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8D0E5" w14:textId="77777777" w:rsidR="008B0C29" w:rsidRDefault="008B0C29">
      <w:r>
        <w:rPr>
          <w:noProof/>
          <w:lang w:eastAsia="en-GB"/>
        </w:rPr>
        <mc:AlternateContent>
          <mc:Choice Requires="wps">
            <w:drawing>
              <wp:anchor distT="0" distB="0" distL="114300" distR="114300" simplePos="0" relativeHeight="251661312" behindDoc="0" locked="0" layoutInCell="1" allowOverlap="1" wp14:anchorId="03F7AC7C" wp14:editId="4FA0BD54">
                <wp:simplePos x="0" y="0"/>
                <wp:positionH relativeFrom="margin">
                  <wp:align>center</wp:align>
                </wp:positionH>
                <wp:positionV relativeFrom="paragraph">
                  <wp:posOffset>8618428</wp:posOffset>
                </wp:positionV>
                <wp:extent cx="2947917" cy="601450"/>
                <wp:effectExtent l="0" t="0" r="24130" b="27305"/>
                <wp:wrapNone/>
                <wp:docPr id="3" name="Text Box 3"/>
                <wp:cNvGraphicFramePr/>
                <a:graphic xmlns:a="http://schemas.openxmlformats.org/drawingml/2006/main">
                  <a:graphicData uri="http://schemas.microsoft.com/office/word/2010/wordprocessingShape">
                    <wps:wsp>
                      <wps:cNvSpPr txBox="1"/>
                      <wps:spPr>
                        <a:xfrm>
                          <a:off x="0" y="0"/>
                          <a:ext cx="2947917" cy="601450"/>
                        </a:xfrm>
                        <a:prstGeom prst="rect">
                          <a:avLst/>
                        </a:prstGeom>
                        <a:solidFill>
                          <a:schemeClr val="lt1"/>
                        </a:solidFill>
                        <a:ln w="6350">
                          <a:solidFill>
                            <a:schemeClr val="bg1"/>
                          </a:solidFill>
                        </a:ln>
                      </wps:spPr>
                      <wps:txbx>
                        <w:txbxContent>
                          <w:p w14:paraId="4186807D" w14:textId="77777777" w:rsidR="00674E8B" w:rsidRPr="008B0C29" w:rsidRDefault="00674E8B" w:rsidP="008B0C29">
                            <w:pPr>
                              <w:jc w:val="center"/>
                              <w:rPr>
                                <w:b/>
                                <w:sz w:val="52"/>
                              </w:rPr>
                            </w:pPr>
                            <w:r w:rsidRPr="008B0C29">
                              <w:rPr>
                                <w:b/>
                                <w:sz w:val="52"/>
                              </w:rPr>
                              <w:t>Macbeth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3" o:spid="_x0000_s1026" type="#_x0000_t202" style="position:absolute;margin-left:0;margin-top:678.6pt;width:232.1pt;height:47.3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" fillcolor="white [3201]" strokecolor="white [3212]" strokeweight=".5pt">
                <v:textbox>
                  <w:txbxContent>
                    <w:p w:rsidR="00674E8B" w:rsidRPr="008B0C29" w:rsidRDefault="00674E8B" w:rsidP="008B0C29">
                      <w:pPr>
                        <w:jc w:val="center"/>
                        <w:rPr>
                          <w:b/>
                          <w:sz w:val="52"/>
                        </w:rPr>
                      </w:pPr>
                      <w:r w:rsidRPr="008B0C29">
                        <w:rPr>
                          <w:b/>
                          <w:sz w:val="52"/>
                        </w:rPr>
                        <w:t>Macbeth</w:t>
                      </w:r>
                    </w:p>
                  </w:txbxContent>
                </v:textbox>
                <w10:wrap anchorx="margin"/>
              </v:shape>
            </w:pict>
          </mc:Fallback>
        </mc:AlternateContent>
      </w:r>
      <w:r>
        <w:rPr>
          <w:noProof/>
          <w:lang w:eastAsia="en-GB"/>
        </w:rPr>
        <w:drawing>
          <wp:anchor distT="0" distB="0" distL="114300" distR="114300" simplePos="0" relativeHeight="251660288" behindDoc="0" locked="0" layoutInCell="1" allowOverlap="1" wp14:anchorId="648C26C4" wp14:editId="6FB81294">
            <wp:simplePos x="0" y="0"/>
            <wp:positionH relativeFrom="margin">
              <wp:align>center</wp:align>
            </wp:positionH>
            <wp:positionV relativeFrom="paragraph">
              <wp:posOffset>5861685</wp:posOffset>
            </wp:positionV>
            <wp:extent cx="1091821" cy="2756126"/>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34036" r="33925" b="19123"/>
                    <a:stretch/>
                  </pic:blipFill>
                  <pic:spPr bwMode="auto">
                    <a:xfrm>
                      <a:off x="0" y="0"/>
                      <a:ext cx="1091821" cy="27561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F0CD1">
        <w:rPr>
          <w:b/>
          <w:noProof/>
          <w:lang w:eastAsia="en-GB"/>
        </w:rPr>
        <mc:AlternateContent>
          <mc:Choice Requires="wps">
            <w:drawing>
              <wp:anchor distT="45720" distB="45720" distL="114300" distR="114300" simplePos="0" relativeHeight="251659264" behindDoc="0" locked="0" layoutInCell="1" allowOverlap="1" wp14:anchorId="03ADAEC1" wp14:editId="3915E6AC">
                <wp:simplePos x="0" y="0"/>
                <wp:positionH relativeFrom="margin">
                  <wp:align>center</wp:align>
                </wp:positionH>
                <wp:positionV relativeFrom="paragraph">
                  <wp:posOffset>279409</wp:posOffset>
                </wp:positionV>
                <wp:extent cx="7067550" cy="9455486"/>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9455486"/>
                        </a:xfrm>
                        <a:prstGeom prst="rect">
                          <a:avLst/>
                        </a:prstGeom>
                        <a:solidFill>
                          <a:srgbClr val="FFFFFF"/>
                        </a:solidFill>
                        <a:ln w="9525">
                          <a:solidFill>
                            <a:srgbClr val="000000"/>
                          </a:solidFill>
                          <a:miter lim="800000"/>
                          <a:headEnd/>
                          <a:tailEnd/>
                        </a:ln>
                      </wps:spPr>
                      <wps:txbx>
                        <w:txbxContent>
                          <w:p w14:paraId="63BCB5F3" w14:textId="77777777" w:rsidR="00674E8B" w:rsidRDefault="00674E8B" w:rsidP="008B0C29">
                            <w:pPr>
                              <w:jc w:val="center"/>
                              <w:rPr>
                                <w:rFonts w:ascii="Berlin Sans FB" w:hAnsi="Berlin Sans FB"/>
                                <w:sz w:val="72"/>
                              </w:rPr>
                            </w:pPr>
                          </w:p>
                          <w:p w14:paraId="599D044A" w14:textId="77777777" w:rsidR="00674E8B" w:rsidRPr="00FE3EB5" w:rsidRDefault="00674E8B" w:rsidP="008B0C29">
                            <w:pPr>
                              <w:jc w:val="center"/>
                              <w:rPr>
                                <w:rFonts w:ascii="Berlin Sans FB" w:hAnsi="Berlin Sans FB"/>
                                <w:sz w:val="72"/>
                              </w:rPr>
                            </w:pPr>
                            <w:r w:rsidRPr="00FE3EB5">
                              <w:rPr>
                                <w:rFonts w:ascii="Berlin Sans FB" w:hAnsi="Berlin Sans FB"/>
                                <w:sz w:val="72"/>
                              </w:rPr>
                              <w:t>GCSE English Literature</w:t>
                            </w:r>
                          </w:p>
                          <w:p w14:paraId="77BA82FD" w14:textId="77777777" w:rsidR="00674E8B" w:rsidRDefault="00674E8B" w:rsidP="008B0C29">
                            <w:pPr>
                              <w:jc w:val="center"/>
                              <w:rPr>
                                <w:rFonts w:ascii="Berlin Sans FB" w:hAnsi="Berlin Sans FB"/>
                                <w:sz w:val="72"/>
                              </w:rPr>
                            </w:pPr>
                            <w:r w:rsidRPr="00FE3EB5">
                              <w:rPr>
                                <w:rFonts w:ascii="Berlin Sans FB" w:hAnsi="Berlin Sans FB"/>
                                <w:sz w:val="72"/>
                              </w:rPr>
                              <w:t>Remote Learning Booklet</w:t>
                            </w:r>
                          </w:p>
                          <w:p w14:paraId="49402AA2" w14:textId="77777777" w:rsidR="00674E8B" w:rsidRDefault="00674E8B" w:rsidP="008B0C29">
                            <w:pPr>
                              <w:jc w:val="center"/>
                              <w:rPr>
                                <w:rFonts w:ascii="Berlin Sans FB" w:hAnsi="Berlin Sans FB"/>
                                <w:sz w:val="72"/>
                              </w:rPr>
                            </w:pPr>
                          </w:p>
                          <w:p w14:paraId="3DB0531B" w14:textId="77777777" w:rsidR="00674E8B" w:rsidRPr="00FE3EB5" w:rsidRDefault="00674E8B" w:rsidP="008B0C29">
                            <w:pPr>
                              <w:rPr>
                                <w:rFonts w:cstheme="minorHAnsi"/>
                                <w:b/>
                                <w:sz w:val="40"/>
                              </w:rPr>
                            </w:pPr>
                            <w:r w:rsidRPr="00FE3EB5">
                              <w:rPr>
                                <w:rFonts w:cstheme="minorHAnsi"/>
                                <w:b/>
                                <w:sz w:val="40"/>
                              </w:rPr>
                              <w:t>Name:</w:t>
                            </w:r>
                          </w:p>
                          <w:p w14:paraId="30710CE0" w14:textId="77777777" w:rsidR="00674E8B" w:rsidRPr="00FE3EB5" w:rsidRDefault="00674E8B" w:rsidP="008B0C29">
                            <w:pPr>
                              <w:rPr>
                                <w:rFonts w:cstheme="minorHAnsi"/>
                                <w:b/>
                                <w:sz w:val="40"/>
                              </w:rPr>
                            </w:pPr>
                            <w:r w:rsidRPr="00FE3EB5">
                              <w:rPr>
                                <w:rFonts w:cstheme="minorHAnsi"/>
                                <w:b/>
                                <w:sz w:val="40"/>
                              </w:rPr>
                              <w:t>Class:</w:t>
                            </w:r>
                          </w:p>
                          <w:p w14:paraId="7C07AD96" w14:textId="77777777" w:rsidR="00674E8B" w:rsidRDefault="00674E8B" w:rsidP="008B0C29">
                            <w:pPr>
                              <w:rPr>
                                <w:rFonts w:cstheme="minorHAnsi"/>
                                <w:b/>
                                <w:sz w:val="40"/>
                              </w:rPr>
                            </w:pPr>
                            <w:r w:rsidRPr="00FE3EB5">
                              <w:rPr>
                                <w:rFonts w:cstheme="minorHAnsi"/>
                                <w:b/>
                                <w:sz w:val="40"/>
                              </w:rPr>
                              <w:t>Teacher:</w:t>
                            </w:r>
                          </w:p>
                          <w:p w14:paraId="4D9B46E2" w14:textId="77777777" w:rsidR="00674E8B" w:rsidRDefault="00674E8B" w:rsidP="008B0C29">
                            <w:pPr>
                              <w:rPr>
                                <w:rFonts w:cstheme="minorHAnsi"/>
                                <w:b/>
                                <w:sz w:val="40"/>
                              </w:rPr>
                            </w:pPr>
                          </w:p>
                          <w:p w14:paraId="58FB1B73" w14:textId="07069FFE" w:rsidR="00674E8B" w:rsidRDefault="00674E8B" w:rsidP="008B0C29">
                            <w:pPr>
                              <w:jc w:val="center"/>
                              <w:rPr>
                                <w:rFonts w:cstheme="minorHAnsi"/>
                                <w:i/>
                                <w:sz w:val="32"/>
                              </w:rPr>
                            </w:pPr>
                            <w:r>
                              <w:rPr>
                                <w:rFonts w:cstheme="minorHAnsi"/>
                                <w:i/>
                                <w:sz w:val="32"/>
                              </w:rPr>
                              <w:t xml:space="preserve">In the event of school closure, work through the activities in this booklet for </w:t>
                            </w:r>
                            <w:r w:rsidR="00544A97">
                              <w:rPr>
                                <w:rFonts w:cstheme="minorHAnsi"/>
                                <w:i/>
                                <w:sz w:val="32"/>
                              </w:rPr>
                              <w:t>6</w:t>
                            </w:r>
                            <w:r>
                              <w:rPr>
                                <w:rFonts w:cstheme="minorHAnsi"/>
                                <w:i/>
                                <w:sz w:val="32"/>
                              </w:rPr>
                              <w:t>0 minutes during each timetabled slot for English. If you are unsure how to complete an activity, email your teacher who will do their best to assist you. If you do not have access to email, move on to the next activity in the booklet.</w:t>
                            </w:r>
                          </w:p>
                          <w:p w14:paraId="3458F254" w14:textId="77777777" w:rsidR="00674E8B" w:rsidRDefault="00674E8B" w:rsidP="008B0C29">
                            <w:pPr>
                              <w:jc w:val="center"/>
                              <w:rPr>
                                <w:rFonts w:cstheme="minorHAnsi"/>
                                <w:i/>
                                <w:sz w:val="32"/>
                              </w:rPr>
                            </w:pPr>
                          </w:p>
                          <w:p w14:paraId="53555B67" w14:textId="77777777" w:rsidR="00674E8B" w:rsidRDefault="00674E8B" w:rsidP="008B0C29">
                            <w:pPr>
                              <w:jc w:val="center"/>
                              <w:rPr>
                                <w:rFonts w:cstheme="minorHAnsi"/>
                                <w:i/>
                                <w:sz w:val="32"/>
                              </w:rPr>
                            </w:pPr>
                          </w:p>
                          <w:p w14:paraId="0CA064EC" w14:textId="77777777" w:rsidR="00674E8B" w:rsidRDefault="00674E8B" w:rsidP="008B0C29">
                            <w:pPr>
                              <w:jc w:val="center"/>
                              <w:rPr>
                                <w:rFonts w:cstheme="minorHAnsi"/>
                                <w:i/>
                                <w:sz w:val="32"/>
                              </w:rPr>
                            </w:pPr>
                          </w:p>
                          <w:p w14:paraId="004C77CC" w14:textId="77777777" w:rsidR="00674E8B" w:rsidRDefault="00674E8B" w:rsidP="008B0C29">
                            <w:pPr>
                              <w:jc w:val="center"/>
                              <w:rPr>
                                <w:rFonts w:cstheme="minorHAnsi"/>
                                <w:i/>
                                <w:sz w:val="32"/>
                              </w:rPr>
                            </w:pPr>
                          </w:p>
                          <w:p w14:paraId="109C7A38" w14:textId="77777777" w:rsidR="00674E8B" w:rsidRPr="00CB067D" w:rsidRDefault="00674E8B" w:rsidP="008B0C29">
                            <w:pPr>
                              <w:rPr>
                                <w:rFonts w:cstheme="minorHAnsi"/>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ADAEC1" id="_x0000_t202" coordsize="21600,21600" o:spt="202" path="m,l,21600r21600,l21600,xe">
                <v:stroke joinstyle="miter"/>
                <v:path gradientshapeok="t" o:connecttype="rect"/>
              </v:shapetype>
              <v:shape id="Text Box 2" o:spid="_x0000_s1027" type="#_x0000_t202" style="position:absolute;margin-left:0;margin-top:22pt;width:556.5pt;height:744.5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">
                <v:textbox>
                  <w:txbxContent>
                    <w:p w14:paraId="63BCB5F3" w14:textId="77777777" w:rsidR="00674E8B" w:rsidRDefault="00674E8B" w:rsidP="008B0C29">
                      <w:pPr>
                        <w:jc w:val="center"/>
                        <w:rPr>
                          <w:rFonts w:ascii="Berlin Sans FB" w:hAnsi="Berlin Sans FB"/>
                          <w:sz w:val="72"/>
                        </w:rPr>
                      </w:pPr>
                    </w:p>
                    <w:p w14:paraId="599D044A" w14:textId="77777777" w:rsidR="00674E8B" w:rsidRPr="00FE3EB5" w:rsidRDefault="00674E8B" w:rsidP="008B0C29">
                      <w:pPr>
                        <w:jc w:val="center"/>
                        <w:rPr>
                          <w:rFonts w:ascii="Berlin Sans FB" w:hAnsi="Berlin Sans FB"/>
                          <w:sz w:val="72"/>
                        </w:rPr>
                      </w:pPr>
                      <w:r w:rsidRPr="00FE3EB5">
                        <w:rPr>
                          <w:rFonts w:ascii="Berlin Sans FB" w:hAnsi="Berlin Sans FB"/>
                          <w:sz w:val="72"/>
                        </w:rPr>
                        <w:t>GCSE English Literature</w:t>
                      </w:r>
                    </w:p>
                    <w:p w14:paraId="77BA82FD" w14:textId="77777777" w:rsidR="00674E8B" w:rsidRDefault="00674E8B" w:rsidP="008B0C29">
                      <w:pPr>
                        <w:jc w:val="center"/>
                        <w:rPr>
                          <w:rFonts w:ascii="Berlin Sans FB" w:hAnsi="Berlin Sans FB"/>
                          <w:sz w:val="72"/>
                        </w:rPr>
                      </w:pPr>
                      <w:r w:rsidRPr="00FE3EB5">
                        <w:rPr>
                          <w:rFonts w:ascii="Berlin Sans FB" w:hAnsi="Berlin Sans FB"/>
                          <w:sz w:val="72"/>
                        </w:rPr>
                        <w:t>Remote Learning Booklet</w:t>
                      </w:r>
                    </w:p>
                    <w:p w14:paraId="49402AA2" w14:textId="77777777" w:rsidR="00674E8B" w:rsidRDefault="00674E8B" w:rsidP="008B0C29">
                      <w:pPr>
                        <w:jc w:val="center"/>
                        <w:rPr>
                          <w:rFonts w:ascii="Berlin Sans FB" w:hAnsi="Berlin Sans FB"/>
                          <w:sz w:val="72"/>
                        </w:rPr>
                      </w:pPr>
                    </w:p>
                    <w:p w14:paraId="3DB0531B" w14:textId="77777777" w:rsidR="00674E8B" w:rsidRPr="00FE3EB5" w:rsidRDefault="00674E8B" w:rsidP="008B0C29">
                      <w:pPr>
                        <w:rPr>
                          <w:rFonts w:cstheme="minorHAnsi"/>
                          <w:b/>
                          <w:sz w:val="40"/>
                        </w:rPr>
                      </w:pPr>
                      <w:r w:rsidRPr="00FE3EB5">
                        <w:rPr>
                          <w:rFonts w:cstheme="minorHAnsi"/>
                          <w:b/>
                          <w:sz w:val="40"/>
                        </w:rPr>
                        <w:t>Name:</w:t>
                      </w:r>
                    </w:p>
                    <w:p w14:paraId="30710CE0" w14:textId="77777777" w:rsidR="00674E8B" w:rsidRPr="00FE3EB5" w:rsidRDefault="00674E8B" w:rsidP="008B0C29">
                      <w:pPr>
                        <w:rPr>
                          <w:rFonts w:cstheme="minorHAnsi"/>
                          <w:b/>
                          <w:sz w:val="40"/>
                        </w:rPr>
                      </w:pPr>
                      <w:r w:rsidRPr="00FE3EB5">
                        <w:rPr>
                          <w:rFonts w:cstheme="minorHAnsi"/>
                          <w:b/>
                          <w:sz w:val="40"/>
                        </w:rPr>
                        <w:t>Class:</w:t>
                      </w:r>
                      <w:bookmarkStart w:id="1" w:name="_GoBack"/>
                      <w:bookmarkEnd w:id="1"/>
                    </w:p>
                    <w:p w14:paraId="7C07AD96" w14:textId="77777777" w:rsidR="00674E8B" w:rsidRDefault="00674E8B" w:rsidP="008B0C29">
                      <w:pPr>
                        <w:rPr>
                          <w:rFonts w:cstheme="minorHAnsi"/>
                          <w:b/>
                          <w:sz w:val="40"/>
                        </w:rPr>
                      </w:pPr>
                      <w:r w:rsidRPr="00FE3EB5">
                        <w:rPr>
                          <w:rFonts w:cstheme="minorHAnsi"/>
                          <w:b/>
                          <w:sz w:val="40"/>
                        </w:rPr>
                        <w:t>Teacher:</w:t>
                      </w:r>
                    </w:p>
                    <w:p w14:paraId="4D9B46E2" w14:textId="77777777" w:rsidR="00674E8B" w:rsidRDefault="00674E8B" w:rsidP="008B0C29">
                      <w:pPr>
                        <w:rPr>
                          <w:rFonts w:cstheme="minorHAnsi"/>
                          <w:b/>
                          <w:sz w:val="40"/>
                        </w:rPr>
                      </w:pPr>
                    </w:p>
                    <w:p w14:paraId="58FB1B73" w14:textId="07069FFE" w:rsidR="00674E8B" w:rsidRDefault="00674E8B" w:rsidP="008B0C29">
                      <w:pPr>
                        <w:jc w:val="center"/>
                        <w:rPr>
                          <w:rFonts w:cstheme="minorHAnsi"/>
                          <w:i/>
                          <w:sz w:val="32"/>
                        </w:rPr>
                      </w:pPr>
                      <w:r>
                        <w:rPr>
                          <w:rFonts w:cstheme="minorHAnsi"/>
                          <w:i/>
                          <w:sz w:val="32"/>
                        </w:rPr>
                        <w:t xml:space="preserve">In the event of school closure, work through the activities in this booklet for </w:t>
                      </w:r>
                      <w:r w:rsidR="00544A97">
                        <w:rPr>
                          <w:rFonts w:cstheme="minorHAnsi"/>
                          <w:i/>
                          <w:sz w:val="32"/>
                        </w:rPr>
                        <w:t>6</w:t>
                      </w:r>
                      <w:r>
                        <w:rPr>
                          <w:rFonts w:cstheme="minorHAnsi"/>
                          <w:i/>
                          <w:sz w:val="32"/>
                        </w:rPr>
                        <w:t>0 minutes during each timetabled slot for English. If you are unsure how to complete an activity, email your teacher who will do their best to assist you. If you do not have access to email, move on to the next activity in the booklet.</w:t>
                      </w:r>
                    </w:p>
                    <w:p w14:paraId="3458F254" w14:textId="77777777" w:rsidR="00674E8B" w:rsidRDefault="00674E8B" w:rsidP="008B0C29">
                      <w:pPr>
                        <w:jc w:val="center"/>
                        <w:rPr>
                          <w:rFonts w:cstheme="minorHAnsi"/>
                          <w:i/>
                          <w:sz w:val="32"/>
                        </w:rPr>
                      </w:pPr>
                    </w:p>
                    <w:p w14:paraId="53555B67" w14:textId="77777777" w:rsidR="00674E8B" w:rsidRDefault="00674E8B" w:rsidP="008B0C29">
                      <w:pPr>
                        <w:jc w:val="center"/>
                        <w:rPr>
                          <w:rFonts w:cstheme="minorHAnsi"/>
                          <w:i/>
                          <w:sz w:val="32"/>
                        </w:rPr>
                      </w:pPr>
                    </w:p>
                    <w:p w14:paraId="0CA064EC" w14:textId="77777777" w:rsidR="00674E8B" w:rsidRDefault="00674E8B" w:rsidP="008B0C29">
                      <w:pPr>
                        <w:jc w:val="center"/>
                        <w:rPr>
                          <w:rFonts w:cstheme="minorHAnsi"/>
                          <w:i/>
                          <w:sz w:val="32"/>
                        </w:rPr>
                      </w:pPr>
                    </w:p>
                    <w:p w14:paraId="004C77CC" w14:textId="77777777" w:rsidR="00674E8B" w:rsidRDefault="00674E8B" w:rsidP="008B0C29">
                      <w:pPr>
                        <w:jc w:val="center"/>
                        <w:rPr>
                          <w:rFonts w:cstheme="minorHAnsi"/>
                          <w:i/>
                          <w:sz w:val="32"/>
                        </w:rPr>
                      </w:pPr>
                    </w:p>
                    <w:p w14:paraId="109C7A38" w14:textId="77777777" w:rsidR="00674E8B" w:rsidRPr="00CB067D" w:rsidRDefault="00674E8B" w:rsidP="008B0C29">
                      <w:pPr>
                        <w:rPr>
                          <w:rFonts w:cstheme="minorHAnsi"/>
                          <w:sz w:val="32"/>
                        </w:rPr>
                      </w:pPr>
                    </w:p>
                  </w:txbxContent>
                </v:textbox>
                <w10:wrap type="square" anchorx="margin"/>
              </v:shape>
            </w:pict>
          </mc:Fallback>
        </mc:AlternateContent>
      </w:r>
    </w:p>
    <w:p w14:paraId="1502B869" w14:textId="77777777" w:rsidR="008B0C29" w:rsidRPr="009845DA" w:rsidRDefault="008B0C29" w:rsidP="008B0C29">
      <w:pPr>
        <w:jc w:val="both"/>
        <w:rPr>
          <w:rFonts w:ascii="Berlin Sans FB" w:hAnsi="Berlin Sans FB"/>
          <w:sz w:val="24"/>
        </w:rPr>
      </w:pPr>
      <w:r>
        <w:rPr>
          <w:rFonts w:ascii="Berlin Sans FB" w:hAnsi="Berlin Sans FB"/>
          <w:sz w:val="24"/>
        </w:rPr>
        <w:lastRenderedPageBreak/>
        <w:t>MACBETH</w:t>
      </w:r>
    </w:p>
    <w:p w14:paraId="2469581B" w14:textId="77777777" w:rsidR="008B0C29" w:rsidRPr="009845DA" w:rsidRDefault="008B0C29" w:rsidP="008B0C29">
      <w:pPr>
        <w:jc w:val="both"/>
        <w:rPr>
          <w:i/>
        </w:rPr>
      </w:pPr>
      <w:r w:rsidRPr="009845DA">
        <w:rPr>
          <w:i/>
        </w:rPr>
        <w:t xml:space="preserve">The following activities are designed around </w:t>
      </w:r>
      <w:r w:rsidRPr="009845DA">
        <w:rPr>
          <w:i/>
          <w:u w:val="single"/>
        </w:rPr>
        <w:t>retrieval practice</w:t>
      </w:r>
      <w:r w:rsidRPr="009845DA">
        <w:rPr>
          <w:i/>
        </w:rPr>
        <w:t>. This means they focus on content already taught. Do your best to answer the questions without looking at your notes or the text. Answers for some of the activities can be found at the back of this booklet so you can mark your answers once you have finished. Be sure to revise anything you got wrong when reviewing your learning.</w:t>
      </w:r>
    </w:p>
    <w:tbl>
      <w:tblPr>
        <w:tblStyle w:val="TableGrid"/>
        <w:tblW w:w="0" w:type="auto"/>
        <w:tblLook w:val="04A0" w:firstRow="1" w:lastRow="0" w:firstColumn="1" w:lastColumn="0" w:noHBand="0" w:noVBand="1"/>
      </w:tblPr>
      <w:tblGrid>
        <w:gridCol w:w="10456"/>
      </w:tblGrid>
      <w:tr w:rsidR="008B0C29" w:rsidRPr="009845DA" w14:paraId="75822BA8" w14:textId="77777777" w:rsidTr="00B72576">
        <w:tc>
          <w:tcPr>
            <w:tcW w:w="10456" w:type="dxa"/>
            <w:shd w:val="clear" w:color="auto" w:fill="000000" w:themeFill="text1"/>
          </w:tcPr>
          <w:p w14:paraId="7865D3FB" w14:textId="77777777" w:rsidR="008B0C29" w:rsidRPr="009845DA" w:rsidRDefault="008B0C29" w:rsidP="00B72576">
            <w:pPr>
              <w:jc w:val="both"/>
              <w:rPr>
                <w:b/>
              </w:rPr>
            </w:pPr>
            <w:r w:rsidRPr="009845DA">
              <w:rPr>
                <w:b/>
                <w:sz w:val="24"/>
              </w:rPr>
              <w:t>Activity 1: Retrieval Grid</w:t>
            </w:r>
          </w:p>
        </w:tc>
      </w:tr>
    </w:tbl>
    <w:p w14:paraId="1DD1C664" w14:textId="77777777" w:rsidR="008B0C29" w:rsidRPr="00833E08" w:rsidRDefault="008B0C29" w:rsidP="008B0C29">
      <w:pPr>
        <w:jc w:val="both"/>
        <w:rPr>
          <w:i/>
        </w:rPr>
      </w:pPr>
      <w:r w:rsidRPr="00833E08">
        <w:rPr>
          <w:i/>
        </w:rPr>
        <w:t>Consider the following questions in the retrieval grid and answer them in the blank grid below. Consider the amount of points each question is worth. The higher the amount of points, the longer ago we studied the content. Attempt to answer in as much detail as possible.</w:t>
      </w:r>
    </w:p>
    <w:tbl>
      <w:tblPr>
        <w:tblStyle w:val="TableGrid"/>
        <w:tblW w:w="0" w:type="auto"/>
        <w:tblLook w:val="04A0" w:firstRow="1" w:lastRow="0" w:firstColumn="1" w:lastColumn="0" w:noHBand="0" w:noVBand="1"/>
      </w:tblPr>
      <w:tblGrid>
        <w:gridCol w:w="2614"/>
        <w:gridCol w:w="2614"/>
        <w:gridCol w:w="2614"/>
        <w:gridCol w:w="2614"/>
      </w:tblGrid>
      <w:tr w:rsidR="008B0C29" w:rsidRPr="008F0CD1" w14:paraId="607A827A" w14:textId="77777777" w:rsidTr="00B72576">
        <w:tc>
          <w:tcPr>
            <w:tcW w:w="2614" w:type="dxa"/>
            <w:shd w:val="clear" w:color="auto" w:fill="5DBAFF"/>
          </w:tcPr>
          <w:p w14:paraId="13B4B5A2" w14:textId="77777777" w:rsidR="006C4AC3" w:rsidRDefault="006C4AC3" w:rsidP="006C4AC3">
            <w:pPr>
              <w:jc w:val="center"/>
              <w:rPr>
                <w:b/>
              </w:rPr>
            </w:pPr>
            <w:r>
              <w:rPr>
                <w:b/>
              </w:rPr>
              <w:t>What becomes of Lady Macbeth at the end of the play?</w:t>
            </w:r>
          </w:p>
          <w:p w14:paraId="16A8D063" w14:textId="77777777" w:rsidR="008B0C29" w:rsidRDefault="008B0C29" w:rsidP="00B72576">
            <w:pPr>
              <w:jc w:val="both"/>
              <w:rPr>
                <w:b/>
              </w:rPr>
            </w:pPr>
          </w:p>
          <w:p w14:paraId="654F12D8" w14:textId="77777777" w:rsidR="008B0C29" w:rsidRPr="008F0CD1" w:rsidRDefault="008B0C29" w:rsidP="00B72576">
            <w:pPr>
              <w:jc w:val="both"/>
              <w:rPr>
                <w:b/>
              </w:rPr>
            </w:pPr>
          </w:p>
        </w:tc>
        <w:tc>
          <w:tcPr>
            <w:tcW w:w="2614" w:type="dxa"/>
            <w:shd w:val="clear" w:color="auto" w:fill="FF7171"/>
          </w:tcPr>
          <w:p w14:paraId="2592E11B" w14:textId="77777777" w:rsidR="008B0C29" w:rsidRPr="008F0CD1" w:rsidRDefault="006C4AC3" w:rsidP="00B72576">
            <w:pPr>
              <w:jc w:val="center"/>
              <w:rPr>
                <w:b/>
              </w:rPr>
            </w:pPr>
            <w:r>
              <w:rPr>
                <w:b/>
              </w:rPr>
              <w:t>Who leads the attack against Macbeth’s castle near the end of the play?</w:t>
            </w:r>
          </w:p>
        </w:tc>
        <w:tc>
          <w:tcPr>
            <w:tcW w:w="2614" w:type="dxa"/>
            <w:shd w:val="clear" w:color="auto" w:fill="AE78D6"/>
          </w:tcPr>
          <w:p w14:paraId="0ED28D39" w14:textId="77777777" w:rsidR="008B0C29" w:rsidRPr="008F0CD1" w:rsidRDefault="008B0C29" w:rsidP="00B72576">
            <w:pPr>
              <w:jc w:val="center"/>
              <w:rPr>
                <w:b/>
              </w:rPr>
            </w:pPr>
            <w:r>
              <w:rPr>
                <w:b/>
              </w:rPr>
              <w:t>Why do Macbeth and Lady Macbeth continually ask for darkness throughout the play?</w:t>
            </w:r>
          </w:p>
        </w:tc>
        <w:tc>
          <w:tcPr>
            <w:tcW w:w="2614" w:type="dxa"/>
            <w:shd w:val="clear" w:color="auto" w:fill="25FF88"/>
          </w:tcPr>
          <w:p w14:paraId="3E8070F7" w14:textId="77777777" w:rsidR="008B0C29" w:rsidRPr="008F0CD1" w:rsidRDefault="008B0C29" w:rsidP="00B72576">
            <w:pPr>
              <w:jc w:val="center"/>
              <w:rPr>
                <w:b/>
              </w:rPr>
            </w:pPr>
            <w:r>
              <w:rPr>
                <w:b/>
              </w:rPr>
              <w:t>How is Duncan’s blood and skin described by Macbeth upon ‘discovery’ of the king’s body?</w:t>
            </w:r>
          </w:p>
        </w:tc>
      </w:tr>
      <w:tr w:rsidR="008B0C29" w:rsidRPr="008F0CD1" w14:paraId="5B9DDFC3" w14:textId="77777777" w:rsidTr="00B72576">
        <w:tc>
          <w:tcPr>
            <w:tcW w:w="2614" w:type="dxa"/>
            <w:shd w:val="clear" w:color="auto" w:fill="AE78D6"/>
          </w:tcPr>
          <w:p w14:paraId="56EC7EDA" w14:textId="77777777" w:rsidR="008B0C29" w:rsidRDefault="008B0C29" w:rsidP="008B0C29">
            <w:pPr>
              <w:jc w:val="center"/>
              <w:rPr>
                <w:b/>
              </w:rPr>
            </w:pPr>
            <w:r>
              <w:rPr>
                <w:b/>
              </w:rPr>
              <w:t>What are the prophecies given to Macbeth and Banquo?</w:t>
            </w:r>
          </w:p>
          <w:p w14:paraId="49CB46B0" w14:textId="77777777" w:rsidR="008B0C29" w:rsidRDefault="008B0C29" w:rsidP="00B72576">
            <w:pPr>
              <w:jc w:val="both"/>
              <w:rPr>
                <w:b/>
              </w:rPr>
            </w:pPr>
          </w:p>
          <w:p w14:paraId="1663B172" w14:textId="77777777" w:rsidR="008B0C29" w:rsidRPr="008F0CD1" w:rsidRDefault="008B0C29" w:rsidP="00B72576">
            <w:pPr>
              <w:jc w:val="both"/>
              <w:rPr>
                <w:b/>
              </w:rPr>
            </w:pPr>
          </w:p>
        </w:tc>
        <w:tc>
          <w:tcPr>
            <w:tcW w:w="2614" w:type="dxa"/>
            <w:shd w:val="clear" w:color="auto" w:fill="25FF88"/>
          </w:tcPr>
          <w:p w14:paraId="099B1E49" w14:textId="77777777" w:rsidR="008B0C29" w:rsidRPr="008F0CD1" w:rsidRDefault="008B0C29" w:rsidP="00B72576">
            <w:pPr>
              <w:jc w:val="center"/>
              <w:rPr>
                <w:b/>
              </w:rPr>
            </w:pPr>
            <w:r>
              <w:rPr>
                <w:b/>
              </w:rPr>
              <w:t>Who does the Porter imagine is knocking on the castle gates, or hell-gate’?</w:t>
            </w:r>
          </w:p>
        </w:tc>
        <w:tc>
          <w:tcPr>
            <w:tcW w:w="2614" w:type="dxa"/>
            <w:shd w:val="clear" w:color="auto" w:fill="FF7171"/>
          </w:tcPr>
          <w:p w14:paraId="1EE58F05" w14:textId="77777777" w:rsidR="008B0C29" w:rsidRPr="008F0CD1" w:rsidRDefault="008B0C29" w:rsidP="00B72576">
            <w:pPr>
              <w:jc w:val="center"/>
              <w:rPr>
                <w:b/>
                <w:color w:val="000000" w:themeColor="text1"/>
              </w:rPr>
            </w:pPr>
            <w:r>
              <w:rPr>
                <w:b/>
                <w:color w:val="000000" w:themeColor="text1"/>
              </w:rPr>
              <w:t>Why does Macbeth kill Macduff’s children and what is the correct term for this?</w:t>
            </w:r>
          </w:p>
        </w:tc>
        <w:tc>
          <w:tcPr>
            <w:tcW w:w="2614" w:type="dxa"/>
            <w:shd w:val="clear" w:color="auto" w:fill="5DBAFF"/>
          </w:tcPr>
          <w:p w14:paraId="67AC64A4" w14:textId="77777777" w:rsidR="008B0C29" w:rsidRPr="008F0CD1" w:rsidRDefault="006C4AC3" w:rsidP="00B72576">
            <w:pPr>
              <w:jc w:val="center"/>
              <w:rPr>
                <w:b/>
              </w:rPr>
            </w:pPr>
            <w:r>
              <w:rPr>
                <w:b/>
              </w:rPr>
              <w:t>What becomes of Macbeth at the end of the play?</w:t>
            </w:r>
          </w:p>
        </w:tc>
      </w:tr>
      <w:tr w:rsidR="008B0C29" w:rsidRPr="008F0CD1" w14:paraId="659E3CD6" w14:textId="77777777" w:rsidTr="00B72576">
        <w:tc>
          <w:tcPr>
            <w:tcW w:w="2614" w:type="dxa"/>
            <w:shd w:val="clear" w:color="auto" w:fill="25FF88"/>
          </w:tcPr>
          <w:p w14:paraId="529E232A" w14:textId="77777777" w:rsidR="008B0C29" w:rsidRDefault="006C4AC3" w:rsidP="006C4AC3">
            <w:pPr>
              <w:jc w:val="center"/>
              <w:rPr>
                <w:b/>
              </w:rPr>
            </w:pPr>
            <w:r>
              <w:rPr>
                <w:b/>
              </w:rPr>
              <w:t>What are ‘hands’ symbolic of in the play?</w:t>
            </w:r>
          </w:p>
          <w:p w14:paraId="17B7EE9B" w14:textId="77777777" w:rsidR="008B0C29" w:rsidRDefault="008B0C29" w:rsidP="00B72576">
            <w:pPr>
              <w:jc w:val="both"/>
              <w:rPr>
                <w:b/>
              </w:rPr>
            </w:pPr>
          </w:p>
          <w:p w14:paraId="06497CD0" w14:textId="77777777" w:rsidR="008B0C29" w:rsidRDefault="008B0C29" w:rsidP="00B72576">
            <w:pPr>
              <w:jc w:val="both"/>
              <w:rPr>
                <w:b/>
              </w:rPr>
            </w:pPr>
          </w:p>
          <w:p w14:paraId="4C45FC7F" w14:textId="77777777" w:rsidR="008B0C29" w:rsidRPr="008F0CD1" w:rsidRDefault="008B0C29" w:rsidP="00B72576">
            <w:pPr>
              <w:jc w:val="both"/>
              <w:rPr>
                <w:b/>
              </w:rPr>
            </w:pPr>
          </w:p>
        </w:tc>
        <w:tc>
          <w:tcPr>
            <w:tcW w:w="2614" w:type="dxa"/>
            <w:shd w:val="clear" w:color="auto" w:fill="5DBAFF"/>
          </w:tcPr>
          <w:p w14:paraId="33F4722C" w14:textId="77777777" w:rsidR="008B0C29" w:rsidRPr="008F0CD1" w:rsidRDefault="008B0C29" w:rsidP="00B72576">
            <w:pPr>
              <w:jc w:val="center"/>
              <w:rPr>
                <w:b/>
              </w:rPr>
            </w:pPr>
            <w:r>
              <w:rPr>
                <w:b/>
              </w:rPr>
              <w:t>What does Lady Macbeth have by her side as she sleepwalks and why is this significant?</w:t>
            </w:r>
          </w:p>
        </w:tc>
        <w:tc>
          <w:tcPr>
            <w:tcW w:w="2614" w:type="dxa"/>
            <w:shd w:val="clear" w:color="auto" w:fill="AE78D6"/>
          </w:tcPr>
          <w:p w14:paraId="43CCDA40" w14:textId="77777777" w:rsidR="008B0C29" w:rsidRPr="008F0CD1" w:rsidRDefault="006C4AC3" w:rsidP="00B72576">
            <w:pPr>
              <w:jc w:val="center"/>
              <w:rPr>
                <w:b/>
              </w:rPr>
            </w:pPr>
            <w:r>
              <w:rPr>
                <w:b/>
              </w:rPr>
              <w:t>How is Macbeth described by the Captain in his report and why is he described in this way?</w:t>
            </w:r>
          </w:p>
        </w:tc>
        <w:tc>
          <w:tcPr>
            <w:tcW w:w="2614" w:type="dxa"/>
            <w:shd w:val="clear" w:color="auto" w:fill="FF7171"/>
          </w:tcPr>
          <w:p w14:paraId="24DDA20B" w14:textId="77777777" w:rsidR="008B0C29" w:rsidRPr="008F0CD1" w:rsidRDefault="006C4AC3" w:rsidP="00B72576">
            <w:pPr>
              <w:jc w:val="center"/>
              <w:rPr>
                <w:b/>
              </w:rPr>
            </w:pPr>
            <w:r>
              <w:rPr>
                <w:b/>
              </w:rPr>
              <w:t>What does the term ‘hamartia’ mean and what is Macbeth’s?</w:t>
            </w:r>
          </w:p>
        </w:tc>
      </w:tr>
    </w:tbl>
    <w:p w14:paraId="0290CA78" w14:textId="77777777" w:rsidR="008B0C29" w:rsidRPr="008F0CD1" w:rsidRDefault="008B0C29" w:rsidP="008B0C29">
      <w:pPr>
        <w:jc w:val="both"/>
        <w:rPr>
          <w:b/>
        </w:rPr>
      </w:pPr>
    </w:p>
    <w:tbl>
      <w:tblPr>
        <w:tblStyle w:val="TableGrid"/>
        <w:tblW w:w="0" w:type="auto"/>
        <w:tblLook w:val="04A0" w:firstRow="1" w:lastRow="0" w:firstColumn="1" w:lastColumn="0" w:noHBand="0" w:noVBand="1"/>
      </w:tblPr>
      <w:tblGrid>
        <w:gridCol w:w="2614"/>
        <w:gridCol w:w="2614"/>
        <w:gridCol w:w="2614"/>
        <w:gridCol w:w="2614"/>
      </w:tblGrid>
      <w:tr w:rsidR="008B0C29" w:rsidRPr="008F0CD1" w14:paraId="15BFBDAA" w14:textId="77777777" w:rsidTr="00B72576">
        <w:tc>
          <w:tcPr>
            <w:tcW w:w="2614" w:type="dxa"/>
            <w:shd w:val="clear" w:color="auto" w:fill="5DBAFF"/>
          </w:tcPr>
          <w:p w14:paraId="07B40037" w14:textId="77777777" w:rsidR="008B0C29" w:rsidRPr="008F0CD1" w:rsidRDefault="008B0C29" w:rsidP="00B72576">
            <w:pPr>
              <w:jc w:val="center"/>
              <w:rPr>
                <w:b/>
              </w:rPr>
            </w:pPr>
            <w:r w:rsidRPr="008F0CD1">
              <w:rPr>
                <w:b/>
              </w:rPr>
              <w:t>One Point</w:t>
            </w:r>
          </w:p>
        </w:tc>
        <w:tc>
          <w:tcPr>
            <w:tcW w:w="2614" w:type="dxa"/>
            <w:shd w:val="clear" w:color="auto" w:fill="FF7171"/>
          </w:tcPr>
          <w:p w14:paraId="1F78EE50" w14:textId="77777777" w:rsidR="008B0C29" w:rsidRPr="008F0CD1" w:rsidRDefault="008B0C29" w:rsidP="00B72576">
            <w:pPr>
              <w:jc w:val="center"/>
              <w:rPr>
                <w:b/>
              </w:rPr>
            </w:pPr>
            <w:r w:rsidRPr="008F0CD1">
              <w:rPr>
                <w:b/>
              </w:rPr>
              <w:t>Two Points</w:t>
            </w:r>
          </w:p>
        </w:tc>
        <w:tc>
          <w:tcPr>
            <w:tcW w:w="2614" w:type="dxa"/>
            <w:shd w:val="clear" w:color="auto" w:fill="25FF88"/>
          </w:tcPr>
          <w:p w14:paraId="7D5B4399" w14:textId="77777777" w:rsidR="008B0C29" w:rsidRPr="008F0CD1" w:rsidRDefault="008B0C29" w:rsidP="00B72576">
            <w:pPr>
              <w:jc w:val="center"/>
              <w:rPr>
                <w:b/>
              </w:rPr>
            </w:pPr>
            <w:r w:rsidRPr="008F0CD1">
              <w:rPr>
                <w:b/>
              </w:rPr>
              <w:t>Three Points</w:t>
            </w:r>
          </w:p>
        </w:tc>
        <w:tc>
          <w:tcPr>
            <w:tcW w:w="2614" w:type="dxa"/>
            <w:shd w:val="clear" w:color="auto" w:fill="AE78D6"/>
          </w:tcPr>
          <w:p w14:paraId="313D3FA7" w14:textId="77777777" w:rsidR="008B0C29" w:rsidRPr="008F0CD1" w:rsidRDefault="008B0C29" w:rsidP="00B72576">
            <w:pPr>
              <w:jc w:val="center"/>
              <w:rPr>
                <w:b/>
              </w:rPr>
            </w:pPr>
            <w:r w:rsidRPr="008F0CD1">
              <w:rPr>
                <w:b/>
              </w:rPr>
              <w:t>Four Points</w:t>
            </w:r>
          </w:p>
        </w:tc>
      </w:tr>
    </w:tbl>
    <w:p w14:paraId="77DBEDFC" w14:textId="77777777" w:rsidR="008B0C29" w:rsidRPr="008F0CD1" w:rsidRDefault="008B0C29" w:rsidP="008B0C29">
      <w:pPr>
        <w:jc w:val="both"/>
        <w:rPr>
          <w:b/>
        </w:rPr>
      </w:pPr>
    </w:p>
    <w:tbl>
      <w:tblPr>
        <w:tblStyle w:val="TableGrid"/>
        <w:tblW w:w="0" w:type="auto"/>
        <w:tblLook w:val="04A0" w:firstRow="1" w:lastRow="0" w:firstColumn="1" w:lastColumn="0" w:noHBand="0" w:noVBand="1"/>
      </w:tblPr>
      <w:tblGrid>
        <w:gridCol w:w="2614"/>
        <w:gridCol w:w="2614"/>
        <w:gridCol w:w="2614"/>
        <w:gridCol w:w="2614"/>
      </w:tblGrid>
      <w:tr w:rsidR="008B0C29" w:rsidRPr="008F0CD1" w14:paraId="2B796FAD" w14:textId="77777777" w:rsidTr="00B72576">
        <w:tc>
          <w:tcPr>
            <w:tcW w:w="2614" w:type="dxa"/>
          </w:tcPr>
          <w:p w14:paraId="4B45C479" w14:textId="77777777" w:rsidR="008B0C29" w:rsidRPr="008F0CD1" w:rsidRDefault="008B0C29" w:rsidP="00B72576">
            <w:pPr>
              <w:jc w:val="both"/>
              <w:rPr>
                <w:b/>
              </w:rPr>
            </w:pPr>
          </w:p>
          <w:p w14:paraId="4E8F2D66" w14:textId="77777777" w:rsidR="008B0C29" w:rsidRPr="008F0CD1" w:rsidRDefault="008B0C29" w:rsidP="00B72576">
            <w:pPr>
              <w:jc w:val="both"/>
              <w:rPr>
                <w:b/>
              </w:rPr>
            </w:pPr>
          </w:p>
          <w:p w14:paraId="65CD7AEB" w14:textId="77777777" w:rsidR="008B0C29" w:rsidRPr="008F0CD1" w:rsidRDefault="008B0C29" w:rsidP="00B72576">
            <w:pPr>
              <w:jc w:val="both"/>
              <w:rPr>
                <w:b/>
              </w:rPr>
            </w:pPr>
          </w:p>
          <w:p w14:paraId="16F1738C" w14:textId="77777777" w:rsidR="008B0C29" w:rsidRPr="008F0CD1" w:rsidRDefault="008B0C29" w:rsidP="00B72576">
            <w:pPr>
              <w:jc w:val="both"/>
              <w:rPr>
                <w:b/>
              </w:rPr>
            </w:pPr>
          </w:p>
          <w:p w14:paraId="47EA8419" w14:textId="77777777" w:rsidR="008B0C29" w:rsidRPr="008F0CD1" w:rsidRDefault="008B0C29" w:rsidP="00B72576">
            <w:pPr>
              <w:jc w:val="both"/>
              <w:rPr>
                <w:b/>
              </w:rPr>
            </w:pPr>
          </w:p>
        </w:tc>
        <w:tc>
          <w:tcPr>
            <w:tcW w:w="2614" w:type="dxa"/>
          </w:tcPr>
          <w:p w14:paraId="0ADA7C71" w14:textId="77777777" w:rsidR="008B0C29" w:rsidRPr="008F0CD1" w:rsidRDefault="008B0C29" w:rsidP="00B72576">
            <w:pPr>
              <w:jc w:val="both"/>
              <w:rPr>
                <w:b/>
              </w:rPr>
            </w:pPr>
          </w:p>
        </w:tc>
        <w:tc>
          <w:tcPr>
            <w:tcW w:w="2614" w:type="dxa"/>
          </w:tcPr>
          <w:p w14:paraId="7AE4A7DB" w14:textId="77777777" w:rsidR="008B0C29" w:rsidRPr="008F0CD1" w:rsidRDefault="008B0C29" w:rsidP="00B72576">
            <w:pPr>
              <w:jc w:val="both"/>
              <w:rPr>
                <w:b/>
              </w:rPr>
            </w:pPr>
          </w:p>
        </w:tc>
        <w:tc>
          <w:tcPr>
            <w:tcW w:w="2614" w:type="dxa"/>
          </w:tcPr>
          <w:p w14:paraId="31086E3A" w14:textId="77777777" w:rsidR="008B0C29" w:rsidRPr="008F0CD1" w:rsidRDefault="008B0C29" w:rsidP="00B72576">
            <w:pPr>
              <w:jc w:val="both"/>
              <w:rPr>
                <w:b/>
              </w:rPr>
            </w:pPr>
          </w:p>
        </w:tc>
      </w:tr>
      <w:tr w:rsidR="008B0C29" w:rsidRPr="008F0CD1" w14:paraId="6F5EC5AB" w14:textId="77777777" w:rsidTr="00B72576">
        <w:tc>
          <w:tcPr>
            <w:tcW w:w="2614" w:type="dxa"/>
          </w:tcPr>
          <w:p w14:paraId="6CBE1A0F" w14:textId="77777777" w:rsidR="008B0C29" w:rsidRPr="008F0CD1" w:rsidRDefault="008B0C29" w:rsidP="00B72576">
            <w:pPr>
              <w:jc w:val="both"/>
              <w:rPr>
                <w:b/>
              </w:rPr>
            </w:pPr>
          </w:p>
          <w:p w14:paraId="53FAA5F6" w14:textId="77777777" w:rsidR="008B0C29" w:rsidRPr="008F0CD1" w:rsidRDefault="008B0C29" w:rsidP="00B72576">
            <w:pPr>
              <w:jc w:val="both"/>
              <w:rPr>
                <w:b/>
              </w:rPr>
            </w:pPr>
          </w:p>
          <w:p w14:paraId="51BDB997" w14:textId="77777777" w:rsidR="008B0C29" w:rsidRPr="008F0CD1" w:rsidRDefault="008B0C29" w:rsidP="00B72576">
            <w:pPr>
              <w:jc w:val="both"/>
              <w:rPr>
                <w:b/>
              </w:rPr>
            </w:pPr>
          </w:p>
          <w:p w14:paraId="7685ACEB" w14:textId="77777777" w:rsidR="008B0C29" w:rsidRPr="008F0CD1" w:rsidRDefault="008B0C29" w:rsidP="00B72576">
            <w:pPr>
              <w:jc w:val="both"/>
              <w:rPr>
                <w:b/>
              </w:rPr>
            </w:pPr>
          </w:p>
          <w:p w14:paraId="0147B620" w14:textId="77777777" w:rsidR="008B0C29" w:rsidRPr="008F0CD1" w:rsidRDefault="008B0C29" w:rsidP="00B72576">
            <w:pPr>
              <w:jc w:val="both"/>
              <w:rPr>
                <w:b/>
              </w:rPr>
            </w:pPr>
          </w:p>
        </w:tc>
        <w:tc>
          <w:tcPr>
            <w:tcW w:w="2614" w:type="dxa"/>
          </w:tcPr>
          <w:p w14:paraId="37229BC1" w14:textId="77777777" w:rsidR="008B0C29" w:rsidRPr="008F0CD1" w:rsidRDefault="008B0C29" w:rsidP="00B72576">
            <w:pPr>
              <w:jc w:val="both"/>
              <w:rPr>
                <w:b/>
              </w:rPr>
            </w:pPr>
          </w:p>
        </w:tc>
        <w:tc>
          <w:tcPr>
            <w:tcW w:w="2614" w:type="dxa"/>
          </w:tcPr>
          <w:p w14:paraId="45BE0272" w14:textId="77777777" w:rsidR="008B0C29" w:rsidRPr="008F0CD1" w:rsidRDefault="008B0C29" w:rsidP="00B72576">
            <w:pPr>
              <w:jc w:val="both"/>
              <w:rPr>
                <w:b/>
              </w:rPr>
            </w:pPr>
          </w:p>
        </w:tc>
        <w:tc>
          <w:tcPr>
            <w:tcW w:w="2614" w:type="dxa"/>
          </w:tcPr>
          <w:p w14:paraId="2570B1B9" w14:textId="77777777" w:rsidR="008B0C29" w:rsidRPr="008F0CD1" w:rsidRDefault="008B0C29" w:rsidP="00B72576">
            <w:pPr>
              <w:jc w:val="both"/>
              <w:rPr>
                <w:b/>
              </w:rPr>
            </w:pPr>
          </w:p>
        </w:tc>
      </w:tr>
      <w:tr w:rsidR="008B0C29" w:rsidRPr="008F0CD1" w14:paraId="702976ED" w14:textId="77777777" w:rsidTr="00B72576">
        <w:tc>
          <w:tcPr>
            <w:tcW w:w="2614" w:type="dxa"/>
          </w:tcPr>
          <w:p w14:paraId="21D22B8E" w14:textId="77777777" w:rsidR="008B0C29" w:rsidRPr="008F0CD1" w:rsidRDefault="008B0C29" w:rsidP="00B72576">
            <w:pPr>
              <w:jc w:val="both"/>
              <w:rPr>
                <w:b/>
              </w:rPr>
            </w:pPr>
          </w:p>
          <w:p w14:paraId="16DDB8EF" w14:textId="77777777" w:rsidR="008B0C29" w:rsidRPr="008F0CD1" w:rsidRDefault="008B0C29" w:rsidP="00B72576">
            <w:pPr>
              <w:jc w:val="both"/>
              <w:rPr>
                <w:b/>
              </w:rPr>
            </w:pPr>
          </w:p>
          <w:p w14:paraId="530C7434" w14:textId="77777777" w:rsidR="008B0C29" w:rsidRPr="008F0CD1" w:rsidRDefault="008B0C29" w:rsidP="00B72576">
            <w:pPr>
              <w:jc w:val="both"/>
              <w:rPr>
                <w:b/>
              </w:rPr>
            </w:pPr>
          </w:p>
          <w:p w14:paraId="1FD2BE64" w14:textId="77777777" w:rsidR="008B0C29" w:rsidRPr="008F0CD1" w:rsidRDefault="008B0C29" w:rsidP="00B72576">
            <w:pPr>
              <w:jc w:val="both"/>
              <w:rPr>
                <w:b/>
              </w:rPr>
            </w:pPr>
          </w:p>
          <w:p w14:paraId="72DED173" w14:textId="77777777" w:rsidR="008B0C29" w:rsidRPr="008F0CD1" w:rsidRDefault="008B0C29" w:rsidP="00B72576">
            <w:pPr>
              <w:jc w:val="both"/>
              <w:rPr>
                <w:b/>
              </w:rPr>
            </w:pPr>
          </w:p>
        </w:tc>
        <w:tc>
          <w:tcPr>
            <w:tcW w:w="2614" w:type="dxa"/>
          </w:tcPr>
          <w:p w14:paraId="691621C9" w14:textId="77777777" w:rsidR="008B0C29" w:rsidRPr="008F0CD1" w:rsidRDefault="008B0C29" w:rsidP="00B72576">
            <w:pPr>
              <w:jc w:val="both"/>
              <w:rPr>
                <w:b/>
              </w:rPr>
            </w:pPr>
          </w:p>
        </w:tc>
        <w:tc>
          <w:tcPr>
            <w:tcW w:w="2614" w:type="dxa"/>
          </w:tcPr>
          <w:p w14:paraId="111B0359" w14:textId="77777777" w:rsidR="008B0C29" w:rsidRPr="008F0CD1" w:rsidRDefault="008B0C29" w:rsidP="00B72576">
            <w:pPr>
              <w:jc w:val="both"/>
              <w:rPr>
                <w:b/>
              </w:rPr>
            </w:pPr>
          </w:p>
        </w:tc>
        <w:tc>
          <w:tcPr>
            <w:tcW w:w="2614" w:type="dxa"/>
          </w:tcPr>
          <w:p w14:paraId="545C3350" w14:textId="77777777" w:rsidR="008B0C29" w:rsidRPr="008F0CD1" w:rsidRDefault="008B0C29" w:rsidP="00B72576">
            <w:pPr>
              <w:jc w:val="both"/>
              <w:rPr>
                <w:b/>
              </w:rPr>
            </w:pPr>
          </w:p>
        </w:tc>
      </w:tr>
    </w:tbl>
    <w:p w14:paraId="01C44D66" w14:textId="77777777" w:rsidR="008B0C29" w:rsidRPr="008F0CD1" w:rsidRDefault="008B0C29" w:rsidP="008B0C29">
      <w:pPr>
        <w:rPr>
          <w:b/>
        </w:rPr>
      </w:pPr>
    </w:p>
    <w:p w14:paraId="62D9F9BA" w14:textId="77777777" w:rsidR="008B0C29" w:rsidRPr="009845DA" w:rsidRDefault="008B0C29" w:rsidP="008B0C29">
      <w:pPr>
        <w:jc w:val="both"/>
        <w:rPr>
          <w:i/>
        </w:rPr>
      </w:pPr>
      <w:r w:rsidRPr="009845DA">
        <w:rPr>
          <w:i/>
        </w:rPr>
        <w:t>Turn to the answers section of the booklet at the back and mark your answers. If your answer differs to the ones printed in the booklet, it is not necessarily incorrect but what is printed in the booklet is what I would expect you to have considered. Add in any missing gaps in knowledge in a different colour pen so you know what the focus of your revision should be. Once you have marked your answers, move on to the next activity.</w:t>
      </w:r>
    </w:p>
    <w:p w14:paraId="5F4E2CD6" w14:textId="77777777" w:rsidR="008B0C29" w:rsidRDefault="008B0C29"/>
    <w:p w14:paraId="551AFD89" w14:textId="77777777" w:rsidR="008B0C29" w:rsidRDefault="008B0C29"/>
    <w:p w14:paraId="077D4AE9" w14:textId="77777777" w:rsidR="008B0C29" w:rsidRDefault="008B0C29"/>
    <w:tbl>
      <w:tblPr>
        <w:tblStyle w:val="TableGrid"/>
        <w:tblW w:w="0" w:type="auto"/>
        <w:tblLook w:val="04A0" w:firstRow="1" w:lastRow="0" w:firstColumn="1" w:lastColumn="0" w:noHBand="0" w:noVBand="1"/>
      </w:tblPr>
      <w:tblGrid>
        <w:gridCol w:w="10456"/>
      </w:tblGrid>
      <w:tr w:rsidR="00C21AAD" w14:paraId="26C6F4EC" w14:textId="77777777" w:rsidTr="00B72576">
        <w:tc>
          <w:tcPr>
            <w:tcW w:w="10456" w:type="dxa"/>
            <w:shd w:val="clear" w:color="auto" w:fill="000000" w:themeFill="text1"/>
          </w:tcPr>
          <w:p w14:paraId="6CAF93D3" w14:textId="77777777" w:rsidR="00C21AAD" w:rsidRPr="009845DA" w:rsidRDefault="00C21AAD" w:rsidP="00B72576">
            <w:pPr>
              <w:rPr>
                <w:b/>
                <w:sz w:val="24"/>
                <w:szCs w:val="24"/>
              </w:rPr>
            </w:pPr>
            <w:r w:rsidRPr="009845DA">
              <w:rPr>
                <w:b/>
                <w:sz w:val="24"/>
                <w:szCs w:val="24"/>
              </w:rPr>
              <w:lastRenderedPageBreak/>
              <w:t xml:space="preserve">Activity 2: </w:t>
            </w:r>
            <w:r w:rsidR="000A5E72">
              <w:rPr>
                <w:b/>
                <w:sz w:val="24"/>
                <w:szCs w:val="24"/>
              </w:rPr>
              <w:t>Picture Prompts</w:t>
            </w:r>
          </w:p>
        </w:tc>
      </w:tr>
    </w:tbl>
    <w:p w14:paraId="39AED189" w14:textId="77777777" w:rsidR="00C21AAD" w:rsidRDefault="00C21AAD" w:rsidP="00C21AAD">
      <w:pPr>
        <w:jc w:val="both"/>
        <w:rPr>
          <w:i/>
        </w:rPr>
      </w:pPr>
      <w:r w:rsidRPr="00833E08">
        <w:rPr>
          <w:i/>
        </w:rPr>
        <w:t xml:space="preserve">Consider the following icons. </w:t>
      </w:r>
      <w:r w:rsidR="000A5E72">
        <w:rPr>
          <w:i/>
        </w:rPr>
        <w:t>Explain how each image is connected to Shakespeare’s ‘Macbeth’. Try and do this from memory. If you need to look at your notes or a copy of the play to add a note, write it in a different colour so you can see the missing gaps in your knowledge. Try not to just repeat the plot. Think about what Shakespeare is saying about each idea and why he is saying it.</w:t>
      </w:r>
    </w:p>
    <w:p w14:paraId="02A93968" w14:textId="77777777" w:rsidR="000A5E72" w:rsidRDefault="005B3923" w:rsidP="00C21AAD">
      <w:pPr>
        <w:jc w:val="both"/>
        <w:rPr>
          <w:i/>
        </w:rPr>
      </w:pPr>
      <w:r>
        <w:rPr>
          <w:i/>
          <w:noProof/>
          <w:lang w:eastAsia="en-GB"/>
        </w:rPr>
        <mc:AlternateContent>
          <mc:Choice Requires="wps">
            <w:drawing>
              <wp:anchor distT="0" distB="0" distL="114300" distR="114300" simplePos="0" relativeHeight="251668480" behindDoc="0" locked="0" layoutInCell="1" allowOverlap="1" wp14:anchorId="183F360B" wp14:editId="4C090A81">
                <wp:simplePos x="0" y="0"/>
                <wp:positionH relativeFrom="column">
                  <wp:posOffset>1394380</wp:posOffset>
                </wp:positionH>
                <wp:positionV relativeFrom="paragraph">
                  <wp:posOffset>218987</wp:posOffset>
                </wp:positionV>
                <wp:extent cx="5440102" cy="1238491"/>
                <wp:effectExtent l="0" t="0" r="27305" b="19050"/>
                <wp:wrapNone/>
                <wp:docPr id="8" name="Rectangle 8"/>
                <wp:cNvGraphicFramePr/>
                <a:graphic xmlns:a="http://schemas.openxmlformats.org/drawingml/2006/main">
                  <a:graphicData uri="http://schemas.microsoft.com/office/word/2010/wordprocessingShape">
                    <wps:wsp>
                      <wps:cNvSpPr/>
                      <wps:spPr>
                        <a:xfrm>
                          <a:off x="0" y="0"/>
                          <a:ext cx="5440102" cy="123849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04FFE1" id="Rectangle 8" o:spid="_x0000_s1026" style="position:absolute;margin-left:109.8pt;margin-top:17.25pt;width:428.35pt;height:9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" filled="f" strokecolor="black [3213]" strokeweight="1pt"/>
            </w:pict>
          </mc:Fallback>
        </mc:AlternateContent>
      </w:r>
    </w:p>
    <w:p w14:paraId="310C0CF2" w14:textId="77777777" w:rsidR="000A5E72" w:rsidRDefault="005B3923" w:rsidP="00C21AAD">
      <w:pPr>
        <w:jc w:val="both"/>
        <w:rPr>
          <w:i/>
        </w:rPr>
      </w:pPr>
      <w:r>
        <w:rPr>
          <w:noProof/>
          <w:lang w:eastAsia="en-GB"/>
        </w:rPr>
        <w:drawing>
          <wp:anchor distT="0" distB="0" distL="114300" distR="114300" simplePos="0" relativeHeight="251662336" behindDoc="0" locked="0" layoutInCell="1" allowOverlap="1" wp14:anchorId="11E4CDC9" wp14:editId="11B7401C">
            <wp:simplePos x="0" y="0"/>
            <wp:positionH relativeFrom="margin">
              <wp:posOffset>-208345</wp:posOffset>
            </wp:positionH>
            <wp:positionV relativeFrom="paragraph">
              <wp:posOffset>241887</wp:posOffset>
            </wp:positionV>
            <wp:extent cx="1597025" cy="697865"/>
            <wp:effectExtent l="0" t="0" r="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0901" b="35386"/>
                    <a:stretch/>
                  </pic:blipFill>
                  <pic:spPr bwMode="auto">
                    <a:xfrm>
                      <a:off x="0" y="0"/>
                      <a:ext cx="1597025" cy="6978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59624E" w14:textId="77777777" w:rsidR="008B0C29" w:rsidRDefault="008B0C29"/>
    <w:p w14:paraId="1E1D1245" w14:textId="77777777" w:rsidR="006C4AC3" w:rsidRDefault="006C4AC3"/>
    <w:p w14:paraId="5C52A2ED" w14:textId="77777777" w:rsidR="006C4AC3" w:rsidRDefault="006C4AC3"/>
    <w:p w14:paraId="69415156" w14:textId="77777777" w:rsidR="006C4AC3" w:rsidRDefault="006C4AC3"/>
    <w:p w14:paraId="09DA3806" w14:textId="77777777" w:rsidR="006C4AC3" w:rsidRDefault="005B3923">
      <w:r>
        <w:rPr>
          <w:i/>
          <w:noProof/>
          <w:lang w:eastAsia="en-GB"/>
        </w:rPr>
        <mc:AlternateContent>
          <mc:Choice Requires="wps">
            <w:drawing>
              <wp:anchor distT="0" distB="0" distL="114300" distR="114300" simplePos="0" relativeHeight="251670528" behindDoc="0" locked="0" layoutInCell="1" allowOverlap="1" wp14:anchorId="3E232C77" wp14:editId="666DB735">
                <wp:simplePos x="0" y="0"/>
                <wp:positionH relativeFrom="column">
                  <wp:posOffset>1398390</wp:posOffset>
                </wp:positionH>
                <wp:positionV relativeFrom="paragraph">
                  <wp:posOffset>138985</wp:posOffset>
                </wp:positionV>
                <wp:extent cx="5440102" cy="1238491"/>
                <wp:effectExtent l="0" t="0" r="27305" b="19050"/>
                <wp:wrapNone/>
                <wp:docPr id="9" name="Rectangle 9"/>
                <wp:cNvGraphicFramePr/>
                <a:graphic xmlns:a="http://schemas.openxmlformats.org/drawingml/2006/main">
                  <a:graphicData uri="http://schemas.microsoft.com/office/word/2010/wordprocessingShape">
                    <wps:wsp>
                      <wps:cNvSpPr/>
                      <wps:spPr>
                        <a:xfrm>
                          <a:off x="0" y="0"/>
                          <a:ext cx="5440102" cy="123849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5CBE5D" id="Rectangle 9" o:spid="_x0000_s1026" style="position:absolute;margin-left:110.1pt;margin-top:10.95pt;width:428.35pt;height: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" filled="f" strokecolor="windowText" strokeweight="1pt"/>
            </w:pict>
          </mc:Fallback>
        </mc:AlternateContent>
      </w:r>
    </w:p>
    <w:p w14:paraId="13A3E140" w14:textId="77777777" w:rsidR="006C4AC3" w:rsidRDefault="005B3923">
      <w:r>
        <w:rPr>
          <w:noProof/>
          <w:lang w:eastAsia="en-GB"/>
        </w:rPr>
        <w:drawing>
          <wp:anchor distT="0" distB="0" distL="114300" distR="114300" simplePos="0" relativeHeight="251663360" behindDoc="0" locked="0" layoutInCell="1" allowOverlap="1" wp14:anchorId="1A1A4E43" wp14:editId="7E392A4A">
            <wp:simplePos x="0" y="0"/>
            <wp:positionH relativeFrom="column">
              <wp:posOffset>-121887</wp:posOffset>
            </wp:positionH>
            <wp:positionV relativeFrom="paragraph">
              <wp:posOffset>13970</wp:posOffset>
            </wp:positionV>
            <wp:extent cx="1243330" cy="1064260"/>
            <wp:effectExtent l="0" t="0" r="0"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753" t="8535" r="8911" b="21800"/>
                    <a:stretch/>
                  </pic:blipFill>
                  <pic:spPr bwMode="auto">
                    <a:xfrm>
                      <a:off x="0" y="0"/>
                      <a:ext cx="1243330" cy="10642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050807" w14:textId="77777777" w:rsidR="006C4AC3" w:rsidRDefault="006C4AC3"/>
    <w:p w14:paraId="0911BBBB" w14:textId="77777777" w:rsidR="006C4AC3" w:rsidRDefault="006C4AC3"/>
    <w:p w14:paraId="085B977B" w14:textId="77777777" w:rsidR="006C4AC3" w:rsidRDefault="006C4AC3"/>
    <w:p w14:paraId="3CCEF30B" w14:textId="77777777" w:rsidR="006C4AC3" w:rsidRDefault="006C4AC3"/>
    <w:p w14:paraId="6A4ED106" w14:textId="77777777" w:rsidR="006C4AC3" w:rsidRDefault="005B3923">
      <w:r>
        <w:rPr>
          <w:i/>
          <w:noProof/>
          <w:lang w:eastAsia="en-GB"/>
        </w:rPr>
        <mc:AlternateContent>
          <mc:Choice Requires="wps">
            <w:drawing>
              <wp:anchor distT="0" distB="0" distL="114300" distR="114300" simplePos="0" relativeHeight="251672576" behindDoc="0" locked="0" layoutInCell="1" allowOverlap="1" wp14:anchorId="721863CC" wp14:editId="2CB98052">
                <wp:simplePos x="0" y="0"/>
                <wp:positionH relativeFrom="column">
                  <wp:posOffset>1398390</wp:posOffset>
                </wp:positionH>
                <wp:positionV relativeFrom="paragraph">
                  <wp:posOffset>19428</wp:posOffset>
                </wp:positionV>
                <wp:extent cx="5440102" cy="1238491"/>
                <wp:effectExtent l="0" t="0" r="27305" b="19050"/>
                <wp:wrapNone/>
                <wp:docPr id="10" name="Rectangle 10"/>
                <wp:cNvGraphicFramePr/>
                <a:graphic xmlns:a="http://schemas.openxmlformats.org/drawingml/2006/main">
                  <a:graphicData uri="http://schemas.microsoft.com/office/word/2010/wordprocessingShape">
                    <wps:wsp>
                      <wps:cNvSpPr/>
                      <wps:spPr>
                        <a:xfrm>
                          <a:off x="0" y="0"/>
                          <a:ext cx="5440102" cy="123849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1617F9" id="Rectangle 10" o:spid="_x0000_s1026" style="position:absolute;margin-left:110.1pt;margin-top:1.55pt;width:428.35pt;height: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" filled="f" strokecolor="windowText" strokeweight="1pt"/>
            </w:pict>
          </mc:Fallback>
        </mc:AlternateContent>
      </w:r>
    </w:p>
    <w:p w14:paraId="6CB5BFD3" w14:textId="77777777" w:rsidR="006C4AC3" w:rsidRDefault="005B3923">
      <w:r>
        <w:rPr>
          <w:noProof/>
          <w:lang w:eastAsia="en-GB"/>
        </w:rPr>
        <w:drawing>
          <wp:anchor distT="0" distB="0" distL="114300" distR="114300" simplePos="0" relativeHeight="251664384" behindDoc="0" locked="0" layoutInCell="1" allowOverlap="1" wp14:anchorId="637CA354" wp14:editId="3F92A9AE">
            <wp:simplePos x="0" y="0"/>
            <wp:positionH relativeFrom="margin">
              <wp:align>left</wp:align>
            </wp:positionH>
            <wp:positionV relativeFrom="paragraph">
              <wp:posOffset>140182</wp:posOffset>
            </wp:positionV>
            <wp:extent cx="844550" cy="833755"/>
            <wp:effectExtent l="0" t="0" r="0"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928" t="3658" r="10480" b="17795"/>
                    <a:stretch/>
                  </pic:blipFill>
                  <pic:spPr bwMode="auto">
                    <a:xfrm>
                      <a:off x="0" y="0"/>
                      <a:ext cx="844550" cy="8337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8CEA08" w14:textId="77777777" w:rsidR="006C4AC3" w:rsidRDefault="006C4AC3"/>
    <w:p w14:paraId="1FFAE96F" w14:textId="77777777" w:rsidR="006C4AC3" w:rsidRDefault="006C4AC3"/>
    <w:p w14:paraId="77DA0776" w14:textId="77777777" w:rsidR="006C4AC3" w:rsidRDefault="006C4AC3"/>
    <w:p w14:paraId="025D264B" w14:textId="77777777" w:rsidR="006C4AC3" w:rsidRDefault="005B3923">
      <w:r>
        <w:rPr>
          <w:i/>
          <w:noProof/>
          <w:lang w:eastAsia="en-GB"/>
        </w:rPr>
        <mc:AlternateContent>
          <mc:Choice Requires="wps">
            <w:drawing>
              <wp:anchor distT="0" distB="0" distL="114300" distR="114300" simplePos="0" relativeHeight="251674624" behindDoc="0" locked="0" layoutInCell="1" allowOverlap="1" wp14:anchorId="78843BB8" wp14:editId="03F3F4F0">
                <wp:simplePos x="0" y="0"/>
                <wp:positionH relativeFrom="column">
                  <wp:posOffset>1400537</wp:posOffset>
                </wp:positionH>
                <wp:positionV relativeFrom="paragraph">
                  <wp:posOffset>238816</wp:posOffset>
                </wp:positionV>
                <wp:extent cx="5440102" cy="1238491"/>
                <wp:effectExtent l="0" t="0" r="27305" b="19050"/>
                <wp:wrapNone/>
                <wp:docPr id="11" name="Rectangle 11"/>
                <wp:cNvGraphicFramePr/>
                <a:graphic xmlns:a="http://schemas.openxmlformats.org/drawingml/2006/main">
                  <a:graphicData uri="http://schemas.microsoft.com/office/word/2010/wordprocessingShape">
                    <wps:wsp>
                      <wps:cNvSpPr/>
                      <wps:spPr>
                        <a:xfrm>
                          <a:off x="0" y="0"/>
                          <a:ext cx="5440102" cy="123849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B21614" id="Rectangle 11" o:spid="_x0000_s1026" style="position:absolute;margin-left:110.3pt;margin-top:18.8pt;width:428.35pt;height:9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" filled="f" strokecolor="windowText" strokeweight="1pt"/>
            </w:pict>
          </mc:Fallback>
        </mc:AlternateContent>
      </w:r>
    </w:p>
    <w:p w14:paraId="4A92B86D" w14:textId="77777777" w:rsidR="006C4AC3" w:rsidRDefault="005B3923">
      <w:r>
        <w:rPr>
          <w:noProof/>
          <w:lang w:eastAsia="en-GB"/>
        </w:rPr>
        <w:drawing>
          <wp:anchor distT="0" distB="0" distL="114300" distR="114300" simplePos="0" relativeHeight="251665408" behindDoc="0" locked="0" layoutInCell="1" allowOverlap="1" wp14:anchorId="41084EAA" wp14:editId="76BEA16D">
            <wp:simplePos x="0" y="0"/>
            <wp:positionH relativeFrom="margin">
              <wp:align>left</wp:align>
            </wp:positionH>
            <wp:positionV relativeFrom="paragraph">
              <wp:posOffset>100925</wp:posOffset>
            </wp:positionV>
            <wp:extent cx="840105" cy="9144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624" r="10306" b="13964"/>
                    <a:stretch/>
                  </pic:blipFill>
                  <pic:spPr bwMode="auto">
                    <a:xfrm>
                      <a:off x="0" y="0"/>
                      <a:ext cx="840105" cy="91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BA1BBE" w14:textId="77777777" w:rsidR="006C4AC3" w:rsidRDefault="006C4AC3"/>
    <w:p w14:paraId="73C73950" w14:textId="77777777" w:rsidR="006C4AC3" w:rsidRDefault="006C4AC3"/>
    <w:p w14:paraId="3CEEA47B" w14:textId="77777777" w:rsidR="008B0C29" w:rsidRDefault="008B0C29"/>
    <w:p w14:paraId="2A28C43F" w14:textId="77777777" w:rsidR="008B0C29" w:rsidRDefault="008B0C29"/>
    <w:p w14:paraId="78FD7C40" w14:textId="77777777" w:rsidR="008B0C29" w:rsidRDefault="005B3923">
      <w:r>
        <w:rPr>
          <w:i/>
          <w:noProof/>
          <w:lang w:eastAsia="en-GB"/>
        </w:rPr>
        <mc:AlternateContent>
          <mc:Choice Requires="wps">
            <w:drawing>
              <wp:anchor distT="0" distB="0" distL="114300" distR="114300" simplePos="0" relativeHeight="251676672" behindDoc="0" locked="0" layoutInCell="1" allowOverlap="1" wp14:anchorId="0A43D25B" wp14:editId="66E994FE">
                <wp:simplePos x="0" y="0"/>
                <wp:positionH relativeFrom="column">
                  <wp:posOffset>1399259</wp:posOffset>
                </wp:positionH>
                <wp:positionV relativeFrom="paragraph">
                  <wp:posOffset>165076</wp:posOffset>
                </wp:positionV>
                <wp:extent cx="5440102" cy="1238491"/>
                <wp:effectExtent l="0" t="0" r="27305" b="19050"/>
                <wp:wrapNone/>
                <wp:docPr id="12" name="Rectangle 12"/>
                <wp:cNvGraphicFramePr/>
                <a:graphic xmlns:a="http://schemas.openxmlformats.org/drawingml/2006/main">
                  <a:graphicData uri="http://schemas.microsoft.com/office/word/2010/wordprocessingShape">
                    <wps:wsp>
                      <wps:cNvSpPr/>
                      <wps:spPr>
                        <a:xfrm>
                          <a:off x="0" y="0"/>
                          <a:ext cx="5440102" cy="123849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87C95E" id="Rectangle 12" o:spid="_x0000_s1026" style="position:absolute;margin-left:110.2pt;margin-top:13pt;width:428.35pt;height:9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" filled="f" strokecolor="windowText" strokeweight="1pt"/>
            </w:pict>
          </mc:Fallback>
        </mc:AlternateContent>
      </w:r>
      <w:r>
        <w:rPr>
          <w:noProof/>
          <w:lang w:eastAsia="en-GB"/>
        </w:rPr>
        <w:drawing>
          <wp:anchor distT="0" distB="0" distL="114300" distR="114300" simplePos="0" relativeHeight="251667456" behindDoc="0" locked="0" layoutInCell="1" allowOverlap="1" wp14:anchorId="2A05CD5C" wp14:editId="3BA40A47">
            <wp:simplePos x="0" y="0"/>
            <wp:positionH relativeFrom="margin">
              <wp:align>left</wp:align>
            </wp:positionH>
            <wp:positionV relativeFrom="paragraph">
              <wp:posOffset>267858</wp:posOffset>
            </wp:positionV>
            <wp:extent cx="937550" cy="1052730"/>
            <wp:effectExtent l="0" t="0" r="0" b="0"/>
            <wp:wrapNone/>
            <wp:docPr id="42" name="Picture 41">
              <a:extLst xmlns:a="http://schemas.openxmlformats.org/drawingml/2006/main">
                <a:ext uri="{FF2B5EF4-FFF2-40B4-BE49-F238E27FC236}">
                  <a16:creationId xmlns:a16="http://schemas.microsoft.com/office/drawing/2014/main" id="{22E3DB49-AFA4-4DA6-80D9-F8734E2F91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1">
                      <a:extLst>
                        <a:ext uri="{FF2B5EF4-FFF2-40B4-BE49-F238E27FC236}">
                          <a16:creationId xmlns:a16="http://schemas.microsoft.com/office/drawing/2014/main" id="{22E3DB49-AFA4-4DA6-80D9-F8734E2F91CA}"/>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17006" t="4810" r="18849" b="23197"/>
                    <a:stretch/>
                  </pic:blipFill>
                  <pic:spPr>
                    <a:xfrm>
                      <a:off x="0" y="0"/>
                      <a:ext cx="937550" cy="1052730"/>
                    </a:xfrm>
                    <a:prstGeom prst="rect">
                      <a:avLst/>
                    </a:prstGeom>
                  </pic:spPr>
                </pic:pic>
              </a:graphicData>
            </a:graphic>
            <wp14:sizeRelH relativeFrom="margin">
              <wp14:pctWidth>0</wp14:pctWidth>
            </wp14:sizeRelH>
            <wp14:sizeRelV relativeFrom="margin">
              <wp14:pctHeight>0</wp14:pctHeight>
            </wp14:sizeRelV>
          </wp:anchor>
        </w:drawing>
      </w:r>
    </w:p>
    <w:p w14:paraId="2F949B83" w14:textId="77777777" w:rsidR="008B0C29" w:rsidRDefault="008B0C29"/>
    <w:p w14:paraId="731EB898" w14:textId="77777777" w:rsidR="008B0C29" w:rsidRDefault="008B0C29"/>
    <w:p w14:paraId="7C9C8E69" w14:textId="77777777" w:rsidR="008B0C29" w:rsidRDefault="008B0C29"/>
    <w:p w14:paraId="1D104144" w14:textId="77777777" w:rsidR="008B0C29" w:rsidRDefault="008B0C29"/>
    <w:p w14:paraId="13A48F91" w14:textId="77777777" w:rsidR="008B0C29" w:rsidRPr="005B3923" w:rsidRDefault="008B0C29">
      <w:pPr>
        <w:rPr>
          <w:i/>
        </w:rPr>
      </w:pPr>
    </w:p>
    <w:p w14:paraId="2B247A8E" w14:textId="77777777" w:rsidR="008B0C29" w:rsidRPr="005B3923" w:rsidRDefault="005B3923" w:rsidP="00A53BF8">
      <w:pPr>
        <w:jc w:val="both"/>
        <w:rPr>
          <w:i/>
        </w:rPr>
      </w:pPr>
      <w:r>
        <w:rPr>
          <w:i/>
        </w:rPr>
        <w:t xml:space="preserve">Now look at the answers section in the back of the booklet. </w:t>
      </w:r>
      <w:r w:rsidR="00A53BF8">
        <w:rPr>
          <w:i/>
        </w:rPr>
        <w:t>If what you have added does not appear, it does not mean that it is incorrect. The answers simply detail the basic knowledge I would expect you to add.</w:t>
      </w:r>
    </w:p>
    <w:tbl>
      <w:tblPr>
        <w:tblStyle w:val="TableGrid"/>
        <w:tblW w:w="0" w:type="auto"/>
        <w:tblLook w:val="04A0" w:firstRow="1" w:lastRow="0" w:firstColumn="1" w:lastColumn="0" w:noHBand="0" w:noVBand="1"/>
      </w:tblPr>
      <w:tblGrid>
        <w:gridCol w:w="10456"/>
      </w:tblGrid>
      <w:tr w:rsidR="000E2F59" w14:paraId="5775D86E" w14:textId="77777777" w:rsidTr="00B72576">
        <w:tc>
          <w:tcPr>
            <w:tcW w:w="10456" w:type="dxa"/>
            <w:shd w:val="clear" w:color="auto" w:fill="000000" w:themeFill="text1"/>
          </w:tcPr>
          <w:p w14:paraId="317E5B00" w14:textId="77777777" w:rsidR="000E2F59" w:rsidRPr="00F156FD" w:rsidRDefault="000E2F59" w:rsidP="00B72576">
            <w:pPr>
              <w:rPr>
                <w:b/>
                <w:sz w:val="24"/>
                <w:szCs w:val="24"/>
              </w:rPr>
            </w:pPr>
            <w:r w:rsidRPr="00F156FD">
              <w:rPr>
                <w:b/>
                <w:sz w:val="24"/>
                <w:szCs w:val="24"/>
              </w:rPr>
              <w:lastRenderedPageBreak/>
              <w:t>Activity 3: Word Challenge Grid</w:t>
            </w:r>
          </w:p>
        </w:tc>
      </w:tr>
    </w:tbl>
    <w:p w14:paraId="5EFCCE19" w14:textId="77777777" w:rsidR="000E2F59" w:rsidRDefault="000E2F59" w:rsidP="000E2F59">
      <w:pPr>
        <w:jc w:val="both"/>
        <w:rPr>
          <w:i/>
        </w:rPr>
      </w:pPr>
      <w:r w:rsidRPr="00E529CE">
        <w:rPr>
          <w:i/>
        </w:rPr>
        <w:t>Below are two grids containing a selection of random words. Connect each of the words to ‘</w:t>
      </w:r>
      <w:r>
        <w:rPr>
          <w:i/>
        </w:rPr>
        <w:t>Macbeth’</w:t>
      </w:r>
      <w:r w:rsidRPr="00E529CE">
        <w:rPr>
          <w:i/>
        </w:rPr>
        <w:t>, explaining how they link to the plot, characters or themes</w:t>
      </w:r>
      <w:r>
        <w:rPr>
          <w:i/>
        </w:rPr>
        <w:t xml:space="preserve"> of Shakespeare’s play. The words have been selected at random so some may be a challenge but ensure you give it a go. There are multiple links that could be made so there are no answers in the back of the booklet for this activity. One has been done for you so you can see what I am expecting. There are no specific answers I am looking for here, so be creative with your links!</w:t>
      </w:r>
    </w:p>
    <w:p w14:paraId="237B82A1" w14:textId="77777777" w:rsidR="000E2F59" w:rsidRDefault="000E2F59" w:rsidP="000E2F59">
      <w:pPr>
        <w:jc w:val="both"/>
        <w:rPr>
          <w:i/>
        </w:rPr>
      </w:pPr>
    </w:p>
    <w:p w14:paraId="544F2365" w14:textId="77777777" w:rsidR="000E2F59" w:rsidRDefault="000E2F59" w:rsidP="000E2F59">
      <w:pPr>
        <w:jc w:val="both"/>
        <w:rPr>
          <w:i/>
        </w:rPr>
      </w:pPr>
    </w:p>
    <w:tbl>
      <w:tblPr>
        <w:tblStyle w:val="TableGrid"/>
        <w:tblpPr w:leftFromText="180" w:rightFromText="180" w:vertAnchor="text" w:horzAnchor="margin" w:tblpXSpec="center" w:tblpY="19"/>
        <w:tblOverlap w:val="never"/>
        <w:tblW w:w="0" w:type="auto"/>
        <w:tblLook w:val="04A0" w:firstRow="1" w:lastRow="0" w:firstColumn="1" w:lastColumn="0" w:noHBand="0" w:noVBand="1"/>
      </w:tblPr>
      <w:tblGrid>
        <w:gridCol w:w="2497"/>
        <w:gridCol w:w="2464"/>
        <w:gridCol w:w="2410"/>
      </w:tblGrid>
      <w:tr w:rsidR="000E2F59" w14:paraId="0F6AF28C" w14:textId="77777777" w:rsidTr="000E2F59">
        <w:tc>
          <w:tcPr>
            <w:tcW w:w="2497" w:type="dxa"/>
          </w:tcPr>
          <w:p w14:paraId="7B0DA969" w14:textId="77777777" w:rsidR="000E2F59" w:rsidRPr="009F0B11" w:rsidRDefault="000E2F59" w:rsidP="000E2F59">
            <w:pPr>
              <w:jc w:val="center"/>
              <w:rPr>
                <w:b/>
                <w:sz w:val="28"/>
              </w:rPr>
            </w:pPr>
          </w:p>
          <w:p w14:paraId="56292B89" w14:textId="77777777" w:rsidR="000E2F59" w:rsidRPr="009F0B11" w:rsidRDefault="000E2F59" w:rsidP="000E2F59">
            <w:pPr>
              <w:jc w:val="center"/>
              <w:rPr>
                <w:b/>
                <w:sz w:val="28"/>
              </w:rPr>
            </w:pPr>
          </w:p>
          <w:p w14:paraId="0478137F" w14:textId="77777777" w:rsidR="000E2F59" w:rsidRPr="009F0B11" w:rsidRDefault="000E2F59" w:rsidP="000E2F59">
            <w:pPr>
              <w:jc w:val="center"/>
              <w:rPr>
                <w:b/>
                <w:sz w:val="28"/>
              </w:rPr>
            </w:pPr>
            <w:r w:rsidRPr="009F0B11">
              <w:rPr>
                <w:b/>
                <w:sz w:val="28"/>
              </w:rPr>
              <w:t>hope</w:t>
            </w:r>
          </w:p>
          <w:p w14:paraId="0D9091C2" w14:textId="77777777" w:rsidR="000E2F59" w:rsidRPr="009F0B11" w:rsidRDefault="000E2F59" w:rsidP="000E2F59">
            <w:pPr>
              <w:jc w:val="center"/>
              <w:rPr>
                <w:b/>
                <w:sz w:val="28"/>
              </w:rPr>
            </w:pPr>
          </w:p>
          <w:p w14:paraId="7E346FCD" w14:textId="77777777" w:rsidR="000E2F59" w:rsidRPr="009F0B11" w:rsidRDefault="000E2F59" w:rsidP="000E2F59">
            <w:pPr>
              <w:jc w:val="center"/>
              <w:rPr>
                <w:b/>
                <w:sz w:val="28"/>
              </w:rPr>
            </w:pPr>
          </w:p>
        </w:tc>
        <w:tc>
          <w:tcPr>
            <w:tcW w:w="2464" w:type="dxa"/>
          </w:tcPr>
          <w:p w14:paraId="3CB211BF" w14:textId="77777777" w:rsidR="000E2F59" w:rsidRPr="009F0B11" w:rsidRDefault="000E2F59" w:rsidP="000E2F59">
            <w:pPr>
              <w:jc w:val="center"/>
              <w:rPr>
                <w:b/>
                <w:sz w:val="28"/>
              </w:rPr>
            </w:pPr>
          </w:p>
          <w:p w14:paraId="165F930C" w14:textId="77777777" w:rsidR="000E2F59" w:rsidRPr="009F0B11" w:rsidRDefault="000E2F59" w:rsidP="000E2F59">
            <w:pPr>
              <w:jc w:val="center"/>
              <w:rPr>
                <w:b/>
                <w:sz w:val="28"/>
              </w:rPr>
            </w:pPr>
          </w:p>
          <w:p w14:paraId="6B98F1D9" w14:textId="77777777" w:rsidR="000E2F59" w:rsidRPr="009F0B11" w:rsidRDefault="000E2F59" w:rsidP="000E2F59">
            <w:pPr>
              <w:jc w:val="center"/>
              <w:rPr>
                <w:b/>
                <w:sz w:val="28"/>
              </w:rPr>
            </w:pPr>
            <w:r w:rsidRPr="009F0B11">
              <w:rPr>
                <w:b/>
                <w:sz w:val="28"/>
              </w:rPr>
              <w:t>challenge</w:t>
            </w:r>
          </w:p>
        </w:tc>
        <w:tc>
          <w:tcPr>
            <w:tcW w:w="2410" w:type="dxa"/>
          </w:tcPr>
          <w:p w14:paraId="6582FE67" w14:textId="77777777" w:rsidR="000E2F59" w:rsidRPr="009F0B11" w:rsidRDefault="000E2F59" w:rsidP="000E2F59">
            <w:pPr>
              <w:jc w:val="center"/>
              <w:rPr>
                <w:b/>
                <w:sz w:val="28"/>
              </w:rPr>
            </w:pPr>
          </w:p>
          <w:p w14:paraId="6D6696E6" w14:textId="77777777" w:rsidR="000E2F59" w:rsidRPr="009F0B11" w:rsidRDefault="000E2F59" w:rsidP="000E2F59">
            <w:pPr>
              <w:jc w:val="center"/>
              <w:rPr>
                <w:b/>
                <w:sz w:val="28"/>
              </w:rPr>
            </w:pPr>
          </w:p>
          <w:p w14:paraId="13B7DB76" w14:textId="77777777" w:rsidR="000E2F59" w:rsidRPr="009F0B11" w:rsidRDefault="000E2F59" w:rsidP="000E2F59">
            <w:pPr>
              <w:jc w:val="center"/>
              <w:rPr>
                <w:b/>
                <w:sz w:val="28"/>
              </w:rPr>
            </w:pPr>
            <w:r w:rsidRPr="009F0B11">
              <w:rPr>
                <w:b/>
                <w:sz w:val="28"/>
              </w:rPr>
              <w:t>history</w:t>
            </w:r>
          </w:p>
        </w:tc>
      </w:tr>
      <w:tr w:rsidR="000E2F59" w14:paraId="075B64D2" w14:textId="77777777" w:rsidTr="000E2F59">
        <w:tc>
          <w:tcPr>
            <w:tcW w:w="2497" w:type="dxa"/>
          </w:tcPr>
          <w:p w14:paraId="14E78C93" w14:textId="77777777" w:rsidR="000E2F59" w:rsidRPr="009F0B11" w:rsidRDefault="000E2F59" w:rsidP="000E2F59">
            <w:pPr>
              <w:jc w:val="center"/>
              <w:rPr>
                <w:b/>
                <w:sz w:val="28"/>
              </w:rPr>
            </w:pPr>
          </w:p>
          <w:p w14:paraId="1208A139" w14:textId="77777777" w:rsidR="000E2F59" w:rsidRPr="009F0B11" w:rsidRDefault="000E2F59" w:rsidP="000E2F59">
            <w:pPr>
              <w:jc w:val="center"/>
              <w:rPr>
                <w:b/>
                <w:sz w:val="28"/>
              </w:rPr>
            </w:pPr>
          </w:p>
          <w:p w14:paraId="701DB58F" w14:textId="77777777" w:rsidR="000E2F59" w:rsidRPr="009F0B11" w:rsidRDefault="000E2F59" w:rsidP="000E2F59">
            <w:pPr>
              <w:jc w:val="center"/>
              <w:rPr>
                <w:b/>
                <w:sz w:val="28"/>
              </w:rPr>
            </w:pPr>
            <w:r w:rsidRPr="009F0B11">
              <w:rPr>
                <w:b/>
                <w:sz w:val="28"/>
              </w:rPr>
              <w:t>walls</w:t>
            </w:r>
          </w:p>
          <w:p w14:paraId="3ECB3572" w14:textId="77777777" w:rsidR="000E2F59" w:rsidRPr="009F0B11" w:rsidRDefault="000E2F59" w:rsidP="000E2F59">
            <w:pPr>
              <w:jc w:val="center"/>
              <w:rPr>
                <w:b/>
                <w:sz w:val="28"/>
              </w:rPr>
            </w:pPr>
          </w:p>
          <w:p w14:paraId="14CE320E" w14:textId="77777777" w:rsidR="000E2F59" w:rsidRPr="009F0B11" w:rsidRDefault="000E2F59" w:rsidP="000E2F59">
            <w:pPr>
              <w:jc w:val="center"/>
              <w:rPr>
                <w:b/>
                <w:sz w:val="28"/>
              </w:rPr>
            </w:pPr>
          </w:p>
        </w:tc>
        <w:tc>
          <w:tcPr>
            <w:tcW w:w="2464" w:type="dxa"/>
          </w:tcPr>
          <w:p w14:paraId="4562FC2E" w14:textId="77777777" w:rsidR="000E2F59" w:rsidRPr="009F0B11" w:rsidRDefault="000E2F59" w:rsidP="000E2F59">
            <w:pPr>
              <w:jc w:val="center"/>
              <w:rPr>
                <w:b/>
                <w:sz w:val="28"/>
              </w:rPr>
            </w:pPr>
          </w:p>
          <w:p w14:paraId="01715A4A" w14:textId="77777777" w:rsidR="000E2F59" w:rsidRPr="009F0B11" w:rsidRDefault="000E2F59" w:rsidP="000E2F59">
            <w:pPr>
              <w:jc w:val="center"/>
              <w:rPr>
                <w:b/>
                <w:sz w:val="28"/>
              </w:rPr>
            </w:pPr>
          </w:p>
          <w:p w14:paraId="74A179BC" w14:textId="77777777" w:rsidR="000E2F59" w:rsidRPr="009F0B11" w:rsidRDefault="000E2F59" w:rsidP="000E2F59">
            <w:pPr>
              <w:jc w:val="center"/>
              <w:rPr>
                <w:b/>
                <w:sz w:val="28"/>
              </w:rPr>
            </w:pPr>
            <w:r w:rsidRPr="009F0B11">
              <w:rPr>
                <w:b/>
                <w:sz w:val="28"/>
              </w:rPr>
              <w:t>money</w:t>
            </w:r>
          </w:p>
        </w:tc>
        <w:tc>
          <w:tcPr>
            <w:tcW w:w="2410" w:type="dxa"/>
          </w:tcPr>
          <w:p w14:paraId="71C80B9E" w14:textId="77777777" w:rsidR="000E2F59" w:rsidRPr="009F0B11" w:rsidRDefault="000E2F59" w:rsidP="000E2F59">
            <w:pPr>
              <w:jc w:val="center"/>
              <w:rPr>
                <w:b/>
                <w:sz w:val="28"/>
              </w:rPr>
            </w:pPr>
          </w:p>
          <w:p w14:paraId="2272AE8D" w14:textId="77777777" w:rsidR="000E2F59" w:rsidRPr="009F0B11" w:rsidRDefault="000E2F59" w:rsidP="000E2F59">
            <w:pPr>
              <w:jc w:val="center"/>
              <w:rPr>
                <w:b/>
                <w:sz w:val="28"/>
              </w:rPr>
            </w:pPr>
          </w:p>
          <w:p w14:paraId="249F1E55" w14:textId="77777777" w:rsidR="000E2F59" w:rsidRPr="009F0B11" w:rsidRDefault="000E2F59" w:rsidP="000E2F59">
            <w:pPr>
              <w:jc w:val="center"/>
              <w:rPr>
                <w:b/>
                <w:sz w:val="28"/>
              </w:rPr>
            </w:pPr>
            <w:r>
              <w:rPr>
                <w:b/>
                <w:noProof/>
                <w:sz w:val="28"/>
                <w:lang w:eastAsia="en-GB"/>
              </w:rPr>
              <mc:AlternateContent>
                <mc:Choice Requires="wps">
                  <w:drawing>
                    <wp:anchor distT="0" distB="0" distL="114300" distR="114300" simplePos="0" relativeHeight="251701248" behindDoc="0" locked="0" layoutInCell="1" allowOverlap="1" wp14:anchorId="1F2B270D" wp14:editId="5585EEB8">
                      <wp:simplePos x="0" y="0"/>
                      <wp:positionH relativeFrom="column">
                        <wp:posOffset>1205474</wp:posOffset>
                      </wp:positionH>
                      <wp:positionV relativeFrom="paragraph">
                        <wp:posOffset>164612</wp:posOffset>
                      </wp:positionV>
                      <wp:extent cx="386862" cy="114300"/>
                      <wp:effectExtent l="0" t="38100" r="51435" b="19050"/>
                      <wp:wrapNone/>
                      <wp:docPr id="49" name="Straight Arrow Connector 49"/>
                      <wp:cNvGraphicFramePr/>
                      <a:graphic xmlns:a="http://schemas.openxmlformats.org/drawingml/2006/main">
                        <a:graphicData uri="http://schemas.microsoft.com/office/word/2010/wordprocessingShape">
                          <wps:wsp>
                            <wps:cNvCnPr/>
                            <wps:spPr>
                              <a:xfrm flipV="1">
                                <a:off x="0" y="0"/>
                                <a:ext cx="386862" cy="1143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95CC0F" id="_x0000_t32" coordsize="21600,21600" o:spt="32" o:oned="t" path="m,l21600,21600e" filled="f">
                      <v:path arrowok="t" fillok="f" o:connecttype="none"/>
                      <o:lock v:ext="edit" shapetype="t"/>
                    </v:shapetype>
                    <v:shape id="Straight Arrow Connector 49" o:spid="_x0000_s1026" type="#_x0000_t32" style="position:absolute;margin-left:94.9pt;margin-top:12.95pt;width:30.45pt;height:9pt;flip:y;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" strokecolor="windowText" strokeweight=".5pt">
                      <v:stroke endarrow="block" joinstyle="miter"/>
                    </v:shape>
                  </w:pict>
                </mc:Fallback>
              </mc:AlternateContent>
            </w:r>
            <w:r w:rsidRPr="009F0B11">
              <w:rPr>
                <w:b/>
                <w:sz w:val="28"/>
              </w:rPr>
              <w:t>sound</w:t>
            </w:r>
          </w:p>
        </w:tc>
      </w:tr>
      <w:tr w:rsidR="000E2F59" w14:paraId="4F0A2D5F" w14:textId="77777777" w:rsidTr="000E2F59">
        <w:tc>
          <w:tcPr>
            <w:tcW w:w="2497" w:type="dxa"/>
          </w:tcPr>
          <w:p w14:paraId="583779C5" w14:textId="77777777" w:rsidR="000E2F59" w:rsidRPr="009F0B11" w:rsidRDefault="000E2F59" w:rsidP="000E2F59">
            <w:pPr>
              <w:jc w:val="center"/>
              <w:rPr>
                <w:b/>
                <w:sz w:val="28"/>
              </w:rPr>
            </w:pPr>
          </w:p>
          <w:p w14:paraId="63475E38" w14:textId="77777777" w:rsidR="000E2F59" w:rsidRPr="009F0B11" w:rsidRDefault="000E2F59" w:rsidP="000E2F59">
            <w:pPr>
              <w:jc w:val="center"/>
              <w:rPr>
                <w:b/>
                <w:sz w:val="28"/>
              </w:rPr>
            </w:pPr>
          </w:p>
          <w:p w14:paraId="43F67A83" w14:textId="77777777" w:rsidR="000E2F59" w:rsidRPr="009F0B11" w:rsidRDefault="000E2F59" w:rsidP="000E2F59">
            <w:pPr>
              <w:jc w:val="center"/>
              <w:rPr>
                <w:b/>
                <w:sz w:val="28"/>
              </w:rPr>
            </w:pPr>
            <w:r w:rsidRPr="009F0B11">
              <w:rPr>
                <w:b/>
                <w:sz w:val="28"/>
              </w:rPr>
              <w:t>fear</w:t>
            </w:r>
          </w:p>
          <w:p w14:paraId="61C6CA35" w14:textId="77777777" w:rsidR="000E2F59" w:rsidRPr="009F0B11" w:rsidRDefault="000E2F59" w:rsidP="000E2F59">
            <w:pPr>
              <w:jc w:val="center"/>
              <w:rPr>
                <w:b/>
                <w:sz w:val="28"/>
              </w:rPr>
            </w:pPr>
          </w:p>
          <w:p w14:paraId="22482C32" w14:textId="77777777" w:rsidR="000E2F59" w:rsidRPr="009F0B11" w:rsidRDefault="000E2F59" w:rsidP="000E2F59">
            <w:pPr>
              <w:jc w:val="center"/>
              <w:rPr>
                <w:b/>
                <w:sz w:val="28"/>
              </w:rPr>
            </w:pPr>
          </w:p>
        </w:tc>
        <w:tc>
          <w:tcPr>
            <w:tcW w:w="2464" w:type="dxa"/>
          </w:tcPr>
          <w:p w14:paraId="45D444F1" w14:textId="77777777" w:rsidR="000E2F59" w:rsidRPr="009F0B11" w:rsidRDefault="000E2F59" w:rsidP="000E2F59">
            <w:pPr>
              <w:jc w:val="center"/>
              <w:rPr>
                <w:b/>
                <w:sz w:val="28"/>
              </w:rPr>
            </w:pPr>
          </w:p>
          <w:p w14:paraId="7B65B607" w14:textId="77777777" w:rsidR="000E2F59" w:rsidRPr="009F0B11" w:rsidRDefault="000E2F59" w:rsidP="000E2F59">
            <w:pPr>
              <w:jc w:val="center"/>
              <w:rPr>
                <w:b/>
                <w:sz w:val="28"/>
              </w:rPr>
            </w:pPr>
          </w:p>
          <w:p w14:paraId="08051AA4" w14:textId="77777777" w:rsidR="000E2F59" w:rsidRPr="009F0B11" w:rsidRDefault="000E2F59" w:rsidP="000E2F59">
            <w:pPr>
              <w:jc w:val="center"/>
              <w:rPr>
                <w:b/>
                <w:sz w:val="28"/>
              </w:rPr>
            </w:pPr>
            <w:r w:rsidRPr="009F0B11">
              <w:rPr>
                <w:b/>
                <w:sz w:val="28"/>
              </w:rPr>
              <w:t>colour</w:t>
            </w:r>
          </w:p>
        </w:tc>
        <w:tc>
          <w:tcPr>
            <w:tcW w:w="2410" w:type="dxa"/>
          </w:tcPr>
          <w:p w14:paraId="46DBAEDD" w14:textId="77777777" w:rsidR="000E2F59" w:rsidRPr="009F0B11" w:rsidRDefault="000E2F59" w:rsidP="000E2F59">
            <w:pPr>
              <w:jc w:val="center"/>
              <w:rPr>
                <w:b/>
                <w:sz w:val="28"/>
              </w:rPr>
            </w:pPr>
          </w:p>
          <w:p w14:paraId="74D03158" w14:textId="77777777" w:rsidR="000E2F59" w:rsidRPr="009F0B11" w:rsidRDefault="000E2F59" w:rsidP="000E2F59">
            <w:pPr>
              <w:jc w:val="center"/>
              <w:rPr>
                <w:b/>
                <w:sz w:val="28"/>
              </w:rPr>
            </w:pPr>
          </w:p>
          <w:p w14:paraId="7201EDBC" w14:textId="77777777" w:rsidR="000E2F59" w:rsidRPr="009F0B11" w:rsidRDefault="000E2F59" w:rsidP="000E2F59">
            <w:pPr>
              <w:jc w:val="center"/>
              <w:rPr>
                <w:b/>
                <w:sz w:val="28"/>
              </w:rPr>
            </w:pPr>
            <w:r w:rsidRPr="009F0B11">
              <w:rPr>
                <w:b/>
                <w:sz w:val="28"/>
              </w:rPr>
              <w:t>silence</w:t>
            </w:r>
          </w:p>
        </w:tc>
      </w:tr>
    </w:tbl>
    <w:p w14:paraId="547B7AE4" w14:textId="77777777" w:rsidR="000E2F59" w:rsidRPr="00E529CE" w:rsidRDefault="000E2F59" w:rsidP="000E2F59">
      <w:pPr>
        <w:jc w:val="both"/>
      </w:pPr>
      <w:r w:rsidRPr="008B15C1">
        <w:rPr>
          <w:i/>
          <w:noProof/>
          <w:lang w:eastAsia="en-GB"/>
        </w:rPr>
        <mc:AlternateContent>
          <mc:Choice Requires="wps">
            <w:drawing>
              <wp:anchor distT="45720" distB="45720" distL="114300" distR="114300" simplePos="0" relativeHeight="251700224" behindDoc="1" locked="0" layoutInCell="1" allowOverlap="1" wp14:anchorId="0E23F040" wp14:editId="13C46DD7">
                <wp:simplePos x="0" y="0"/>
                <wp:positionH relativeFrom="page">
                  <wp:posOffset>6123008</wp:posOffset>
                </wp:positionH>
                <wp:positionV relativeFrom="paragraph">
                  <wp:posOffset>1084339</wp:posOffset>
                </wp:positionV>
                <wp:extent cx="1381036" cy="1404620"/>
                <wp:effectExtent l="0" t="0" r="10160" b="20955"/>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036" cy="1404620"/>
                        </a:xfrm>
                        <a:prstGeom prst="rect">
                          <a:avLst/>
                        </a:prstGeom>
                        <a:solidFill>
                          <a:srgbClr val="FFFFFF"/>
                        </a:solidFill>
                        <a:ln w="9525">
                          <a:solidFill>
                            <a:sysClr val="window" lastClr="FFFFFF"/>
                          </a:solidFill>
                          <a:miter lim="800000"/>
                          <a:headEnd/>
                          <a:tailEnd/>
                        </a:ln>
                      </wps:spPr>
                      <wps:txbx>
                        <w:txbxContent>
                          <w:p w14:paraId="2C2D264F" w14:textId="77777777" w:rsidR="00674E8B" w:rsidRPr="00253CF6" w:rsidRDefault="00674E8B" w:rsidP="000E2F59">
                            <w:pPr>
                              <w:jc w:val="center"/>
                              <w:rPr>
                                <w:sz w:val="16"/>
                              </w:rPr>
                            </w:pPr>
                            <w:r>
                              <w:rPr>
                                <w:sz w:val="16"/>
                              </w:rPr>
                              <w:t>The Macbeths desire silence when they commit regicide. The slightest noise worries them. Not only is Shakespeare building tension here but the quiet only makes the knocking on the castle gates louder when it eventually occurs, a symbol that Macbeth’s fate is out to get him and will not be silenced.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2C8D3E" id="_x0000_s1028" type="#_x0000_t202" style="position:absolute;left:0;text-align:left;margin-left:482.15pt;margin-top:85.4pt;width:108.75pt;height:110.6pt;z-index:-25161625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" strokecolor="window">
                <v:textbox style="mso-fit-shape-to-text:t">
                  <w:txbxContent>
                    <w:p w:rsidR="00674E8B" w:rsidRPr="00253CF6" w:rsidRDefault="00674E8B" w:rsidP="000E2F59">
                      <w:pPr>
                        <w:jc w:val="center"/>
                        <w:rPr>
                          <w:sz w:val="16"/>
                        </w:rPr>
                      </w:pPr>
                      <w:r>
                        <w:rPr>
                          <w:sz w:val="16"/>
                        </w:rPr>
                        <w:t>The Macbeths desire silence when they commit regicide. The slightest noise worries them. Not only is Shakespeare building tension here but the quiet only makes the knocking on the castle gates louder when it eventually occurs, a symbol that Macbeth’s fate is out to get him and will not be silenced.</w:t>
                      </w:r>
                    </w:p>
                  </w:txbxContent>
                </v:textbox>
                <w10:wrap anchorx="page"/>
              </v:shape>
            </w:pict>
          </mc:Fallback>
        </mc:AlternateContent>
      </w:r>
      <w:r>
        <w:br w:type="textWrapping" w:clear="all"/>
      </w:r>
    </w:p>
    <w:p w14:paraId="20264D74" w14:textId="77777777" w:rsidR="000E2F59" w:rsidRDefault="000E2F59" w:rsidP="000E2F59"/>
    <w:p w14:paraId="78761FB2" w14:textId="77777777" w:rsidR="000E2F59" w:rsidRDefault="000E2F59" w:rsidP="000E2F59"/>
    <w:tbl>
      <w:tblPr>
        <w:tblStyle w:val="TableGrid"/>
        <w:tblW w:w="0" w:type="auto"/>
        <w:jc w:val="center"/>
        <w:tblLook w:val="04A0" w:firstRow="1" w:lastRow="0" w:firstColumn="1" w:lastColumn="0" w:noHBand="0" w:noVBand="1"/>
      </w:tblPr>
      <w:tblGrid>
        <w:gridCol w:w="2497"/>
        <w:gridCol w:w="2464"/>
        <w:gridCol w:w="2410"/>
      </w:tblGrid>
      <w:tr w:rsidR="000E2F59" w:rsidRPr="009F0B11" w14:paraId="3EE74221" w14:textId="77777777" w:rsidTr="00B72576">
        <w:trPr>
          <w:jc w:val="center"/>
        </w:trPr>
        <w:tc>
          <w:tcPr>
            <w:tcW w:w="2497" w:type="dxa"/>
          </w:tcPr>
          <w:p w14:paraId="66AAF795" w14:textId="77777777" w:rsidR="000E2F59" w:rsidRPr="009F0B11" w:rsidRDefault="000E2F59" w:rsidP="00B72576">
            <w:pPr>
              <w:jc w:val="center"/>
              <w:rPr>
                <w:b/>
                <w:sz w:val="28"/>
              </w:rPr>
            </w:pPr>
          </w:p>
          <w:p w14:paraId="47E8FC26" w14:textId="77777777" w:rsidR="000E2F59" w:rsidRPr="009F0B11" w:rsidRDefault="000E2F59" w:rsidP="00B72576">
            <w:pPr>
              <w:jc w:val="center"/>
              <w:rPr>
                <w:b/>
                <w:sz w:val="28"/>
              </w:rPr>
            </w:pPr>
          </w:p>
          <w:p w14:paraId="501E22A8" w14:textId="77777777" w:rsidR="000E2F59" w:rsidRPr="009F0B11" w:rsidRDefault="000E2F59" w:rsidP="00B72576">
            <w:pPr>
              <w:jc w:val="center"/>
              <w:rPr>
                <w:b/>
                <w:sz w:val="28"/>
              </w:rPr>
            </w:pPr>
            <w:r>
              <w:rPr>
                <w:b/>
                <w:sz w:val="28"/>
              </w:rPr>
              <w:t>food</w:t>
            </w:r>
          </w:p>
          <w:p w14:paraId="2F24739B" w14:textId="77777777" w:rsidR="000E2F59" w:rsidRPr="009F0B11" w:rsidRDefault="000E2F59" w:rsidP="00B72576">
            <w:pPr>
              <w:jc w:val="center"/>
              <w:rPr>
                <w:b/>
                <w:sz w:val="28"/>
              </w:rPr>
            </w:pPr>
          </w:p>
          <w:p w14:paraId="2473BC5B" w14:textId="77777777" w:rsidR="000E2F59" w:rsidRPr="009F0B11" w:rsidRDefault="000E2F59" w:rsidP="00B72576">
            <w:pPr>
              <w:jc w:val="center"/>
              <w:rPr>
                <w:b/>
                <w:sz w:val="28"/>
              </w:rPr>
            </w:pPr>
          </w:p>
        </w:tc>
        <w:tc>
          <w:tcPr>
            <w:tcW w:w="2464" w:type="dxa"/>
          </w:tcPr>
          <w:p w14:paraId="070DA7A2" w14:textId="77777777" w:rsidR="000E2F59" w:rsidRPr="009F0B11" w:rsidRDefault="000E2F59" w:rsidP="00B72576">
            <w:pPr>
              <w:jc w:val="center"/>
              <w:rPr>
                <w:b/>
                <w:sz w:val="28"/>
              </w:rPr>
            </w:pPr>
          </w:p>
          <w:p w14:paraId="31E4AAA6" w14:textId="77777777" w:rsidR="000E2F59" w:rsidRPr="009F0B11" w:rsidRDefault="000E2F59" w:rsidP="00B72576">
            <w:pPr>
              <w:jc w:val="center"/>
              <w:rPr>
                <w:b/>
                <w:sz w:val="28"/>
              </w:rPr>
            </w:pPr>
          </w:p>
          <w:p w14:paraId="2C737002" w14:textId="77777777" w:rsidR="000E2F59" w:rsidRPr="009F0B11" w:rsidRDefault="000E2F59" w:rsidP="00B72576">
            <w:pPr>
              <w:jc w:val="center"/>
              <w:rPr>
                <w:b/>
                <w:sz w:val="28"/>
              </w:rPr>
            </w:pPr>
            <w:r>
              <w:rPr>
                <w:b/>
                <w:sz w:val="28"/>
              </w:rPr>
              <w:t>books</w:t>
            </w:r>
          </w:p>
        </w:tc>
        <w:tc>
          <w:tcPr>
            <w:tcW w:w="2410" w:type="dxa"/>
          </w:tcPr>
          <w:p w14:paraId="639CBE10" w14:textId="77777777" w:rsidR="000E2F59" w:rsidRPr="009F0B11" w:rsidRDefault="000E2F59" w:rsidP="00B72576">
            <w:pPr>
              <w:jc w:val="center"/>
              <w:rPr>
                <w:b/>
                <w:sz w:val="28"/>
              </w:rPr>
            </w:pPr>
          </w:p>
          <w:p w14:paraId="0F3454A4" w14:textId="77777777" w:rsidR="000E2F59" w:rsidRPr="009F0B11" w:rsidRDefault="000E2F59" w:rsidP="00B72576">
            <w:pPr>
              <w:jc w:val="center"/>
              <w:rPr>
                <w:b/>
                <w:sz w:val="28"/>
              </w:rPr>
            </w:pPr>
          </w:p>
          <w:p w14:paraId="659FCF79" w14:textId="77777777" w:rsidR="000E2F59" w:rsidRPr="009F0B11" w:rsidRDefault="000E2F59" w:rsidP="00B72576">
            <w:pPr>
              <w:jc w:val="center"/>
              <w:rPr>
                <w:b/>
                <w:sz w:val="28"/>
              </w:rPr>
            </w:pPr>
            <w:r>
              <w:rPr>
                <w:b/>
                <w:sz w:val="28"/>
              </w:rPr>
              <w:t>talk</w:t>
            </w:r>
          </w:p>
        </w:tc>
      </w:tr>
      <w:tr w:rsidR="000E2F59" w:rsidRPr="009F0B11" w14:paraId="40853112" w14:textId="77777777" w:rsidTr="00B72576">
        <w:trPr>
          <w:jc w:val="center"/>
        </w:trPr>
        <w:tc>
          <w:tcPr>
            <w:tcW w:w="2497" w:type="dxa"/>
          </w:tcPr>
          <w:p w14:paraId="48E0B86A" w14:textId="77777777" w:rsidR="000E2F59" w:rsidRPr="009F0B11" w:rsidRDefault="000E2F59" w:rsidP="00B72576">
            <w:pPr>
              <w:jc w:val="center"/>
              <w:rPr>
                <w:b/>
                <w:sz w:val="28"/>
              </w:rPr>
            </w:pPr>
          </w:p>
          <w:p w14:paraId="700F9ED6" w14:textId="77777777" w:rsidR="000E2F59" w:rsidRPr="009F0B11" w:rsidRDefault="000E2F59" w:rsidP="00B72576">
            <w:pPr>
              <w:jc w:val="center"/>
              <w:rPr>
                <w:b/>
                <w:sz w:val="28"/>
              </w:rPr>
            </w:pPr>
          </w:p>
          <w:p w14:paraId="224D59E7" w14:textId="77777777" w:rsidR="000E2F59" w:rsidRPr="009F0B11" w:rsidRDefault="000E2F59" w:rsidP="00B72576">
            <w:pPr>
              <w:jc w:val="center"/>
              <w:rPr>
                <w:b/>
                <w:sz w:val="28"/>
              </w:rPr>
            </w:pPr>
            <w:r>
              <w:rPr>
                <w:b/>
                <w:sz w:val="28"/>
              </w:rPr>
              <w:t>divide</w:t>
            </w:r>
          </w:p>
          <w:p w14:paraId="0C7EA499" w14:textId="77777777" w:rsidR="000E2F59" w:rsidRPr="009F0B11" w:rsidRDefault="000E2F59" w:rsidP="00B72576">
            <w:pPr>
              <w:jc w:val="center"/>
              <w:rPr>
                <w:b/>
                <w:sz w:val="28"/>
              </w:rPr>
            </w:pPr>
          </w:p>
          <w:p w14:paraId="717D4577" w14:textId="77777777" w:rsidR="000E2F59" w:rsidRPr="009F0B11" w:rsidRDefault="000E2F59" w:rsidP="00B72576">
            <w:pPr>
              <w:jc w:val="center"/>
              <w:rPr>
                <w:b/>
                <w:sz w:val="28"/>
              </w:rPr>
            </w:pPr>
          </w:p>
        </w:tc>
        <w:tc>
          <w:tcPr>
            <w:tcW w:w="2464" w:type="dxa"/>
          </w:tcPr>
          <w:p w14:paraId="6DDED5CC" w14:textId="77777777" w:rsidR="000E2F59" w:rsidRPr="009F0B11" w:rsidRDefault="000E2F59" w:rsidP="00B72576">
            <w:pPr>
              <w:jc w:val="center"/>
              <w:rPr>
                <w:b/>
                <w:sz w:val="28"/>
              </w:rPr>
            </w:pPr>
          </w:p>
          <w:p w14:paraId="18BCDEC9" w14:textId="77777777" w:rsidR="000E2F59" w:rsidRPr="009F0B11" w:rsidRDefault="000E2F59" w:rsidP="00B72576">
            <w:pPr>
              <w:jc w:val="center"/>
              <w:rPr>
                <w:b/>
                <w:sz w:val="28"/>
              </w:rPr>
            </w:pPr>
          </w:p>
          <w:p w14:paraId="20BB793F" w14:textId="77777777" w:rsidR="000E2F59" w:rsidRPr="009F0B11" w:rsidRDefault="000E2F59" w:rsidP="00B72576">
            <w:pPr>
              <w:jc w:val="center"/>
              <w:rPr>
                <w:b/>
                <w:sz w:val="28"/>
              </w:rPr>
            </w:pPr>
            <w:r>
              <w:rPr>
                <w:b/>
                <w:sz w:val="28"/>
              </w:rPr>
              <w:t>liberty</w:t>
            </w:r>
          </w:p>
        </w:tc>
        <w:tc>
          <w:tcPr>
            <w:tcW w:w="2410" w:type="dxa"/>
          </w:tcPr>
          <w:p w14:paraId="53273084" w14:textId="77777777" w:rsidR="000E2F59" w:rsidRPr="009F0B11" w:rsidRDefault="000E2F59" w:rsidP="00B72576">
            <w:pPr>
              <w:jc w:val="center"/>
              <w:rPr>
                <w:b/>
                <w:sz w:val="28"/>
              </w:rPr>
            </w:pPr>
          </w:p>
          <w:p w14:paraId="217D0E7F" w14:textId="77777777" w:rsidR="000E2F59" w:rsidRPr="009F0B11" w:rsidRDefault="000E2F59" w:rsidP="00B72576">
            <w:pPr>
              <w:jc w:val="center"/>
              <w:rPr>
                <w:b/>
                <w:sz w:val="28"/>
              </w:rPr>
            </w:pPr>
          </w:p>
          <w:p w14:paraId="55A1F01B" w14:textId="77777777" w:rsidR="000E2F59" w:rsidRPr="009F0B11" w:rsidRDefault="000E2F59" w:rsidP="00B72576">
            <w:pPr>
              <w:jc w:val="center"/>
              <w:rPr>
                <w:b/>
                <w:sz w:val="28"/>
              </w:rPr>
            </w:pPr>
            <w:r>
              <w:rPr>
                <w:b/>
                <w:sz w:val="28"/>
              </w:rPr>
              <w:t>lost</w:t>
            </w:r>
          </w:p>
        </w:tc>
      </w:tr>
      <w:tr w:rsidR="000E2F59" w:rsidRPr="009F0B11" w14:paraId="547CF60A" w14:textId="77777777" w:rsidTr="00B72576">
        <w:trPr>
          <w:jc w:val="center"/>
        </w:trPr>
        <w:tc>
          <w:tcPr>
            <w:tcW w:w="2497" w:type="dxa"/>
          </w:tcPr>
          <w:p w14:paraId="50B863A4" w14:textId="77777777" w:rsidR="000E2F59" w:rsidRPr="009F0B11" w:rsidRDefault="000E2F59" w:rsidP="00B72576">
            <w:pPr>
              <w:jc w:val="center"/>
              <w:rPr>
                <w:b/>
                <w:sz w:val="28"/>
              </w:rPr>
            </w:pPr>
          </w:p>
          <w:p w14:paraId="4CD37E31" w14:textId="77777777" w:rsidR="000E2F59" w:rsidRPr="009F0B11" w:rsidRDefault="000E2F59" w:rsidP="00B72576">
            <w:pPr>
              <w:jc w:val="center"/>
              <w:rPr>
                <w:b/>
                <w:sz w:val="28"/>
              </w:rPr>
            </w:pPr>
          </w:p>
          <w:p w14:paraId="689D020D" w14:textId="77777777" w:rsidR="000E2F59" w:rsidRPr="009F0B11" w:rsidRDefault="000E2F59" w:rsidP="00B72576">
            <w:pPr>
              <w:jc w:val="center"/>
              <w:rPr>
                <w:b/>
                <w:sz w:val="28"/>
              </w:rPr>
            </w:pPr>
            <w:r>
              <w:rPr>
                <w:b/>
                <w:sz w:val="28"/>
              </w:rPr>
              <w:t>unknown</w:t>
            </w:r>
          </w:p>
          <w:p w14:paraId="6A64AE45" w14:textId="77777777" w:rsidR="000E2F59" w:rsidRPr="009F0B11" w:rsidRDefault="000E2F59" w:rsidP="00B72576">
            <w:pPr>
              <w:jc w:val="center"/>
              <w:rPr>
                <w:b/>
                <w:sz w:val="28"/>
              </w:rPr>
            </w:pPr>
          </w:p>
          <w:p w14:paraId="337E8F71" w14:textId="77777777" w:rsidR="000E2F59" w:rsidRPr="009F0B11" w:rsidRDefault="000E2F59" w:rsidP="00B72576">
            <w:pPr>
              <w:jc w:val="center"/>
              <w:rPr>
                <w:b/>
                <w:sz w:val="28"/>
              </w:rPr>
            </w:pPr>
          </w:p>
        </w:tc>
        <w:tc>
          <w:tcPr>
            <w:tcW w:w="2464" w:type="dxa"/>
          </w:tcPr>
          <w:p w14:paraId="1951BDFE" w14:textId="77777777" w:rsidR="000E2F59" w:rsidRPr="009F0B11" w:rsidRDefault="000E2F59" w:rsidP="00B72576">
            <w:pPr>
              <w:jc w:val="center"/>
              <w:rPr>
                <w:b/>
                <w:sz w:val="28"/>
              </w:rPr>
            </w:pPr>
          </w:p>
          <w:p w14:paraId="6FF267E0" w14:textId="77777777" w:rsidR="000E2F59" w:rsidRPr="009F0B11" w:rsidRDefault="000E2F59" w:rsidP="00B72576">
            <w:pPr>
              <w:jc w:val="center"/>
              <w:rPr>
                <w:b/>
                <w:sz w:val="28"/>
              </w:rPr>
            </w:pPr>
          </w:p>
          <w:p w14:paraId="4187FBD4" w14:textId="77777777" w:rsidR="000E2F59" w:rsidRPr="009F0B11" w:rsidRDefault="000E2F59" w:rsidP="00B72576">
            <w:pPr>
              <w:jc w:val="center"/>
              <w:rPr>
                <w:b/>
                <w:sz w:val="28"/>
              </w:rPr>
            </w:pPr>
            <w:r>
              <w:rPr>
                <w:b/>
                <w:sz w:val="28"/>
              </w:rPr>
              <w:t>illuminate</w:t>
            </w:r>
          </w:p>
        </w:tc>
        <w:tc>
          <w:tcPr>
            <w:tcW w:w="2410" w:type="dxa"/>
          </w:tcPr>
          <w:p w14:paraId="18D4CCCF" w14:textId="77777777" w:rsidR="000E2F59" w:rsidRPr="009F0B11" w:rsidRDefault="000E2F59" w:rsidP="00B72576">
            <w:pPr>
              <w:jc w:val="center"/>
              <w:rPr>
                <w:b/>
                <w:sz w:val="28"/>
              </w:rPr>
            </w:pPr>
          </w:p>
          <w:p w14:paraId="36C1DE0B" w14:textId="77777777" w:rsidR="000E2F59" w:rsidRPr="009F0B11" w:rsidRDefault="000E2F59" w:rsidP="00B72576">
            <w:pPr>
              <w:jc w:val="center"/>
              <w:rPr>
                <w:b/>
                <w:sz w:val="28"/>
              </w:rPr>
            </w:pPr>
          </w:p>
          <w:p w14:paraId="4670125B" w14:textId="77777777" w:rsidR="000E2F59" w:rsidRPr="009F0B11" w:rsidRDefault="000E2F59" w:rsidP="00B72576">
            <w:pPr>
              <w:jc w:val="center"/>
              <w:rPr>
                <w:b/>
                <w:sz w:val="28"/>
              </w:rPr>
            </w:pPr>
            <w:r>
              <w:rPr>
                <w:b/>
                <w:sz w:val="28"/>
              </w:rPr>
              <w:t>plans</w:t>
            </w:r>
          </w:p>
        </w:tc>
      </w:tr>
    </w:tbl>
    <w:p w14:paraId="58F7B453" w14:textId="77777777" w:rsidR="000E2F59" w:rsidRDefault="000E2F59" w:rsidP="000E2F59"/>
    <w:p w14:paraId="31CDB410" w14:textId="77777777" w:rsidR="003778FD" w:rsidRDefault="003778FD"/>
    <w:tbl>
      <w:tblPr>
        <w:tblStyle w:val="TableGrid"/>
        <w:tblW w:w="0" w:type="auto"/>
        <w:tblLook w:val="04A0" w:firstRow="1" w:lastRow="0" w:firstColumn="1" w:lastColumn="0" w:noHBand="0" w:noVBand="1"/>
      </w:tblPr>
      <w:tblGrid>
        <w:gridCol w:w="10456"/>
      </w:tblGrid>
      <w:tr w:rsidR="0002136B" w14:paraId="74903072" w14:textId="77777777" w:rsidTr="00B72576">
        <w:tc>
          <w:tcPr>
            <w:tcW w:w="10456" w:type="dxa"/>
            <w:shd w:val="clear" w:color="auto" w:fill="000000" w:themeFill="text1"/>
          </w:tcPr>
          <w:p w14:paraId="3B819078" w14:textId="77777777" w:rsidR="0002136B" w:rsidRPr="00F156FD" w:rsidRDefault="0002136B" w:rsidP="00B72576">
            <w:pPr>
              <w:rPr>
                <w:b/>
                <w:sz w:val="24"/>
                <w:szCs w:val="24"/>
              </w:rPr>
            </w:pPr>
            <w:r w:rsidRPr="00F156FD">
              <w:rPr>
                <w:b/>
                <w:sz w:val="24"/>
                <w:szCs w:val="24"/>
              </w:rPr>
              <w:lastRenderedPageBreak/>
              <w:t xml:space="preserve">Activity 4: </w:t>
            </w:r>
            <w:r>
              <w:rPr>
                <w:b/>
                <w:sz w:val="24"/>
                <w:szCs w:val="24"/>
              </w:rPr>
              <w:t>Quotation Retrieval</w:t>
            </w:r>
          </w:p>
        </w:tc>
      </w:tr>
    </w:tbl>
    <w:p w14:paraId="5A9F71FC" w14:textId="77777777" w:rsidR="0002136B" w:rsidRDefault="0002136B" w:rsidP="0002136B">
      <w:pPr>
        <w:jc w:val="both"/>
        <w:rPr>
          <w:i/>
        </w:rPr>
      </w:pPr>
      <w:r>
        <w:rPr>
          <w:i/>
        </w:rPr>
        <w:t xml:space="preserve">The grid below contains a selection of quotations with words missing. Fill in the missing gaps in each quotation with the correct words and complete the rest of the grid with information on who says the quotation and what it tells us about each character. One has been completed for you. Check your work with the answers at the back of the booklet and correct any mistakes you have made in a different colour. </w:t>
      </w:r>
    </w:p>
    <w:p w14:paraId="31E4B208" w14:textId="77777777" w:rsidR="0002136B" w:rsidRDefault="0002136B" w:rsidP="0002136B">
      <w:pPr>
        <w:jc w:val="both"/>
        <w:rPr>
          <w:i/>
        </w:rPr>
      </w:pPr>
      <w:r>
        <w:rPr>
          <w:noProof/>
          <w:lang w:eastAsia="en-GB"/>
        </w:rPr>
        <w:drawing>
          <wp:anchor distT="0" distB="0" distL="114300" distR="114300" simplePos="0" relativeHeight="251708416" behindDoc="0" locked="0" layoutInCell="1" allowOverlap="1" wp14:anchorId="71B6997C" wp14:editId="052B15B9">
            <wp:simplePos x="0" y="0"/>
            <wp:positionH relativeFrom="margin">
              <wp:align>left</wp:align>
            </wp:positionH>
            <wp:positionV relativeFrom="paragraph">
              <wp:posOffset>543496</wp:posOffset>
            </wp:positionV>
            <wp:extent cx="6487160" cy="474345"/>
            <wp:effectExtent l="0" t="0" r="889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t="11152" r="35705" b="80482"/>
                    <a:stretch/>
                  </pic:blipFill>
                  <pic:spPr bwMode="auto">
                    <a:xfrm>
                      <a:off x="0" y="0"/>
                      <a:ext cx="6487160" cy="474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i/>
        </w:rPr>
        <w:t>If you cannot remember a quotation, try and find it in your script before looking at the answers. Haven’t got a script? Find it on Google!</w:t>
      </w:r>
    </w:p>
    <w:p w14:paraId="2D8E9C72" w14:textId="77777777" w:rsidR="0002136B" w:rsidRDefault="0002136B" w:rsidP="0002136B">
      <w:pPr>
        <w:jc w:val="both"/>
        <w:rPr>
          <w:i/>
        </w:rPr>
      </w:pPr>
    </w:p>
    <w:tbl>
      <w:tblPr>
        <w:tblStyle w:val="TableGrid"/>
        <w:tblW w:w="0" w:type="auto"/>
        <w:tblLook w:val="04A0" w:firstRow="1" w:lastRow="0" w:firstColumn="1" w:lastColumn="0" w:noHBand="0" w:noVBand="1"/>
      </w:tblPr>
      <w:tblGrid>
        <w:gridCol w:w="4531"/>
        <w:gridCol w:w="1843"/>
        <w:gridCol w:w="4082"/>
      </w:tblGrid>
      <w:tr w:rsidR="0002136B" w14:paraId="46370F1D" w14:textId="77777777" w:rsidTr="00B72576">
        <w:tc>
          <w:tcPr>
            <w:tcW w:w="4531" w:type="dxa"/>
            <w:shd w:val="clear" w:color="auto" w:fill="000000" w:themeFill="text1"/>
          </w:tcPr>
          <w:p w14:paraId="53149C73" w14:textId="77777777" w:rsidR="0002136B" w:rsidRPr="00357DEA" w:rsidRDefault="0002136B" w:rsidP="00B72576">
            <w:pPr>
              <w:jc w:val="center"/>
              <w:rPr>
                <w:b/>
                <w:color w:val="FFFFFF" w:themeColor="background1"/>
              </w:rPr>
            </w:pPr>
            <w:r w:rsidRPr="00357DEA">
              <w:rPr>
                <w:b/>
                <w:color w:val="FFFFFF" w:themeColor="background1"/>
              </w:rPr>
              <w:t>Quotation</w:t>
            </w:r>
          </w:p>
        </w:tc>
        <w:tc>
          <w:tcPr>
            <w:tcW w:w="1843" w:type="dxa"/>
            <w:shd w:val="clear" w:color="auto" w:fill="000000" w:themeFill="text1"/>
          </w:tcPr>
          <w:p w14:paraId="58C2DC37" w14:textId="77777777" w:rsidR="0002136B" w:rsidRPr="00357DEA" w:rsidRDefault="0002136B" w:rsidP="00B72576">
            <w:pPr>
              <w:jc w:val="center"/>
              <w:rPr>
                <w:b/>
                <w:color w:val="FFFFFF" w:themeColor="background1"/>
              </w:rPr>
            </w:pPr>
            <w:r w:rsidRPr="00357DEA">
              <w:rPr>
                <w:b/>
                <w:color w:val="FFFFFF" w:themeColor="background1"/>
              </w:rPr>
              <w:t>Who says it?</w:t>
            </w:r>
          </w:p>
        </w:tc>
        <w:tc>
          <w:tcPr>
            <w:tcW w:w="4082" w:type="dxa"/>
            <w:shd w:val="clear" w:color="auto" w:fill="000000" w:themeFill="text1"/>
          </w:tcPr>
          <w:p w14:paraId="46870E29" w14:textId="77777777" w:rsidR="0002136B" w:rsidRPr="00357DEA" w:rsidRDefault="0002136B" w:rsidP="00B72576">
            <w:pPr>
              <w:jc w:val="center"/>
              <w:rPr>
                <w:b/>
                <w:color w:val="FFFFFF" w:themeColor="background1"/>
              </w:rPr>
            </w:pPr>
            <w:r w:rsidRPr="00357DEA">
              <w:rPr>
                <w:b/>
                <w:color w:val="FFFFFF" w:themeColor="background1"/>
              </w:rPr>
              <w:t>What does this tell us about their character?</w:t>
            </w:r>
          </w:p>
        </w:tc>
      </w:tr>
      <w:tr w:rsidR="0002136B" w14:paraId="3CEAECE9" w14:textId="77777777" w:rsidTr="00B72576">
        <w:tc>
          <w:tcPr>
            <w:tcW w:w="4531" w:type="dxa"/>
          </w:tcPr>
          <w:p w14:paraId="494BABAB" w14:textId="77777777" w:rsidR="0002136B" w:rsidRPr="00357DEA" w:rsidRDefault="0002136B" w:rsidP="00B72576">
            <w:pPr>
              <w:spacing w:line="360" w:lineRule="auto"/>
              <w:jc w:val="both"/>
              <w:rPr>
                <w:b/>
              </w:rPr>
            </w:pPr>
            <w:r w:rsidRPr="00D84BBB">
              <w:rPr>
                <w:b/>
                <w:noProof/>
                <w:lang w:eastAsia="en-GB"/>
              </w:rPr>
              <mc:AlternateContent>
                <mc:Choice Requires="wps">
                  <w:drawing>
                    <wp:anchor distT="45720" distB="45720" distL="114300" distR="114300" simplePos="0" relativeHeight="251705344" behindDoc="1" locked="0" layoutInCell="1" allowOverlap="1" wp14:anchorId="60ED0E6E" wp14:editId="014F82F5">
                      <wp:simplePos x="0" y="0"/>
                      <wp:positionH relativeFrom="column">
                        <wp:posOffset>1287885</wp:posOffset>
                      </wp:positionH>
                      <wp:positionV relativeFrom="paragraph">
                        <wp:posOffset>60092</wp:posOffset>
                      </wp:positionV>
                      <wp:extent cx="682625" cy="377825"/>
                      <wp:effectExtent l="0" t="0" r="22225" b="22225"/>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 cy="377825"/>
                              </a:xfrm>
                              <a:prstGeom prst="rect">
                                <a:avLst/>
                              </a:prstGeom>
                              <a:solidFill>
                                <a:srgbClr val="FFFFFF"/>
                              </a:solidFill>
                              <a:ln w="9525">
                                <a:solidFill>
                                  <a:sysClr val="window" lastClr="FFFFFF"/>
                                </a:solidFill>
                                <a:miter lim="800000"/>
                                <a:headEnd/>
                                <a:tailEnd/>
                              </a:ln>
                            </wps:spPr>
                            <wps:txbx>
                              <w:txbxContent>
                                <w:p w14:paraId="7B6CA94B" w14:textId="77777777" w:rsidR="00674E8B" w:rsidRPr="00D84BBB" w:rsidRDefault="00674E8B" w:rsidP="0002136B">
                                  <w:pPr>
                                    <w:rPr>
                                      <w:rFonts w:ascii="MV Boli" w:hAnsi="MV Boli" w:cs="MV Boli"/>
                                      <w:color w:val="FF0000"/>
                                      <w:sz w:val="28"/>
                                    </w:rPr>
                                  </w:pPr>
                                  <w:r>
                                    <w:rPr>
                                      <w:rFonts w:ascii="MV Boli" w:hAnsi="MV Boli" w:cs="MV Boli"/>
                                      <w:color w:val="FF0000"/>
                                      <w:sz w:val="28"/>
                                    </w:rPr>
                                    <w:t>foul</w:t>
                                  </w:r>
                                </w:p>
                                <w:p w14:paraId="12A79E2E" w14:textId="77777777" w:rsidR="00674E8B" w:rsidRPr="00D84BBB" w:rsidRDefault="00674E8B" w:rsidP="0002136B">
                                  <w:pPr>
                                    <w:rPr>
                                      <w:rFonts w:ascii="MV Boli" w:hAnsi="MV Boli" w:cs="MV Boli"/>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A963C7" id="_x0000_s1029" type="#_x0000_t202" style="position:absolute;left:0;text-align:left;margin-left:101.4pt;margin-top:4.75pt;width:53.75pt;height:29.75pt;z-index:-251611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" strokecolor="window">
                      <v:textbox>
                        <w:txbxContent>
                          <w:p w:rsidR="00674E8B" w:rsidRPr="00D84BBB" w:rsidRDefault="00674E8B" w:rsidP="0002136B">
                            <w:pPr>
                              <w:rPr>
                                <w:rFonts w:ascii="MV Boli" w:hAnsi="MV Boli" w:cs="MV Boli"/>
                                <w:color w:val="FF0000"/>
                                <w:sz w:val="28"/>
                              </w:rPr>
                            </w:pPr>
                            <w:r>
                              <w:rPr>
                                <w:rFonts w:ascii="MV Boli" w:hAnsi="MV Boli" w:cs="MV Boli"/>
                                <w:color w:val="FF0000"/>
                                <w:sz w:val="28"/>
                              </w:rPr>
                              <w:t>foul</w:t>
                            </w:r>
                          </w:p>
                          <w:p w:rsidR="00674E8B" w:rsidRPr="00D84BBB" w:rsidRDefault="00674E8B" w:rsidP="0002136B">
                            <w:pPr>
                              <w:rPr>
                                <w:rFonts w:ascii="MV Boli" w:hAnsi="MV Boli" w:cs="MV Boli"/>
                                <w:color w:val="FF0000"/>
                              </w:rPr>
                            </w:pPr>
                          </w:p>
                        </w:txbxContent>
                      </v:textbox>
                    </v:shape>
                  </w:pict>
                </mc:Fallback>
              </mc:AlternateContent>
            </w:r>
            <w:r w:rsidRPr="00D84BBB">
              <w:rPr>
                <w:b/>
                <w:noProof/>
                <w:lang w:eastAsia="en-GB"/>
              </w:rPr>
              <mc:AlternateContent>
                <mc:Choice Requires="wps">
                  <w:drawing>
                    <wp:anchor distT="45720" distB="45720" distL="114300" distR="114300" simplePos="0" relativeHeight="251704320" behindDoc="1" locked="0" layoutInCell="1" allowOverlap="1" wp14:anchorId="625FA12E" wp14:editId="09B75A0D">
                      <wp:simplePos x="0" y="0"/>
                      <wp:positionH relativeFrom="column">
                        <wp:posOffset>176852</wp:posOffset>
                      </wp:positionH>
                      <wp:positionV relativeFrom="paragraph">
                        <wp:posOffset>65373</wp:posOffset>
                      </wp:positionV>
                      <wp:extent cx="659476" cy="377825"/>
                      <wp:effectExtent l="0" t="0" r="26670" b="22225"/>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476" cy="377825"/>
                              </a:xfrm>
                              <a:prstGeom prst="rect">
                                <a:avLst/>
                              </a:prstGeom>
                              <a:solidFill>
                                <a:srgbClr val="FFFFFF"/>
                              </a:solidFill>
                              <a:ln w="9525">
                                <a:solidFill>
                                  <a:sysClr val="window" lastClr="FFFFFF"/>
                                </a:solidFill>
                                <a:miter lim="800000"/>
                                <a:headEnd/>
                                <a:tailEnd/>
                              </a:ln>
                            </wps:spPr>
                            <wps:txbx>
                              <w:txbxContent>
                                <w:p w14:paraId="23872C24" w14:textId="77777777" w:rsidR="00674E8B" w:rsidRPr="00D84BBB" w:rsidRDefault="00674E8B" w:rsidP="0002136B">
                                  <w:pPr>
                                    <w:rPr>
                                      <w:rFonts w:ascii="MV Boli" w:hAnsi="MV Boli" w:cs="MV Boli"/>
                                      <w:color w:val="FF0000"/>
                                      <w:sz w:val="28"/>
                                    </w:rPr>
                                  </w:pPr>
                                  <w:r>
                                    <w:rPr>
                                      <w:rFonts w:ascii="MV Boli" w:hAnsi="MV Boli" w:cs="MV Boli"/>
                                      <w:color w:val="FF0000"/>
                                      <w:sz w:val="28"/>
                                    </w:rPr>
                                    <w:t>Fair</w:t>
                                  </w:r>
                                </w:p>
                                <w:p w14:paraId="13B53813" w14:textId="77777777" w:rsidR="00674E8B" w:rsidRPr="00D84BBB" w:rsidRDefault="00674E8B" w:rsidP="0002136B">
                                  <w:pPr>
                                    <w:rPr>
                                      <w:rFonts w:ascii="MV Boli" w:hAnsi="MV Boli" w:cs="MV Boli"/>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98467F" id="_x0000_s1030" type="#_x0000_t202" style="position:absolute;left:0;text-align:left;margin-left:13.95pt;margin-top:5.15pt;width:51.95pt;height:29.75pt;z-index:-251612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" strokecolor="window">
                      <v:textbox>
                        <w:txbxContent>
                          <w:p w:rsidR="00674E8B" w:rsidRPr="00D84BBB" w:rsidRDefault="00674E8B" w:rsidP="0002136B">
                            <w:pPr>
                              <w:rPr>
                                <w:rFonts w:ascii="MV Boli" w:hAnsi="MV Boli" w:cs="MV Boli"/>
                                <w:color w:val="FF0000"/>
                                <w:sz w:val="28"/>
                              </w:rPr>
                            </w:pPr>
                            <w:r>
                              <w:rPr>
                                <w:rFonts w:ascii="MV Boli" w:hAnsi="MV Boli" w:cs="MV Boli"/>
                                <w:color w:val="FF0000"/>
                                <w:sz w:val="28"/>
                              </w:rPr>
                              <w:t>Fair</w:t>
                            </w:r>
                          </w:p>
                          <w:p w:rsidR="00674E8B" w:rsidRPr="00D84BBB" w:rsidRDefault="00674E8B" w:rsidP="0002136B">
                            <w:pPr>
                              <w:rPr>
                                <w:rFonts w:ascii="MV Boli" w:hAnsi="MV Boli" w:cs="MV Boli"/>
                                <w:color w:val="FF0000"/>
                              </w:rPr>
                            </w:pPr>
                          </w:p>
                        </w:txbxContent>
                      </v:textbox>
                    </v:shape>
                  </w:pict>
                </mc:Fallback>
              </mc:AlternateContent>
            </w:r>
          </w:p>
          <w:p w14:paraId="77059AAE" w14:textId="77777777" w:rsidR="0002136B" w:rsidRPr="00357DEA" w:rsidRDefault="0002136B" w:rsidP="00B72576">
            <w:pPr>
              <w:spacing w:line="360" w:lineRule="auto"/>
              <w:jc w:val="both"/>
              <w:rPr>
                <w:b/>
              </w:rPr>
            </w:pPr>
            <w:r w:rsidRPr="00D84BBB">
              <w:rPr>
                <w:b/>
                <w:noProof/>
                <w:lang w:eastAsia="en-GB"/>
              </w:rPr>
              <mc:AlternateContent>
                <mc:Choice Requires="wps">
                  <w:drawing>
                    <wp:anchor distT="45720" distB="45720" distL="114300" distR="114300" simplePos="0" relativeHeight="251706368" behindDoc="1" locked="0" layoutInCell="1" allowOverlap="1" wp14:anchorId="5A0658B9" wp14:editId="40868D4B">
                      <wp:simplePos x="0" y="0"/>
                      <wp:positionH relativeFrom="column">
                        <wp:posOffset>159988</wp:posOffset>
                      </wp:positionH>
                      <wp:positionV relativeFrom="paragraph">
                        <wp:posOffset>102557</wp:posOffset>
                      </wp:positionV>
                      <wp:extent cx="903605" cy="377825"/>
                      <wp:effectExtent l="0" t="0" r="10795" b="22225"/>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377825"/>
                              </a:xfrm>
                              <a:prstGeom prst="rect">
                                <a:avLst/>
                              </a:prstGeom>
                              <a:solidFill>
                                <a:srgbClr val="FFFFFF"/>
                              </a:solidFill>
                              <a:ln w="9525">
                                <a:solidFill>
                                  <a:sysClr val="window" lastClr="FFFFFF"/>
                                </a:solidFill>
                                <a:miter lim="800000"/>
                                <a:headEnd/>
                                <a:tailEnd/>
                              </a:ln>
                            </wps:spPr>
                            <wps:txbx>
                              <w:txbxContent>
                                <w:p w14:paraId="4980968A" w14:textId="77777777" w:rsidR="00674E8B" w:rsidRPr="00D84BBB" w:rsidRDefault="00674E8B" w:rsidP="0002136B">
                                  <w:pPr>
                                    <w:rPr>
                                      <w:rFonts w:ascii="MV Boli" w:hAnsi="MV Boli" w:cs="MV Boli"/>
                                      <w:color w:val="FF0000"/>
                                      <w:sz w:val="28"/>
                                    </w:rPr>
                                  </w:pPr>
                                  <w:r>
                                    <w:rPr>
                                      <w:rFonts w:ascii="MV Boli" w:hAnsi="MV Boli" w:cs="MV Boli"/>
                                      <w:color w:val="FF0000"/>
                                      <w:sz w:val="28"/>
                                    </w:rPr>
                                    <w:t>fair</w:t>
                                  </w:r>
                                </w:p>
                                <w:p w14:paraId="651C127C" w14:textId="77777777" w:rsidR="00674E8B" w:rsidRPr="00D84BBB" w:rsidRDefault="00674E8B" w:rsidP="0002136B">
                                  <w:pPr>
                                    <w:rPr>
                                      <w:rFonts w:ascii="MV Boli" w:hAnsi="MV Boli" w:cs="MV Boli"/>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734926" id="_x0000_s1031" type="#_x0000_t202" style="position:absolute;left:0;text-align:left;margin-left:12.6pt;margin-top:8.1pt;width:71.15pt;height:29.75pt;z-index:-251610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" strokecolor="window">
                      <v:textbox>
                        <w:txbxContent>
                          <w:p w:rsidR="00674E8B" w:rsidRPr="00D84BBB" w:rsidRDefault="00674E8B" w:rsidP="0002136B">
                            <w:pPr>
                              <w:rPr>
                                <w:rFonts w:ascii="MV Boli" w:hAnsi="MV Boli" w:cs="MV Boli"/>
                                <w:color w:val="FF0000"/>
                                <w:sz w:val="28"/>
                              </w:rPr>
                            </w:pPr>
                            <w:r>
                              <w:rPr>
                                <w:rFonts w:ascii="MV Boli" w:hAnsi="MV Boli" w:cs="MV Boli"/>
                                <w:color w:val="FF0000"/>
                                <w:sz w:val="28"/>
                              </w:rPr>
                              <w:t>fair</w:t>
                            </w:r>
                          </w:p>
                          <w:p w:rsidR="00674E8B" w:rsidRPr="00D84BBB" w:rsidRDefault="00674E8B" w:rsidP="0002136B">
                            <w:pPr>
                              <w:rPr>
                                <w:rFonts w:ascii="MV Boli" w:hAnsi="MV Boli" w:cs="MV Boli"/>
                                <w:color w:val="FF0000"/>
                              </w:rPr>
                            </w:pPr>
                          </w:p>
                        </w:txbxContent>
                      </v:textbox>
                    </v:shape>
                  </w:pict>
                </mc:Fallback>
              </mc:AlternateContent>
            </w:r>
            <w:r w:rsidRPr="00357DEA">
              <w:rPr>
                <w:b/>
              </w:rPr>
              <w:t>‘</w:t>
            </w:r>
            <w:r>
              <w:rPr>
                <w:b/>
              </w:rPr>
              <w:t>___________ is __________ and foul is _____________.’</w:t>
            </w:r>
          </w:p>
          <w:p w14:paraId="2D0C0411" w14:textId="77777777" w:rsidR="0002136B" w:rsidRPr="00357DEA" w:rsidRDefault="0002136B" w:rsidP="00B72576">
            <w:pPr>
              <w:spacing w:line="360" w:lineRule="auto"/>
              <w:jc w:val="both"/>
              <w:rPr>
                <w:b/>
              </w:rPr>
            </w:pPr>
          </w:p>
        </w:tc>
        <w:tc>
          <w:tcPr>
            <w:tcW w:w="1843" w:type="dxa"/>
          </w:tcPr>
          <w:p w14:paraId="4104C795" w14:textId="77777777" w:rsidR="0002136B" w:rsidRDefault="0002136B" w:rsidP="00B72576">
            <w:pPr>
              <w:jc w:val="both"/>
            </w:pPr>
            <w:r w:rsidRPr="00D84BBB">
              <w:rPr>
                <w:b/>
                <w:noProof/>
                <w:lang w:eastAsia="en-GB"/>
              </w:rPr>
              <mc:AlternateContent>
                <mc:Choice Requires="wps">
                  <w:drawing>
                    <wp:anchor distT="45720" distB="45720" distL="114300" distR="114300" simplePos="0" relativeHeight="251707392" behindDoc="0" locked="0" layoutInCell="1" allowOverlap="1" wp14:anchorId="04E75928" wp14:editId="3A53FE04">
                      <wp:simplePos x="0" y="0"/>
                      <wp:positionH relativeFrom="column">
                        <wp:posOffset>77527</wp:posOffset>
                      </wp:positionH>
                      <wp:positionV relativeFrom="paragraph">
                        <wp:posOffset>134532</wp:posOffset>
                      </wp:positionV>
                      <wp:extent cx="868045" cy="647700"/>
                      <wp:effectExtent l="0" t="0" r="27305" b="1905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045" cy="647700"/>
                              </a:xfrm>
                              <a:prstGeom prst="rect">
                                <a:avLst/>
                              </a:prstGeom>
                              <a:solidFill>
                                <a:srgbClr val="FFFFFF"/>
                              </a:solidFill>
                              <a:ln w="9525">
                                <a:solidFill>
                                  <a:sysClr val="window" lastClr="FFFFFF"/>
                                </a:solidFill>
                                <a:miter lim="800000"/>
                                <a:headEnd/>
                                <a:tailEnd/>
                              </a:ln>
                            </wps:spPr>
                            <wps:txbx>
                              <w:txbxContent>
                                <w:p w14:paraId="2AF4261F" w14:textId="77777777" w:rsidR="00674E8B" w:rsidRPr="00D84BBB" w:rsidRDefault="00674E8B" w:rsidP="0002136B">
                                  <w:pPr>
                                    <w:jc w:val="center"/>
                                    <w:rPr>
                                      <w:rFonts w:ascii="MV Boli" w:hAnsi="MV Boli" w:cs="MV Boli"/>
                                      <w:color w:val="FF0000"/>
                                      <w:sz w:val="28"/>
                                    </w:rPr>
                                  </w:pPr>
                                  <w:r>
                                    <w:rPr>
                                      <w:rFonts w:ascii="MV Boli" w:hAnsi="MV Boli" w:cs="MV Boli"/>
                                      <w:color w:val="FF0000"/>
                                      <w:sz w:val="28"/>
                                    </w:rPr>
                                    <w:t>The Witches</w:t>
                                  </w:r>
                                </w:p>
                                <w:p w14:paraId="73673353" w14:textId="77777777" w:rsidR="00674E8B" w:rsidRPr="00D84BBB" w:rsidRDefault="00674E8B" w:rsidP="0002136B">
                                  <w:pPr>
                                    <w:jc w:val="center"/>
                                    <w:rPr>
                                      <w:rFonts w:ascii="MV Boli" w:hAnsi="MV Boli" w:cs="MV Boli"/>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C8A5AD" id="_x0000_s1032" type="#_x0000_t202" style="position:absolute;left:0;text-align:left;margin-left:6.1pt;margin-top:10.6pt;width:68.35pt;height:51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" strokecolor="window">
                      <v:textbox>
                        <w:txbxContent>
                          <w:p w:rsidR="00674E8B" w:rsidRPr="00D84BBB" w:rsidRDefault="00674E8B" w:rsidP="0002136B">
                            <w:pPr>
                              <w:jc w:val="center"/>
                              <w:rPr>
                                <w:rFonts w:ascii="MV Boli" w:hAnsi="MV Boli" w:cs="MV Boli"/>
                                <w:color w:val="FF0000"/>
                                <w:sz w:val="28"/>
                              </w:rPr>
                            </w:pPr>
                            <w:r>
                              <w:rPr>
                                <w:rFonts w:ascii="MV Boli" w:hAnsi="MV Boli" w:cs="MV Boli"/>
                                <w:color w:val="FF0000"/>
                                <w:sz w:val="28"/>
                              </w:rPr>
                              <w:t>The Witches</w:t>
                            </w:r>
                          </w:p>
                          <w:p w:rsidR="00674E8B" w:rsidRPr="00D84BBB" w:rsidRDefault="00674E8B" w:rsidP="0002136B">
                            <w:pPr>
                              <w:jc w:val="center"/>
                              <w:rPr>
                                <w:rFonts w:ascii="MV Boli" w:hAnsi="MV Boli" w:cs="MV Boli"/>
                                <w:color w:val="FF0000"/>
                              </w:rPr>
                            </w:pPr>
                          </w:p>
                        </w:txbxContent>
                      </v:textbox>
                      <w10:wrap type="square"/>
                    </v:shape>
                  </w:pict>
                </mc:Fallback>
              </mc:AlternateContent>
            </w:r>
          </w:p>
        </w:tc>
        <w:tc>
          <w:tcPr>
            <w:tcW w:w="4082" w:type="dxa"/>
          </w:tcPr>
          <w:p w14:paraId="6F697CF0" w14:textId="77777777" w:rsidR="0002136B" w:rsidRPr="00F7501B" w:rsidRDefault="0002136B" w:rsidP="00B72576">
            <w:pPr>
              <w:jc w:val="both"/>
              <w:rPr>
                <w:rFonts w:ascii="MV Boli" w:hAnsi="MV Boli" w:cs="MV Boli"/>
              </w:rPr>
            </w:pPr>
            <w:r w:rsidRPr="00F7501B">
              <w:rPr>
                <w:rFonts w:ascii="MV Boli" w:hAnsi="MV Boli" w:cs="MV Boli"/>
                <w:color w:val="FF0000"/>
              </w:rPr>
              <w:t>Th</w:t>
            </w:r>
            <w:r>
              <w:rPr>
                <w:rFonts w:ascii="MV Boli" w:hAnsi="MV Boli" w:cs="MV Boli"/>
                <w:color w:val="FF0000"/>
              </w:rPr>
              <w:t>e witches are used at the beginning of the play to show that things are not as they see. The dualism in this statement shows appearance is not always reality.</w:t>
            </w:r>
          </w:p>
        </w:tc>
      </w:tr>
      <w:tr w:rsidR="0002136B" w14:paraId="1D45BC0A" w14:textId="77777777" w:rsidTr="00B72576">
        <w:tc>
          <w:tcPr>
            <w:tcW w:w="4531" w:type="dxa"/>
          </w:tcPr>
          <w:p w14:paraId="1B8F8BE0" w14:textId="77777777" w:rsidR="0002136B" w:rsidRPr="00357DEA" w:rsidRDefault="0002136B" w:rsidP="00B72576">
            <w:pPr>
              <w:jc w:val="both"/>
              <w:rPr>
                <w:b/>
              </w:rPr>
            </w:pPr>
          </w:p>
          <w:p w14:paraId="6CF5D30F" w14:textId="77777777" w:rsidR="0002136B" w:rsidRPr="00357DEA" w:rsidRDefault="0002136B" w:rsidP="00B72576">
            <w:pPr>
              <w:jc w:val="both"/>
              <w:rPr>
                <w:b/>
              </w:rPr>
            </w:pPr>
          </w:p>
          <w:p w14:paraId="2DAED99E" w14:textId="77777777" w:rsidR="0002136B" w:rsidRPr="00357DEA" w:rsidRDefault="0002136B" w:rsidP="00B72576">
            <w:pPr>
              <w:spacing w:line="360" w:lineRule="auto"/>
              <w:jc w:val="both"/>
              <w:rPr>
                <w:b/>
              </w:rPr>
            </w:pPr>
            <w:r>
              <w:rPr>
                <w:b/>
              </w:rPr>
              <w:t>‘Stars</w:t>
            </w:r>
            <w:r w:rsidR="00F87D0E">
              <w:rPr>
                <w:b/>
              </w:rPr>
              <w:t xml:space="preserve"> ___________ your ____________, let not _____________ see my black and ___________ desires.’</w:t>
            </w:r>
          </w:p>
          <w:p w14:paraId="27DF3CEB" w14:textId="77777777" w:rsidR="0002136B" w:rsidRPr="00357DEA" w:rsidRDefault="0002136B" w:rsidP="00B72576">
            <w:pPr>
              <w:spacing w:line="360" w:lineRule="auto"/>
              <w:jc w:val="both"/>
              <w:rPr>
                <w:b/>
              </w:rPr>
            </w:pPr>
          </w:p>
        </w:tc>
        <w:tc>
          <w:tcPr>
            <w:tcW w:w="1843" w:type="dxa"/>
          </w:tcPr>
          <w:p w14:paraId="3A30D7E4" w14:textId="77777777" w:rsidR="0002136B" w:rsidRDefault="0002136B" w:rsidP="00B72576">
            <w:pPr>
              <w:jc w:val="both"/>
            </w:pPr>
          </w:p>
        </w:tc>
        <w:tc>
          <w:tcPr>
            <w:tcW w:w="4082" w:type="dxa"/>
          </w:tcPr>
          <w:p w14:paraId="7ED71B78" w14:textId="77777777" w:rsidR="0002136B" w:rsidRDefault="0002136B" w:rsidP="00B72576">
            <w:pPr>
              <w:jc w:val="both"/>
            </w:pPr>
          </w:p>
        </w:tc>
      </w:tr>
      <w:tr w:rsidR="0002136B" w14:paraId="6C2061C7" w14:textId="77777777" w:rsidTr="00B72576">
        <w:tc>
          <w:tcPr>
            <w:tcW w:w="4531" w:type="dxa"/>
          </w:tcPr>
          <w:p w14:paraId="174B7F69" w14:textId="77777777" w:rsidR="0002136B" w:rsidRPr="00357DEA" w:rsidRDefault="0002136B" w:rsidP="00B72576">
            <w:pPr>
              <w:jc w:val="both"/>
              <w:rPr>
                <w:b/>
              </w:rPr>
            </w:pPr>
          </w:p>
          <w:p w14:paraId="4663A654" w14:textId="77777777" w:rsidR="0002136B" w:rsidRPr="00357DEA" w:rsidRDefault="00F87D0E" w:rsidP="00B72576">
            <w:pPr>
              <w:spacing w:line="360" w:lineRule="auto"/>
              <w:jc w:val="both"/>
              <w:rPr>
                <w:b/>
              </w:rPr>
            </w:pPr>
            <w:r>
              <w:rPr>
                <w:b/>
              </w:rPr>
              <w:t>‘I do _______ thy nature, It is too full o’th’ ________________ of human ____________.’</w:t>
            </w:r>
          </w:p>
          <w:p w14:paraId="77F0AD6B" w14:textId="77777777" w:rsidR="0002136B" w:rsidRPr="00357DEA" w:rsidRDefault="0002136B" w:rsidP="00B72576">
            <w:pPr>
              <w:spacing w:line="360" w:lineRule="auto"/>
              <w:jc w:val="both"/>
              <w:rPr>
                <w:b/>
              </w:rPr>
            </w:pPr>
          </w:p>
        </w:tc>
        <w:tc>
          <w:tcPr>
            <w:tcW w:w="1843" w:type="dxa"/>
          </w:tcPr>
          <w:p w14:paraId="6739D7F5" w14:textId="77777777" w:rsidR="0002136B" w:rsidRDefault="0002136B" w:rsidP="00B72576">
            <w:pPr>
              <w:jc w:val="both"/>
            </w:pPr>
          </w:p>
          <w:p w14:paraId="311EB609" w14:textId="77777777" w:rsidR="0002136B" w:rsidRDefault="0002136B" w:rsidP="00B72576">
            <w:pPr>
              <w:jc w:val="both"/>
            </w:pPr>
          </w:p>
          <w:p w14:paraId="023A3D8E" w14:textId="77777777" w:rsidR="0002136B" w:rsidRDefault="0002136B" w:rsidP="00B72576">
            <w:pPr>
              <w:jc w:val="both"/>
            </w:pPr>
          </w:p>
          <w:p w14:paraId="0F58329A" w14:textId="77777777" w:rsidR="0002136B" w:rsidRDefault="0002136B" w:rsidP="00B72576">
            <w:pPr>
              <w:jc w:val="both"/>
            </w:pPr>
          </w:p>
          <w:p w14:paraId="4599F266" w14:textId="77777777" w:rsidR="0002136B" w:rsidRDefault="0002136B" w:rsidP="00B72576">
            <w:pPr>
              <w:jc w:val="both"/>
            </w:pPr>
          </w:p>
          <w:p w14:paraId="3DF5033A" w14:textId="77777777" w:rsidR="0002136B" w:rsidRDefault="0002136B" w:rsidP="00B72576">
            <w:pPr>
              <w:jc w:val="both"/>
            </w:pPr>
          </w:p>
        </w:tc>
        <w:tc>
          <w:tcPr>
            <w:tcW w:w="4082" w:type="dxa"/>
          </w:tcPr>
          <w:p w14:paraId="7B89AF8B" w14:textId="77777777" w:rsidR="0002136B" w:rsidRDefault="0002136B" w:rsidP="00B72576">
            <w:pPr>
              <w:jc w:val="both"/>
            </w:pPr>
          </w:p>
        </w:tc>
      </w:tr>
      <w:tr w:rsidR="0002136B" w14:paraId="16D75DB3" w14:textId="77777777" w:rsidTr="00B72576">
        <w:tc>
          <w:tcPr>
            <w:tcW w:w="4531" w:type="dxa"/>
          </w:tcPr>
          <w:p w14:paraId="3153F9EB" w14:textId="77777777" w:rsidR="0002136B" w:rsidRDefault="0002136B" w:rsidP="00B72576">
            <w:pPr>
              <w:jc w:val="both"/>
            </w:pPr>
          </w:p>
          <w:p w14:paraId="7DA77220" w14:textId="77777777" w:rsidR="0002136B" w:rsidRDefault="0002136B" w:rsidP="00B72576">
            <w:pPr>
              <w:spacing w:line="360" w:lineRule="auto"/>
              <w:jc w:val="both"/>
            </w:pPr>
            <w:r w:rsidRPr="00357DEA">
              <w:rPr>
                <w:b/>
              </w:rPr>
              <w:t>‘</w:t>
            </w:r>
            <w:r w:rsidR="00F87D0E">
              <w:rPr>
                <w:b/>
              </w:rPr>
              <w:t>The raven himself is _____________ that croaks the fatal _________________ of Duncan under my battlements.’</w:t>
            </w:r>
          </w:p>
          <w:p w14:paraId="1BD239F3" w14:textId="77777777" w:rsidR="0002136B" w:rsidRDefault="0002136B" w:rsidP="00B72576">
            <w:pPr>
              <w:jc w:val="both"/>
            </w:pPr>
          </w:p>
        </w:tc>
        <w:tc>
          <w:tcPr>
            <w:tcW w:w="1843" w:type="dxa"/>
          </w:tcPr>
          <w:p w14:paraId="6B05F0B9" w14:textId="77777777" w:rsidR="0002136B" w:rsidRDefault="0002136B" w:rsidP="00B72576">
            <w:pPr>
              <w:jc w:val="both"/>
            </w:pPr>
          </w:p>
          <w:p w14:paraId="5DF0D40E" w14:textId="77777777" w:rsidR="0002136B" w:rsidRDefault="0002136B" w:rsidP="00B72576">
            <w:pPr>
              <w:jc w:val="both"/>
            </w:pPr>
          </w:p>
          <w:p w14:paraId="7B03F7D2" w14:textId="77777777" w:rsidR="0002136B" w:rsidRDefault="0002136B" w:rsidP="00B72576">
            <w:pPr>
              <w:jc w:val="both"/>
            </w:pPr>
          </w:p>
          <w:p w14:paraId="62473237" w14:textId="77777777" w:rsidR="0002136B" w:rsidRDefault="0002136B" w:rsidP="00B72576">
            <w:pPr>
              <w:jc w:val="both"/>
            </w:pPr>
          </w:p>
          <w:p w14:paraId="605E5CCB" w14:textId="77777777" w:rsidR="0002136B" w:rsidRDefault="0002136B" w:rsidP="00B72576">
            <w:pPr>
              <w:jc w:val="both"/>
            </w:pPr>
          </w:p>
          <w:p w14:paraId="1F1AB868" w14:textId="77777777" w:rsidR="0002136B" w:rsidRDefault="0002136B" w:rsidP="00B72576">
            <w:pPr>
              <w:jc w:val="both"/>
            </w:pPr>
          </w:p>
        </w:tc>
        <w:tc>
          <w:tcPr>
            <w:tcW w:w="4082" w:type="dxa"/>
          </w:tcPr>
          <w:p w14:paraId="5F212D65" w14:textId="77777777" w:rsidR="0002136B" w:rsidRDefault="0002136B" w:rsidP="00B72576">
            <w:pPr>
              <w:jc w:val="both"/>
            </w:pPr>
          </w:p>
        </w:tc>
      </w:tr>
      <w:tr w:rsidR="0002136B" w14:paraId="238080B7" w14:textId="77777777" w:rsidTr="00B72576">
        <w:tc>
          <w:tcPr>
            <w:tcW w:w="4531" w:type="dxa"/>
          </w:tcPr>
          <w:p w14:paraId="5F3265FB" w14:textId="77777777" w:rsidR="0002136B" w:rsidRPr="00357DEA" w:rsidRDefault="0002136B" w:rsidP="00B72576">
            <w:pPr>
              <w:spacing w:line="360" w:lineRule="auto"/>
              <w:jc w:val="both"/>
              <w:rPr>
                <w:b/>
              </w:rPr>
            </w:pPr>
          </w:p>
          <w:p w14:paraId="2B7F32BD" w14:textId="77777777" w:rsidR="0002136B" w:rsidRDefault="0002136B" w:rsidP="00B72576">
            <w:pPr>
              <w:spacing w:line="360" w:lineRule="auto"/>
              <w:jc w:val="both"/>
            </w:pPr>
            <w:r w:rsidRPr="00357DEA">
              <w:rPr>
                <w:b/>
              </w:rPr>
              <w:t>‘</w:t>
            </w:r>
            <w:r w:rsidR="00F87D0E">
              <w:rPr>
                <w:b/>
              </w:rPr>
              <w:t>I have no _____________ to prick the sides of my __________, but only vaulting _______________.’</w:t>
            </w:r>
          </w:p>
        </w:tc>
        <w:tc>
          <w:tcPr>
            <w:tcW w:w="1843" w:type="dxa"/>
          </w:tcPr>
          <w:p w14:paraId="49CA4D5C" w14:textId="77777777" w:rsidR="0002136B" w:rsidRDefault="0002136B" w:rsidP="00B72576">
            <w:pPr>
              <w:jc w:val="both"/>
            </w:pPr>
          </w:p>
        </w:tc>
        <w:tc>
          <w:tcPr>
            <w:tcW w:w="4082" w:type="dxa"/>
          </w:tcPr>
          <w:p w14:paraId="71068DF2" w14:textId="77777777" w:rsidR="0002136B" w:rsidRDefault="0002136B" w:rsidP="00B72576">
            <w:pPr>
              <w:jc w:val="both"/>
            </w:pPr>
          </w:p>
        </w:tc>
      </w:tr>
      <w:tr w:rsidR="0002136B" w14:paraId="1C6692EA" w14:textId="77777777" w:rsidTr="00B72576">
        <w:tc>
          <w:tcPr>
            <w:tcW w:w="4531" w:type="dxa"/>
          </w:tcPr>
          <w:p w14:paraId="13D6B371" w14:textId="77777777" w:rsidR="0002136B" w:rsidRDefault="0002136B" w:rsidP="00B72576">
            <w:pPr>
              <w:jc w:val="both"/>
            </w:pPr>
          </w:p>
          <w:p w14:paraId="2EAEAA0D" w14:textId="77777777" w:rsidR="0002136B" w:rsidRPr="008B2CB5" w:rsidRDefault="0002136B" w:rsidP="00B72576">
            <w:pPr>
              <w:spacing w:line="360" w:lineRule="auto"/>
              <w:jc w:val="both"/>
              <w:rPr>
                <w:b/>
              </w:rPr>
            </w:pPr>
            <w:r w:rsidRPr="008B2CB5">
              <w:rPr>
                <w:b/>
              </w:rPr>
              <w:t>‘</w:t>
            </w:r>
            <w:r w:rsidR="00F87D0E">
              <w:rPr>
                <w:b/>
              </w:rPr>
              <w:t>Is this a ______________ which I see before me.’</w:t>
            </w:r>
          </w:p>
        </w:tc>
        <w:tc>
          <w:tcPr>
            <w:tcW w:w="1843" w:type="dxa"/>
          </w:tcPr>
          <w:p w14:paraId="7DBE90CE" w14:textId="77777777" w:rsidR="0002136B" w:rsidRDefault="0002136B" w:rsidP="00B72576">
            <w:pPr>
              <w:jc w:val="both"/>
            </w:pPr>
          </w:p>
          <w:p w14:paraId="12C6381C" w14:textId="77777777" w:rsidR="0002136B" w:rsidRDefault="0002136B" w:rsidP="00B72576">
            <w:pPr>
              <w:jc w:val="both"/>
            </w:pPr>
          </w:p>
          <w:p w14:paraId="596334A8" w14:textId="77777777" w:rsidR="0002136B" w:rsidRDefault="0002136B" w:rsidP="00B72576">
            <w:pPr>
              <w:jc w:val="both"/>
            </w:pPr>
          </w:p>
          <w:p w14:paraId="4DE7EA7F" w14:textId="77777777" w:rsidR="0002136B" w:rsidRDefault="0002136B" w:rsidP="00B72576">
            <w:pPr>
              <w:jc w:val="both"/>
            </w:pPr>
          </w:p>
          <w:p w14:paraId="551BDF54" w14:textId="77777777" w:rsidR="0002136B" w:rsidRDefault="0002136B" w:rsidP="00B72576">
            <w:pPr>
              <w:jc w:val="both"/>
            </w:pPr>
          </w:p>
          <w:p w14:paraId="29538783" w14:textId="77777777" w:rsidR="0002136B" w:rsidRDefault="0002136B" w:rsidP="00B72576">
            <w:pPr>
              <w:jc w:val="both"/>
            </w:pPr>
          </w:p>
        </w:tc>
        <w:tc>
          <w:tcPr>
            <w:tcW w:w="4082" w:type="dxa"/>
          </w:tcPr>
          <w:p w14:paraId="048278F2" w14:textId="77777777" w:rsidR="0002136B" w:rsidRDefault="0002136B" w:rsidP="00B72576">
            <w:pPr>
              <w:jc w:val="both"/>
            </w:pPr>
          </w:p>
        </w:tc>
      </w:tr>
    </w:tbl>
    <w:p w14:paraId="261EDAEC" w14:textId="77777777" w:rsidR="0002136B" w:rsidRPr="00357DEA" w:rsidRDefault="0002136B" w:rsidP="0002136B">
      <w:pPr>
        <w:jc w:val="both"/>
      </w:pPr>
    </w:p>
    <w:p w14:paraId="08C16741" w14:textId="77777777" w:rsidR="0002136B" w:rsidRDefault="0002136B" w:rsidP="0002136B"/>
    <w:p w14:paraId="7EA2E214" w14:textId="77777777" w:rsidR="0002136B" w:rsidRDefault="0002136B" w:rsidP="0002136B"/>
    <w:tbl>
      <w:tblPr>
        <w:tblStyle w:val="TableGrid"/>
        <w:tblW w:w="0" w:type="auto"/>
        <w:tblLook w:val="04A0" w:firstRow="1" w:lastRow="0" w:firstColumn="1" w:lastColumn="0" w:noHBand="0" w:noVBand="1"/>
      </w:tblPr>
      <w:tblGrid>
        <w:gridCol w:w="4531"/>
        <w:gridCol w:w="1843"/>
        <w:gridCol w:w="4082"/>
      </w:tblGrid>
      <w:tr w:rsidR="0002136B" w14:paraId="0C3DF197" w14:textId="77777777" w:rsidTr="00B72576">
        <w:tc>
          <w:tcPr>
            <w:tcW w:w="4531" w:type="dxa"/>
          </w:tcPr>
          <w:p w14:paraId="49C825AE" w14:textId="77777777" w:rsidR="0002136B" w:rsidRDefault="0002136B" w:rsidP="00B72576">
            <w:pPr>
              <w:spacing w:line="360" w:lineRule="auto"/>
              <w:jc w:val="both"/>
              <w:rPr>
                <w:b/>
              </w:rPr>
            </w:pPr>
          </w:p>
          <w:p w14:paraId="1E5A6D56" w14:textId="77777777" w:rsidR="0002136B" w:rsidRDefault="0002136B" w:rsidP="00B72576">
            <w:pPr>
              <w:spacing w:line="360" w:lineRule="auto"/>
              <w:jc w:val="both"/>
              <w:rPr>
                <w:b/>
              </w:rPr>
            </w:pPr>
            <w:r w:rsidRPr="008B2CB5">
              <w:rPr>
                <w:b/>
              </w:rPr>
              <w:t>‘</w:t>
            </w:r>
            <w:r w:rsidR="00F87D0E">
              <w:rPr>
                <w:b/>
              </w:rPr>
              <w:t>I fear thou play’dst most ___________ for’t.’</w:t>
            </w:r>
          </w:p>
          <w:p w14:paraId="0E215004" w14:textId="77777777" w:rsidR="0002136B" w:rsidRPr="00357DEA" w:rsidRDefault="0002136B" w:rsidP="00B72576">
            <w:pPr>
              <w:spacing w:line="360" w:lineRule="auto"/>
              <w:jc w:val="both"/>
              <w:rPr>
                <w:b/>
              </w:rPr>
            </w:pPr>
          </w:p>
        </w:tc>
        <w:tc>
          <w:tcPr>
            <w:tcW w:w="1843" w:type="dxa"/>
          </w:tcPr>
          <w:p w14:paraId="2F075FC7" w14:textId="77777777" w:rsidR="0002136B" w:rsidRDefault="0002136B" w:rsidP="00B72576">
            <w:pPr>
              <w:jc w:val="both"/>
            </w:pPr>
          </w:p>
        </w:tc>
        <w:tc>
          <w:tcPr>
            <w:tcW w:w="4082" w:type="dxa"/>
          </w:tcPr>
          <w:p w14:paraId="48F22338" w14:textId="77777777" w:rsidR="0002136B" w:rsidRDefault="0002136B" w:rsidP="00B72576">
            <w:pPr>
              <w:jc w:val="both"/>
            </w:pPr>
          </w:p>
        </w:tc>
      </w:tr>
      <w:tr w:rsidR="0002136B" w14:paraId="769D2291" w14:textId="77777777" w:rsidTr="00B72576">
        <w:tc>
          <w:tcPr>
            <w:tcW w:w="4531" w:type="dxa"/>
          </w:tcPr>
          <w:p w14:paraId="3F69E3F4" w14:textId="77777777" w:rsidR="0002136B" w:rsidRDefault="0002136B" w:rsidP="00B72576">
            <w:pPr>
              <w:spacing w:line="360" w:lineRule="auto"/>
              <w:jc w:val="both"/>
              <w:rPr>
                <w:b/>
              </w:rPr>
            </w:pPr>
          </w:p>
          <w:p w14:paraId="5C5AE706" w14:textId="77777777" w:rsidR="0002136B" w:rsidRDefault="0002136B" w:rsidP="00B72576">
            <w:pPr>
              <w:spacing w:line="360" w:lineRule="auto"/>
              <w:jc w:val="both"/>
              <w:rPr>
                <w:b/>
              </w:rPr>
            </w:pPr>
            <w:r>
              <w:rPr>
                <w:b/>
              </w:rPr>
              <w:t>‘</w:t>
            </w:r>
            <w:r w:rsidR="00F87D0E">
              <w:rPr>
                <w:b/>
              </w:rPr>
              <w:t>We have ______________ the snake, not killed it.’</w:t>
            </w:r>
          </w:p>
          <w:p w14:paraId="265DB3CA" w14:textId="77777777" w:rsidR="0002136B" w:rsidRPr="00357DEA" w:rsidRDefault="0002136B" w:rsidP="00B72576">
            <w:pPr>
              <w:spacing w:line="360" w:lineRule="auto"/>
              <w:jc w:val="both"/>
              <w:rPr>
                <w:b/>
              </w:rPr>
            </w:pPr>
          </w:p>
        </w:tc>
        <w:tc>
          <w:tcPr>
            <w:tcW w:w="1843" w:type="dxa"/>
          </w:tcPr>
          <w:p w14:paraId="73C7015B" w14:textId="77777777" w:rsidR="0002136B" w:rsidRDefault="0002136B" w:rsidP="00B72576">
            <w:pPr>
              <w:jc w:val="both"/>
            </w:pPr>
          </w:p>
        </w:tc>
        <w:tc>
          <w:tcPr>
            <w:tcW w:w="4082" w:type="dxa"/>
          </w:tcPr>
          <w:p w14:paraId="348BEA02" w14:textId="77777777" w:rsidR="0002136B" w:rsidRDefault="0002136B" w:rsidP="00B72576">
            <w:pPr>
              <w:jc w:val="both"/>
            </w:pPr>
          </w:p>
        </w:tc>
      </w:tr>
      <w:tr w:rsidR="0002136B" w14:paraId="5E608C69" w14:textId="77777777" w:rsidTr="00B72576">
        <w:tc>
          <w:tcPr>
            <w:tcW w:w="4531" w:type="dxa"/>
          </w:tcPr>
          <w:p w14:paraId="05441EB3" w14:textId="77777777" w:rsidR="0002136B" w:rsidRDefault="0002136B" w:rsidP="00B72576">
            <w:pPr>
              <w:spacing w:line="360" w:lineRule="auto"/>
              <w:jc w:val="both"/>
              <w:rPr>
                <w:b/>
              </w:rPr>
            </w:pPr>
          </w:p>
          <w:p w14:paraId="215A5C9F" w14:textId="77777777" w:rsidR="0002136B" w:rsidRPr="00357DEA" w:rsidRDefault="0002136B" w:rsidP="00B72576">
            <w:pPr>
              <w:spacing w:line="360" w:lineRule="auto"/>
              <w:jc w:val="both"/>
              <w:rPr>
                <w:b/>
              </w:rPr>
            </w:pPr>
            <w:r>
              <w:rPr>
                <w:b/>
              </w:rPr>
              <w:t>‘</w:t>
            </w:r>
            <w:r w:rsidR="00F87D0E">
              <w:rPr>
                <w:b/>
              </w:rPr>
              <w:t>Thou canst not __________ I did it. Never __________ thy ___________ locks at me.’</w:t>
            </w:r>
          </w:p>
        </w:tc>
        <w:tc>
          <w:tcPr>
            <w:tcW w:w="1843" w:type="dxa"/>
          </w:tcPr>
          <w:p w14:paraId="229FFDF4" w14:textId="77777777" w:rsidR="0002136B" w:rsidRDefault="0002136B" w:rsidP="00B72576">
            <w:pPr>
              <w:jc w:val="both"/>
            </w:pPr>
          </w:p>
          <w:p w14:paraId="6EDE4A56" w14:textId="77777777" w:rsidR="0002136B" w:rsidRDefault="0002136B" w:rsidP="00B72576">
            <w:pPr>
              <w:jc w:val="both"/>
            </w:pPr>
          </w:p>
          <w:p w14:paraId="60D6B722" w14:textId="77777777" w:rsidR="0002136B" w:rsidRDefault="0002136B" w:rsidP="00B72576">
            <w:pPr>
              <w:jc w:val="both"/>
            </w:pPr>
          </w:p>
          <w:p w14:paraId="283C70CA" w14:textId="77777777" w:rsidR="0002136B" w:rsidRDefault="0002136B" w:rsidP="00B72576">
            <w:pPr>
              <w:jc w:val="both"/>
            </w:pPr>
          </w:p>
          <w:p w14:paraId="31BFBC44" w14:textId="77777777" w:rsidR="0002136B" w:rsidRDefault="0002136B" w:rsidP="00B72576">
            <w:pPr>
              <w:jc w:val="both"/>
            </w:pPr>
          </w:p>
          <w:p w14:paraId="23A6501A" w14:textId="77777777" w:rsidR="0002136B" w:rsidRDefault="0002136B" w:rsidP="00B72576">
            <w:pPr>
              <w:jc w:val="both"/>
            </w:pPr>
          </w:p>
        </w:tc>
        <w:tc>
          <w:tcPr>
            <w:tcW w:w="4082" w:type="dxa"/>
          </w:tcPr>
          <w:p w14:paraId="3E5BAF4A" w14:textId="77777777" w:rsidR="0002136B" w:rsidRDefault="0002136B" w:rsidP="00B72576">
            <w:pPr>
              <w:jc w:val="both"/>
            </w:pPr>
          </w:p>
        </w:tc>
      </w:tr>
      <w:tr w:rsidR="0002136B" w14:paraId="58F0FB85" w14:textId="77777777" w:rsidTr="00B72576">
        <w:tc>
          <w:tcPr>
            <w:tcW w:w="4531" w:type="dxa"/>
          </w:tcPr>
          <w:p w14:paraId="38F792E1" w14:textId="77777777" w:rsidR="0002136B" w:rsidRDefault="0002136B" w:rsidP="00B72576">
            <w:pPr>
              <w:jc w:val="both"/>
            </w:pPr>
          </w:p>
          <w:p w14:paraId="0CCA8973" w14:textId="77777777" w:rsidR="0002136B" w:rsidRPr="00CE184E" w:rsidRDefault="0002136B" w:rsidP="00B72576">
            <w:pPr>
              <w:spacing w:line="360" w:lineRule="auto"/>
              <w:jc w:val="both"/>
              <w:rPr>
                <w:b/>
              </w:rPr>
            </w:pPr>
            <w:r>
              <w:rPr>
                <w:b/>
              </w:rPr>
              <w:t>‘</w:t>
            </w:r>
            <w:r w:rsidR="00F87D0E">
              <w:rPr>
                <w:b/>
              </w:rPr>
              <w:t>__________ damned ___________.’</w:t>
            </w:r>
          </w:p>
        </w:tc>
        <w:tc>
          <w:tcPr>
            <w:tcW w:w="1843" w:type="dxa"/>
          </w:tcPr>
          <w:p w14:paraId="5107ADBC" w14:textId="77777777" w:rsidR="0002136B" w:rsidRDefault="0002136B" w:rsidP="00B72576">
            <w:pPr>
              <w:jc w:val="both"/>
            </w:pPr>
          </w:p>
          <w:p w14:paraId="2EA0DE8A" w14:textId="77777777" w:rsidR="0002136B" w:rsidRDefault="0002136B" w:rsidP="00B72576">
            <w:pPr>
              <w:jc w:val="both"/>
            </w:pPr>
          </w:p>
          <w:p w14:paraId="6C86146B" w14:textId="77777777" w:rsidR="0002136B" w:rsidRDefault="0002136B" w:rsidP="00B72576">
            <w:pPr>
              <w:jc w:val="both"/>
            </w:pPr>
          </w:p>
          <w:p w14:paraId="6ECA473A" w14:textId="77777777" w:rsidR="0002136B" w:rsidRDefault="0002136B" w:rsidP="00B72576">
            <w:pPr>
              <w:jc w:val="both"/>
            </w:pPr>
          </w:p>
          <w:p w14:paraId="611B6DBC" w14:textId="77777777" w:rsidR="0002136B" w:rsidRDefault="0002136B" w:rsidP="00B72576">
            <w:pPr>
              <w:jc w:val="both"/>
            </w:pPr>
          </w:p>
          <w:p w14:paraId="744DB443" w14:textId="77777777" w:rsidR="0002136B" w:rsidRDefault="0002136B" w:rsidP="00B72576">
            <w:pPr>
              <w:jc w:val="both"/>
            </w:pPr>
          </w:p>
        </w:tc>
        <w:tc>
          <w:tcPr>
            <w:tcW w:w="4082" w:type="dxa"/>
          </w:tcPr>
          <w:p w14:paraId="64096EEA" w14:textId="77777777" w:rsidR="0002136B" w:rsidRDefault="0002136B" w:rsidP="00B72576">
            <w:pPr>
              <w:jc w:val="both"/>
            </w:pPr>
          </w:p>
        </w:tc>
      </w:tr>
      <w:tr w:rsidR="0002136B" w14:paraId="0A620ED6" w14:textId="77777777" w:rsidTr="00B72576">
        <w:tc>
          <w:tcPr>
            <w:tcW w:w="4531" w:type="dxa"/>
          </w:tcPr>
          <w:p w14:paraId="2FEE0877" w14:textId="77777777" w:rsidR="0002136B" w:rsidRPr="00CE184E" w:rsidRDefault="0002136B" w:rsidP="00B72576">
            <w:pPr>
              <w:spacing w:line="360" w:lineRule="auto"/>
              <w:jc w:val="both"/>
              <w:rPr>
                <w:b/>
              </w:rPr>
            </w:pPr>
          </w:p>
          <w:p w14:paraId="59C78D54" w14:textId="77777777" w:rsidR="0002136B" w:rsidRPr="00CE184E" w:rsidRDefault="0002136B" w:rsidP="00B72576">
            <w:pPr>
              <w:spacing w:line="360" w:lineRule="auto"/>
              <w:jc w:val="both"/>
              <w:rPr>
                <w:b/>
              </w:rPr>
            </w:pPr>
            <w:r w:rsidRPr="00CE184E">
              <w:rPr>
                <w:b/>
              </w:rPr>
              <w:t>‘</w:t>
            </w:r>
            <w:r w:rsidR="00F87D0E">
              <w:rPr>
                <w:b/>
              </w:rPr>
              <w:t>Tomorrow and _____________ and _____________, creeps in this petty pace from _____________ to ______________.’</w:t>
            </w:r>
          </w:p>
          <w:p w14:paraId="5785B006" w14:textId="77777777" w:rsidR="0002136B" w:rsidRDefault="0002136B" w:rsidP="00B72576">
            <w:pPr>
              <w:spacing w:line="360" w:lineRule="auto"/>
              <w:jc w:val="both"/>
            </w:pPr>
          </w:p>
          <w:p w14:paraId="3EBEAE39" w14:textId="77777777" w:rsidR="0002136B" w:rsidRDefault="0002136B" w:rsidP="00B72576">
            <w:pPr>
              <w:spacing w:line="360" w:lineRule="auto"/>
              <w:jc w:val="both"/>
            </w:pPr>
          </w:p>
        </w:tc>
        <w:tc>
          <w:tcPr>
            <w:tcW w:w="1843" w:type="dxa"/>
          </w:tcPr>
          <w:p w14:paraId="342E8498" w14:textId="77777777" w:rsidR="0002136B" w:rsidRDefault="0002136B" w:rsidP="00B72576">
            <w:pPr>
              <w:jc w:val="both"/>
            </w:pPr>
          </w:p>
        </w:tc>
        <w:tc>
          <w:tcPr>
            <w:tcW w:w="4082" w:type="dxa"/>
          </w:tcPr>
          <w:p w14:paraId="77A1846C" w14:textId="77777777" w:rsidR="0002136B" w:rsidRDefault="0002136B" w:rsidP="00B72576">
            <w:pPr>
              <w:jc w:val="both"/>
            </w:pPr>
          </w:p>
        </w:tc>
      </w:tr>
      <w:tr w:rsidR="0002136B" w14:paraId="5AFDE0EE" w14:textId="77777777" w:rsidTr="00B72576">
        <w:tc>
          <w:tcPr>
            <w:tcW w:w="4531" w:type="dxa"/>
          </w:tcPr>
          <w:p w14:paraId="6EDFD4EC" w14:textId="77777777" w:rsidR="0002136B" w:rsidRDefault="0002136B" w:rsidP="00B72576">
            <w:pPr>
              <w:spacing w:line="360" w:lineRule="auto"/>
              <w:jc w:val="both"/>
              <w:rPr>
                <w:b/>
              </w:rPr>
            </w:pPr>
          </w:p>
          <w:p w14:paraId="1BF84FE2" w14:textId="77777777" w:rsidR="00F87D0E" w:rsidRPr="008B2CB5" w:rsidRDefault="00F87D0E" w:rsidP="00B72576">
            <w:pPr>
              <w:spacing w:line="360" w:lineRule="auto"/>
              <w:jc w:val="both"/>
              <w:rPr>
                <w:b/>
              </w:rPr>
            </w:pPr>
            <w:r>
              <w:rPr>
                <w:b/>
              </w:rPr>
              <w:t>‘This dead __________ and his ______________ queen.’</w:t>
            </w:r>
          </w:p>
        </w:tc>
        <w:tc>
          <w:tcPr>
            <w:tcW w:w="1843" w:type="dxa"/>
          </w:tcPr>
          <w:p w14:paraId="201D452E" w14:textId="77777777" w:rsidR="0002136B" w:rsidRDefault="0002136B" w:rsidP="00B72576">
            <w:pPr>
              <w:jc w:val="both"/>
            </w:pPr>
          </w:p>
          <w:p w14:paraId="1DF3B268" w14:textId="77777777" w:rsidR="0002136B" w:rsidRDefault="0002136B" w:rsidP="00B72576">
            <w:pPr>
              <w:jc w:val="both"/>
            </w:pPr>
          </w:p>
          <w:p w14:paraId="290FF834" w14:textId="77777777" w:rsidR="0002136B" w:rsidRDefault="0002136B" w:rsidP="00B72576">
            <w:pPr>
              <w:jc w:val="both"/>
            </w:pPr>
          </w:p>
          <w:p w14:paraId="64B1B41C" w14:textId="77777777" w:rsidR="0002136B" w:rsidRDefault="0002136B" w:rsidP="00B72576">
            <w:pPr>
              <w:jc w:val="both"/>
            </w:pPr>
          </w:p>
          <w:p w14:paraId="1057927B" w14:textId="77777777" w:rsidR="0002136B" w:rsidRDefault="0002136B" w:rsidP="00B72576">
            <w:pPr>
              <w:jc w:val="both"/>
            </w:pPr>
          </w:p>
          <w:p w14:paraId="0A9B3946" w14:textId="77777777" w:rsidR="0002136B" w:rsidRDefault="0002136B" w:rsidP="00B72576">
            <w:pPr>
              <w:jc w:val="both"/>
            </w:pPr>
          </w:p>
        </w:tc>
        <w:tc>
          <w:tcPr>
            <w:tcW w:w="4082" w:type="dxa"/>
          </w:tcPr>
          <w:p w14:paraId="7FF0FBEE" w14:textId="77777777" w:rsidR="0002136B" w:rsidRDefault="0002136B" w:rsidP="00B72576">
            <w:pPr>
              <w:jc w:val="both"/>
            </w:pPr>
          </w:p>
        </w:tc>
      </w:tr>
    </w:tbl>
    <w:p w14:paraId="58AAF3E2" w14:textId="77777777" w:rsidR="0002136B" w:rsidRDefault="0002136B" w:rsidP="0002136B"/>
    <w:p w14:paraId="315B14BF" w14:textId="77777777" w:rsidR="0002136B" w:rsidRPr="00EC1A7D" w:rsidRDefault="0002136B" w:rsidP="0002136B">
      <w:pPr>
        <w:rPr>
          <w:i/>
        </w:rPr>
      </w:pPr>
      <w:r>
        <w:rPr>
          <w:i/>
        </w:rPr>
        <w:t>Now mark your answers at the back of the booklet. Add in any missing gaps in your knowledge in a different colour pen and focus your revision on what you got incorrect.</w:t>
      </w:r>
    </w:p>
    <w:p w14:paraId="0E37AF98" w14:textId="77777777" w:rsidR="0002136B" w:rsidRDefault="0002136B" w:rsidP="0002136B"/>
    <w:p w14:paraId="09580348" w14:textId="77777777" w:rsidR="0002136B" w:rsidRDefault="0002136B" w:rsidP="0002136B"/>
    <w:p w14:paraId="1082A951" w14:textId="77777777" w:rsidR="0002136B" w:rsidRDefault="0002136B" w:rsidP="0002136B"/>
    <w:p w14:paraId="7FA638D3" w14:textId="77777777" w:rsidR="008B0C29" w:rsidRDefault="008B0C29"/>
    <w:p w14:paraId="26DF03E5" w14:textId="77777777" w:rsidR="008B0C29" w:rsidRDefault="008B0C29"/>
    <w:p w14:paraId="54A52ACD" w14:textId="77777777" w:rsidR="008B0C29" w:rsidRDefault="008B0C29"/>
    <w:p w14:paraId="5F67E6AB" w14:textId="77777777" w:rsidR="008B0C29" w:rsidRDefault="008B0C29"/>
    <w:p w14:paraId="3009130D" w14:textId="77777777" w:rsidR="00830177" w:rsidRPr="009C6C6E" w:rsidRDefault="00830177" w:rsidP="00830177">
      <w:pPr>
        <w:jc w:val="both"/>
        <w:rPr>
          <w:i/>
        </w:rPr>
      </w:pPr>
      <w:r w:rsidRPr="009845DA">
        <w:rPr>
          <w:i/>
        </w:rPr>
        <w:lastRenderedPageBreak/>
        <w:t xml:space="preserve">The following activities are designed around </w:t>
      </w:r>
      <w:r>
        <w:rPr>
          <w:i/>
          <w:u w:val="single"/>
        </w:rPr>
        <w:t>academic reading.</w:t>
      </w:r>
      <w:r>
        <w:rPr>
          <w:i/>
        </w:rPr>
        <w:t xml:space="preserve"> This means you will be given an article to read and answer questions on. These articles have been selected because they will aid your understanding of Shakespeare’s play and the big ideas he explores. There are no answers at the back of the booklet for this section so do your best. If you need any assistance, email your teacher and if you have no access to email, do what you can and then move on to the next activity.</w:t>
      </w:r>
    </w:p>
    <w:tbl>
      <w:tblPr>
        <w:tblStyle w:val="TableGrid"/>
        <w:tblW w:w="0" w:type="auto"/>
        <w:tblLook w:val="04A0" w:firstRow="1" w:lastRow="0" w:firstColumn="1" w:lastColumn="0" w:noHBand="0" w:noVBand="1"/>
      </w:tblPr>
      <w:tblGrid>
        <w:gridCol w:w="10456"/>
      </w:tblGrid>
      <w:tr w:rsidR="00830177" w14:paraId="370BA2D7" w14:textId="77777777" w:rsidTr="00674E8B">
        <w:tc>
          <w:tcPr>
            <w:tcW w:w="10456" w:type="dxa"/>
            <w:shd w:val="clear" w:color="auto" w:fill="000000" w:themeFill="text1"/>
          </w:tcPr>
          <w:p w14:paraId="672CA6E6" w14:textId="77777777" w:rsidR="00830177" w:rsidRPr="00FB6F8C" w:rsidRDefault="00830177" w:rsidP="00674E8B">
            <w:pPr>
              <w:rPr>
                <w:b/>
                <w:sz w:val="24"/>
              </w:rPr>
            </w:pPr>
            <w:r w:rsidRPr="00FB6F8C">
              <w:rPr>
                <w:b/>
                <w:sz w:val="24"/>
              </w:rPr>
              <w:t xml:space="preserve">Activity 5: </w:t>
            </w:r>
            <w:r>
              <w:rPr>
                <w:b/>
                <w:sz w:val="24"/>
              </w:rPr>
              <w:t>Pre-Reading Activities</w:t>
            </w:r>
          </w:p>
        </w:tc>
      </w:tr>
    </w:tbl>
    <w:p w14:paraId="5472F16A" w14:textId="77777777" w:rsidR="00830177" w:rsidRDefault="00830177" w:rsidP="00830177">
      <w:r>
        <w:rPr>
          <w:noProof/>
          <w:lang w:eastAsia="en-GB"/>
        </w:rPr>
        <w:drawing>
          <wp:anchor distT="0" distB="0" distL="114300" distR="114300" simplePos="0" relativeHeight="251715584" behindDoc="0" locked="0" layoutInCell="1" allowOverlap="1" wp14:anchorId="4344B8EB" wp14:editId="3E76E491">
            <wp:simplePos x="0" y="0"/>
            <wp:positionH relativeFrom="margin">
              <wp:align>left</wp:align>
            </wp:positionH>
            <wp:positionV relativeFrom="paragraph">
              <wp:posOffset>112176</wp:posOffset>
            </wp:positionV>
            <wp:extent cx="718820" cy="1397635"/>
            <wp:effectExtent l="0" t="0" r="5080" b="0"/>
            <wp:wrapSquare wrapText="bothSides"/>
            <wp:docPr id="60" name="Picture 60" descr="Image result for british libr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itish library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8820" cy="1397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A44B25" w14:textId="77777777" w:rsidR="00830177" w:rsidRDefault="00830177" w:rsidP="00830177">
      <w:pPr>
        <w:rPr>
          <w:color w:val="0000FF"/>
          <w:u w:val="single"/>
        </w:rPr>
      </w:pPr>
      <w:r>
        <w:rPr>
          <w:i/>
        </w:rPr>
        <w:t>This section of the booklet will focus on extracts from ‘</w:t>
      </w:r>
      <w:r w:rsidR="001061B2">
        <w:rPr>
          <w:i/>
        </w:rPr>
        <w:t>Conjuring Darkness in Macbeth’</w:t>
      </w:r>
      <w:r>
        <w:rPr>
          <w:i/>
        </w:rPr>
        <w:t>, an article that can be found on the British Library website. Before you read the extracts, complete the following pre-reading activities to help you understand what the article. Answer in full sentences. If you would like to access the full article, you can find it here</w:t>
      </w:r>
      <w:r w:rsidR="001061B2">
        <w:rPr>
          <w:i/>
        </w:rPr>
        <w:t xml:space="preserve">: </w:t>
      </w:r>
      <w:hyperlink r:id="rId13" w:history="1">
        <w:r w:rsidR="001061B2" w:rsidRPr="00854F74">
          <w:rPr>
            <w:rStyle w:val="Hyperlink"/>
          </w:rPr>
          <w:t>https://www.bl.uk/shakespeare/articles/conjuring-darkness-in-macbeth</w:t>
        </w:r>
      </w:hyperlink>
    </w:p>
    <w:p w14:paraId="31E3A9E7" w14:textId="77777777" w:rsidR="001061B2" w:rsidRPr="00052E96" w:rsidRDefault="001061B2" w:rsidP="001061B2">
      <w:pPr>
        <w:rPr>
          <w:b/>
          <w:sz w:val="24"/>
          <w:u w:val="single"/>
        </w:rPr>
      </w:pPr>
      <w:r w:rsidRPr="00052E96">
        <w:rPr>
          <w:b/>
          <w:sz w:val="24"/>
          <w:u w:val="single"/>
        </w:rPr>
        <w:t>Pre-Reading questions</w:t>
      </w:r>
    </w:p>
    <w:p w14:paraId="05F9C622" w14:textId="77777777" w:rsidR="001061B2" w:rsidRDefault="001061B2" w:rsidP="001061B2">
      <w:pPr>
        <w:pStyle w:val="ListParagraph"/>
        <w:numPr>
          <w:ilvl w:val="0"/>
          <w:numId w:val="2"/>
        </w:numPr>
        <w:rPr>
          <w:b/>
          <w:sz w:val="24"/>
        </w:rPr>
      </w:pPr>
      <w:r w:rsidRPr="00052E96">
        <w:rPr>
          <w:b/>
          <w:sz w:val="24"/>
        </w:rPr>
        <w:t>The British Library have filed this article under the following categories</w:t>
      </w:r>
      <w:r>
        <w:rPr>
          <w:b/>
          <w:sz w:val="24"/>
        </w:rPr>
        <w:t>. Make notes around each category which explain how they link to ‘Macbeth’.</w:t>
      </w:r>
    </w:p>
    <w:p w14:paraId="5A32B734" w14:textId="77777777" w:rsidR="001061B2" w:rsidRDefault="001061B2" w:rsidP="001061B2">
      <w:pPr>
        <w:pStyle w:val="ListParagraph"/>
        <w:rPr>
          <w:b/>
          <w:sz w:val="24"/>
        </w:rPr>
      </w:pPr>
    </w:p>
    <w:p w14:paraId="66AB3036" w14:textId="77777777" w:rsidR="001061B2" w:rsidRDefault="001061B2" w:rsidP="001061B2">
      <w:pPr>
        <w:ind w:left="360"/>
        <w:rPr>
          <w:b/>
          <w:sz w:val="24"/>
        </w:rPr>
      </w:pPr>
    </w:p>
    <w:p w14:paraId="50657E27" w14:textId="77777777" w:rsidR="001061B2" w:rsidRDefault="001061B2" w:rsidP="001061B2">
      <w:pPr>
        <w:ind w:left="360"/>
        <w:jc w:val="center"/>
        <w:rPr>
          <w:rFonts w:ascii="Arial Black" w:hAnsi="Arial Black"/>
          <w:b/>
          <w:sz w:val="28"/>
        </w:rPr>
      </w:pPr>
      <w:r>
        <w:rPr>
          <w:rFonts w:ascii="Arial Black" w:hAnsi="Arial Black"/>
          <w:b/>
          <w:sz w:val="28"/>
        </w:rPr>
        <w:t>TRAGEDIES</w:t>
      </w:r>
      <w:r w:rsidRPr="00052E96">
        <w:rPr>
          <w:rFonts w:ascii="Arial Black" w:hAnsi="Arial Black"/>
          <w:b/>
          <w:sz w:val="28"/>
        </w:rPr>
        <w:tab/>
      </w:r>
      <w:r w:rsidRPr="00052E96">
        <w:rPr>
          <w:rFonts w:ascii="Arial Black" w:hAnsi="Arial Black"/>
          <w:b/>
          <w:sz w:val="28"/>
        </w:rPr>
        <w:tab/>
      </w:r>
      <w:r w:rsidRPr="00052E96">
        <w:rPr>
          <w:rFonts w:ascii="Arial Black" w:hAnsi="Arial Black"/>
          <w:b/>
          <w:sz w:val="28"/>
        </w:rPr>
        <w:tab/>
      </w:r>
      <w:r w:rsidRPr="00052E96">
        <w:rPr>
          <w:rFonts w:ascii="Arial Black" w:hAnsi="Arial Black"/>
          <w:b/>
          <w:sz w:val="28"/>
        </w:rPr>
        <w:tab/>
      </w:r>
      <w:r>
        <w:rPr>
          <w:rFonts w:ascii="Arial Black" w:hAnsi="Arial Black"/>
          <w:b/>
          <w:sz w:val="28"/>
        </w:rPr>
        <w:t>LANGUAGE</w:t>
      </w:r>
    </w:p>
    <w:p w14:paraId="60A585A4" w14:textId="77777777" w:rsidR="001061B2" w:rsidRDefault="001061B2" w:rsidP="001061B2">
      <w:pPr>
        <w:ind w:left="360"/>
        <w:jc w:val="center"/>
        <w:rPr>
          <w:rFonts w:ascii="Arial Black" w:hAnsi="Arial Black"/>
          <w:b/>
          <w:sz w:val="28"/>
        </w:rPr>
      </w:pPr>
    </w:p>
    <w:p w14:paraId="4904DEDC" w14:textId="77777777" w:rsidR="001061B2" w:rsidRDefault="001061B2" w:rsidP="001061B2">
      <w:pPr>
        <w:ind w:left="360"/>
        <w:jc w:val="center"/>
        <w:rPr>
          <w:rFonts w:ascii="Arial Black" w:hAnsi="Arial Black"/>
          <w:b/>
          <w:sz w:val="28"/>
        </w:rPr>
      </w:pPr>
    </w:p>
    <w:p w14:paraId="5AE6888B" w14:textId="77777777" w:rsidR="001061B2" w:rsidRDefault="001061B2" w:rsidP="001061B2">
      <w:pPr>
        <w:pStyle w:val="ListParagraph"/>
        <w:numPr>
          <w:ilvl w:val="0"/>
          <w:numId w:val="2"/>
        </w:numPr>
        <w:rPr>
          <w:rFonts w:cstheme="minorHAnsi"/>
          <w:b/>
          <w:sz w:val="24"/>
          <w:szCs w:val="24"/>
        </w:rPr>
      </w:pPr>
      <w:r>
        <w:rPr>
          <w:rFonts w:cstheme="minorHAnsi"/>
          <w:b/>
          <w:sz w:val="24"/>
          <w:szCs w:val="24"/>
        </w:rPr>
        <w:t>The summary for the article reads as:</w:t>
      </w:r>
    </w:p>
    <w:p w14:paraId="5911288B" w14:textId="77777777" w:rsidR="001061B2" w:rsidRPr="001061B2" w:rsidRDefault="001061B2" w:rsidP="001061B2">
      <w:pPr>
        <w:pStyle w:val="ListParagraph"/>
        <w:rPr>
          <w:rFonts w:cstheme="minorHAnsi"/>
          <w:b/>
          <w:sz w:val="28"/>
          <w:szCs w:val="28"/>
        </w:rPr>
      </w:pPr>
      <w:r>
        <w:rPr>
          <w:rFonts w:cstheme="minorHAnsi"/>
          <w:b/>
          <w:noProof/>
          <w:sz w:val="24"/>
          <w:szCs w:val="24"/>
          <w:lang w:eastAsia="en-GB"/>
        </w:rPr>
        <mc:AlternateContent>
          <mc:Choice Requires="wps">
            <w:drawing>
              <wp:anchor distT="0" distB="0" distL="114300" distR="114300" simplePos="0" relativeHeight="251717632" behindDoc="0" locked="0" layoutInCell="1" allowOverlap="1" wp14:anchorId="722B564E" wp14:editId="039AE10E">
                <wp:simplePos x="0" y="0"/>
                <wp:positionH relativeFrom="column">
                  <wp:posOffset>341453</wp:posOffset>
                </wp:positionH>
                <wp:positionV relativeFrom="paragraph">
                  <wp:posOffset>176481</wp:posOffset>
                </wp:positionV>
                <wp:extent cx="6432331" cy="833377"/>
                <wp:effectExtent l="0" t="0" r="26035" b="24130"/>
                <wp:wrapNone/>
                <wp:docPr id="61" name="Rectangle 61"/>
                <wp:cNvGraphicFramePr/>
                <a:graphic xmlns:a="http://schemas.openxmlformats.org/drawingml/2006/main">
                  <a:graphicData uri="http://schemas.microsoft.com/office/word/2010/wordprocessingShape">
                    <wps:wsp>
                      <wps:cNvSpPr/>
                      <wps:spPr>
                        <a:xfrm>
                          <a:off x="0" y="0"/>
                          <a:ext cx="6432331" cy="83337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0E926B" id="Rectangle 61" o:spid="_x0000_s1026" style="position:absolute;margin-left:26.9pt;margin-top:13.9pt;width:506.5pt;height:65.6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" filled="f" strokecolor="windowText" strokeweight="1pt"/>
            </w:pict>
          </mc:Fallback>
        </mc:AlternateContent>
      </w:r>
    </w:p>
    <w:p w14:paraId="024D337E" w14:textId="77777777" w:rsidR="001061B2" w:rsidRPr="001061B2" w:rsidRDefault="001061B2" w:rsidP="001061B2">
      <w:pPr>
        <w:pStyle w:val="ListParagraph"/>
        <w:jc w:val="both"/>
        <w:rPr>
          <w:rFonts w:cstheme="minorHAnsi"/>
          <w:b/>
          <w:sz w:val="28"/>
          <w:szCs w:val="28"/>
        </w:rPr>
      </w:pPr>
      <w:r w:rsidRPr="001061B2">
        <w:rPr>
          <w:rFonts w:cstheme="minorHAnsi"/>
          <w:b/>
          <w:bCs/>
          <w:color w:val="000000"/>
          <w:sz w:val="28"/>
          <w:szCs w:val="28"/>
          <w:shd w:val="clear" w:color="auto" w:fill="FFFFFF"/>
        </w:rPr>
        <w:t>Much of </w:t>
      </w:r>
      <w:r w:rsidRPr="001061B2">
        <w:rPr>
          <w:rStyle w:val="Emphasis"/>
          <w:rFonts w:cstheme="minorHAnsi"/>
          <w:b/>
          <w:bCs/>
          <w:color w:val="000000"/>
          <w:sz w:val="28"/>
          <w:szCs w:val="28"/>
          <w:shd w:val="clear" w:color="auto" w:fill="FFFFFF"/>
        </w:rPr>
        <w:t>Macbeth</w:t>
      </w:r>
      <w:r w:rsidRPr="001061B2">
        <w:rPr>
          <w:rFonts w:cstheme="minorHAnsi"/>
          <w:b/>
          <w:bCs/>
          <w:color w:val="000000"/>
          <w:sz w:val="28"/>
          <w:szCs w:val="28"/>
          <w:shd w:val="clear" w:color="auto" w:fill="FFFFFF"/>
        </w:rPr>
        <w:t xml:space="preserve"> is set at night, yet its first performances took place in the open air, during daylight hours. John Mullan explores how Shakespeare uses speech and </w:t>
      </w:r>
      <w:r w:rsidRPr="001061B2">
        <w:rPr>
          <w:rFonts w:cstheme="minorHAnsi"/>
          <w:b/>
          <w:bCs/>
          <w:color w:val="FF0000"/>
          <w:sz w:val="28"/>
          <w:szCs w:val="28"/>
          <w:shd w:val="clear" w:color="auto" w:fill="FFFFFF"/>
        </w:rPr>
        <w:t>action</w:t>
      </w:r>
      <w:r w:rsidRPr="001061B2">
        <w:rPr>
          <w:rFonts w:cstheme="minorHAnsi"/>
          <w:b/>
          <w:bCs/>
          <w:color w:val="000000"/>
          <w:sz w:val="28"/>
          <w:szCs w:val="28"/>
          <w:shd w:val="clear" w:color="auto" w:fill="FFFFFF"/>
        </w:rPr>
        <w:t xml:space="preserve"> to </w:t>
      </w:r>
      <w:r w:rsidRPr="001061B2">
        <w:rPr>
          <w:rFonts w:cstheme="minorHAnsi"/>
          <w:b/>
          <w:bCs/>
          <w:color w:val="FF0000"/>
          <w:sz w:val="28"/>
          <w:szCs w:val="28"/>
          <w:shd w:val="clear" w:color="auto" w:fill="FFFFFF"/>
        </w:rPr>
        <w:t>conjure</w:t>
      </w:r>
      <w:r w:rsidRPr="001061B2">
        <w:rPr>
          <w:rFonts w:cstheme="minorHAnsi"/>
          <w:b/>
          <w:bCs/>
          <w:color w:val="000000"/>
          <w:sz w:val="28"/>
          <w:szCs w:val="28"/>
          <w:shd w:val="clear" w:color="auto" w:fill="FFFFFF"/>
        </w:rPr>
        <w:t xml:space="preserve"> the play's sense of growing darkness.</w:t>
      </w:r>
    </w:p>
    <w:p w14:paraId="66BD17D4" w14:textId="77777777" w:rsidR="001061B2" w:rsidRDefault="001061B2" w:rsidP="001061B2">
      <w:pPr>
        <w:ind w:left="360"/>
        <w:rPr>
          <w:rFonts w:cstheme="minorHAnsi"/>
          <w:b/>
          <w:sz w:val="24"/>
          <w:szCs w:val="24"/>
        </w:rPr>
      </w:pPr>
    </w:p>
    <w:p w14:paraId="7F47FC8D" w14:textId="77777777" w:rsidR="001061B2" w:rsidRDefault="001061B2" w:rsidP="001061B2">
      <w:pPr>
        <w:ind w:left="360"/>
        <w:rPr>
          <w:rFonts w:cstheme="minorHAnsi"/>
          <w:b/>
          <w:sz w:val="24"/>
          <w:szCs w:val="24"/>
        </w:rPr>
      </w:pPr>
      <w:r>
        <w:rPr>
          <w:rFonts w:cstheme="minorHAnsi"/>
          <w:b/>
          <w:sz w:val="24"/>
          <w:szCs w:val="24"/>
        </w:rPr>
        <w:t>What does the word ‘conjure’ mean? ____________________________________________________</w:t>
      </w:r>
    </w:p>
    <w:p w14:paraId="07B0AA95" w14:textId="77777777" w:rsidR="001061B2" w:rsidRDefault="001061B2" w:rsidP="001061B2">
      <w:pPr>
        <w:ind w:left="360"/>
        <w:rPr>
          <w:rFonts w:cstheme="minorHAnsi"/>
          <w:b/>
          <w:sz w:val="24"/>
          <w:szCs w:val="24"/>
        </w:rPr>
      </w:pPr>
      <w:r>
        <w:rPr>
          <w:rFonts w:cstheme="minorHAnsi"/>
          <w:b/>
          <w:sz w:val="24"/>
          <w:szCs w:val="24"/>
        </w:rPr>
        <w:t>What does the word ‘action’ mean in this context? _________________________________________</w:t>
      </w:r>
    </w:p>
    <w:p w14:paraId="1F8CC543" w14:textId="77777777" w:rsidR="001061B2" w:rsidRDefault="001061B2" w:rsidP="001061B2">
      <w:pPr>
        <w:ind w:left="360"/>
        <w:jc w:val="both"/>
        <w:rPr>
          <w:rFonts w:cstheme="minorHAnsi"/>
          <w:b/>
          <w:sz w:val="24"/>
          <w:szCs w:val="24"/>
        </w:rPr>
      </w:pPr>
      <w:r>
        <w:rPr>
          <w:noProof/>
          <w:lang w:eastAsia="en-GB"/>
        </w:rPr>
        <w:drawing>
          <wp:anchor distT="0" distB="0" distL="114300" distR="114300" simplePos="0" relativeHeight="251718656" behindDoc="0" locked="0" layoutInCell="1" allowOverlap="1" wp14:anchorId="67B88D28" wp14:editId="2E0C24C7">
            <wp:simplePos x="0" y="0"/>
            <wp:positionH relativeFrom="column">
              <wp:posOffset>16984</wp:posOffset>
            </wp:positionH>
            <wp:positionV relativeFrom="paragraph">
              <wp:posOffset>10666</wp:posOffset>
            </wp:positionV>
            <wp:extent cx="1330960" cy="2246630"/>
            <wp:effectExtent l="0" t="0" r="2540" b="1270"/>
            <wp:wrapSquare wrapText="bothSides"/>
            <wp:docPr id="33" name="Picture 33" descr="Frontispiece to The Wits, showing chande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ntispiece to The Wits, showing chandelier"/>
                    <pic:cNvPicPr>
                      <a:picLocks noChangeAspect="1" noChangeArrowheads="1"/>
                    </pic:cNvPicPr>
                  </pic:nvPicPr>
                  <pic:blipFill rotWithShape="1">
                    <a:blip r:embed="rId14">
                      <a:extLst>
                        <a:ext uri="{28A0092B-C50C-407E-A947-70E740481C1C}">
                          <a14:useLocalDpi xmlns:a14="http://schemas.microsoft.com/office/drawing/2010/main" val="0"/>
                        </a:ext>
                      </a:extLst>
                    </a:blip>
                    <a:srcRect l="33200" r="33400"/>
                    <a:stretch/>
                  </pic:blipFill>
                  <pic:spPr bwMode="auto">
                    <a:xfrm>
                      <a:off x="0" y="0"/>
                      <a:ext cx="1330960" cy="22466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theme="minorHAnsi"/>
          <w:b/>
          <w:sz w:val="24"/>
          <w:szCs w:val="24"/>
        </w:rPr>
        <w:t>This picture shows a chandelier above the stage of a 17</w:t>
      </w:r>
      <w:r w:rsidRPr="001061B2">
        <w:rPr>
          <w:rFonts w:cstheme="minorHAnsi"/>
          <w:b/>
          <w:sz w:val="24"/>
          <w:szCs w:val="24"/>
          <w:vertAlign w:val="superscript"/>
        </w:rPr>
        <w:t>th</w:t>
      </w:r>
      <w:r>
        <w:rPr>
          <w:rFonts w:cstheme="minorHAnsi"/>
          <w:b/>
          <w:sz w:val="24"/>
          <w:szCs w:val="24"/>
        </w:rPr>
        <w:t xml:space="preserve"> century playhouse. Using the picture and the summary above, predict what ideas you think the article is going to explore:</w:t>
      </w:r>
    </w:p>
    <w:p w14:paraId="7678587A" w14:textId="77777777" w:rsidR="001061B2" w:rsidRDefault="001061B2" w:rsidP="001061B2">
      <w:pPr>
        <w:spacing w:line="480" w:lineRule="auto"/>
        <w:ind w:left="360"/>
        <w:rPr>
          <w:rFonts w:ascii="Arial Black" w:hAnsi="Arial Black"/>
          <w:b/>
          <w:sz w:val="28"/>
        </w:rPr>
      </w:pPr>
      <w:r w:rsidRPr="00A26B7F">
        <w:rPr>
          <w:rFonts w:ascii="MV Boli" w:hAnsi="MV Boli" w:cs="MV Boli"/>
          <w:b/>
          <w:sz w:val="24"/>
          <w:szCs w:val="24"/>
        </w:rPr>
        <w:t>I think this article</w:t>
      </w:r>
      <w:r>
        <w:rPr>
          <w:rFonts w:ascii="MV Boli" w:hAnsi="MV Boli" w:cs="MV Boli"/>
          <w:b/>
          <w:sz w:val="24"/>
          <w:szCs w:val="24"/>
        </w:rPr>
        <w:t xml:space="preserve"> </w:t>
      </w:r>
      <w:r>
        <w:rPr>
          <w:rFonts w:cstheme="minorHAnsi"/>
          <w:sz w:val="24"/>
          <w:szCs w:val="24"/>
        </w:rPr>
        <w:t>________________________________________________ __________________________________________________________________ __________________________________________________________________ __________________________________________________________________</w:t>
      </w:r>
    </w:p>
    <w:p w14:paraId="01E748EB" w14:textId="77777777" w:rsidR="001061B2" w:rsidRDefault="001061B2" w:rsidP="00830177"/>
    <w:tbl>
      <w:tblPr>
        <w:tblStyle w:val="TableGrid"/>
        <w:tblW w:w="0" w:type="auto"/>
        <w:tblInd w:w="360" w:type="dxa"/>
        <w:tblLook w:val="04A0" w:firstRow="1" w:lastRow="0" w:firstColumn="1" w:lastColumn="0" w:noHBand="0" w:noVBand="1"/>
      </w:tblPr>
      <w:tblGrid>
        <w:gridCol w:w="10096"/>
      </w:tblGrid>
      <w:tr w:rsidR="00D03D84" w14:paraId="0FD457B7" w14:textId="77777777" w:rsidTr="00674E8B">
        <w:tc>
          <w:tcPr>
            <w:tcW w:w="10096" w:type="dxa"/>
            <w:shd w:val="clear" w:color="auto" w:fill="000000" w:themeFill="text1"/>
          </w:tcPr>
          <w:p w14:paraId="20E517F2" w14:textId="77777777" w:rsidR="00D03D84" w:rsidRPr="00B01DAF" w:rsidRDefault="00D03D84" w:rsidP="00674E8B">
            <w:pPr>
              <w:rPr>
                <w:rFonts w:cstheme="minorHAnsi"/>
                <w:b/>
                <w:sz w:val="24"/>
                <w:szCs w:val="24"/>
              </w:rPr>
            </w:pPr>
            <w:r w:rsidRPr="00B01DAF">
              <w:rPr>
                <w:rFonts w:cstheme="minorHAnsi"/>
                <w:b/>
                <w:sz w:val="24"/>
                <w:szCs w:val="24"/>
              </w:rPr>
              <w:lastRenderedPageBreak/>
              <w:t xml:space="preserve">Activity 6: </w:t>
            </w:r>
            <w:r>
              <w:rPr>
                <w:rFonts w:cstheme="minorHAnsi"/>
                <w:b/>
                <w:sz w:val="24"/>
                <w:szCs w:val="24"/>
              </w:rPr>
              <w:t>Guided Reading</w:t>
            </w:r>
          </w:p>
        </w:tc>
      </w:tr>
    </w:tbl>
    <w:p w14:paraId="6035C5D2" w14:textId="77777777" w:rsidR="00D03D84" w:rsidRPr="00B01DAF" w:rsidRDefault="00D03D84" w:rsidP="00D03D84">
      <w:pPr>
        <w:ind w:left="360"/>
        <w:jc w:val="both"/>
        <w:rPr>
          <w:rFonts w:cstheme="minorHAnsi"/>
          <w:i/>
          <w:szCs w:val="24"/>
        </w:rPr>
      </w:pPr>
      <w:r>
        <w:rPr>
          <w:noProof/>
          <w:lang w:eastAsia="en-GB"/>
        </w:rPr>
        <mc:AlternateContent>
          <mc:Choice Requires="wps">
            <w:drawing>
              <wp:anchor distT="45720" distB="45720" distL="114300" distR="114300" simplePos="0" relativeHeight="251721728" behindDoc="1" locked="0" layoutInCell="1" allowOverlap="1" wp14:anchorId="22EBB9B1" wp14:editId="483F7525">
                <wp:simplePos x="0" y="0"/>
                <wp:positionH relativeFrom="column">
                  <wp:posOffset>-299720</wp:posOffset>
                </wp:positionH>
                <wp:positionV relativeFrom="paragraph">
                  <wp:posOffset>741680</wp:posOffset>
                </wp:positionV>
                <wp:extent cx="1313180" cy="1404620"/>
                <wp:effectExtent l="0" t="0" r="20320" b="13970"/>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1404620"/>
                        </a:xfrm>
                        <a:prstGeom prst="rect">
                          <a:avLst/>
                        </a:prstGeom>
                        <a:solidFill>
                          <a:srgbClr val="FFFFFF"/>
                        </a:solidFill>
                        <a:ln w="9525">
                          <a:solidFill>
                            <a:sysClr val="window" lastClr="FFFFFF"/>
                          </a:solidFill>
                          <a:miter lim="800000"/>
                          <a:headEnd/>
                          <a:tailEnd/>
                        </a:ln>
                      </wps:spPr>
                      <wps:txbx>
                        <w:txbxContent>
                          <w:p w14:paraId="115D3A17" w14:textId="77777777" w:rsidR="00674E8B" w:rsidRPr="00136EEE" w:rsidRDefault="00674E8B" w:rsidP="00D03D84">
                            <w:pPr>
                              <w:jc w:val="center"/>
                              <w:rPr>
                                <w:b/>
                                <w:u w:val="single"/>
                              </w:rPr>
                            </w:pPr>
                            <w:r w:rsidRPr="00136EEE">
                              <w:rPr>
                                <w:b/>
                                <w:u w:val="single"/>
                              </w:rPr>
                              <w:t>Paragraph Titles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9DA8A7" id="_x0000_s1033" type="#_x0000_t202" style="position:absolute;left:0;text-align:left;margin-left:-23.6pt;margin-top:58.4pt;width:103.4pt;height:110.6pt;z-index:-251594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" strokecolor="window">
                <v:textbox style="mso-fit-shape-to-text:t">
                  <w:txbxContent>
                    <w:p w:rsidR="00674E8B" w:rsidRPr="00136EEE" w:rsidRDefault="00674E8B" w:rsidP="00D03D84">
                      <w:pPr>
                        <w:jc w:val="center"/>
                        <w:rPr>
                          <w:b/>
                          <w:u w:val="single"/>
                        </w:rPr>
                      </w:pPr>
                      <w:r w:rsidRPr="00136EEE">
                        <w:rPr>
                          <w:b/>
                          <w:u w:val="single"/>
                        </w:rPr>
                        <w:t>Paragraph Titles</w:t>
                      </w:r>
                    </w:p>
                  </w:txbxContent>
                </v:textbox>
              </v:shape>
            </w:pict>
          </mc:Fallback>
        </mc:AlternateContent>
      </w:r>
      <w:r w:rsidRPr="00136EEE">
        <w:rPr>
          <w:noProof/>
          <w:lang w:eastAsia="en-GB"/>
        </w:rPr>
        <mc:AlternateContent>
          <mc:Choice Requires="wps">
            <w:drawing>
              <wp:anchor distT="45720" distB="45720" distL="114300" distR="114300" simplePos="0" relativeHeight="251722752" behindDoc="0" locked="0" layoutInCell="1" allowOverlap="1" wp14:anchorId="457DEEF9" wp14:editId="0B459AD4">
                <wp:simplePos x="0" y="0"/>
                <wp:positionH relativeFrom="page">
                  <wp:posOffset>6112510</wp:posOffset>
                </wp:positionH>
                <wp:positionV relativeFrom="paragraph">
                  <wp:posOffset>646715</wp:posOffset>
                </wp:positionV>
                <wp:extent cx="1428750" cy="1404620"/>
                <wp:effectExtent l="0" t="0" r="19050" b="2032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04620"/>
                        </a:xfrm>
                        <a:prstGeom prst="rect">
                          <a:avLst/>
                        </a:prstGeom>
                        <a:solidFill>
                          <a:srgbClr val="FFFFFF"/>
                        </a:solidFill>
                        <a:ln w="9525">
                          <a:solidFill>
                            <a:sysClr val="window" lastClr="FFFFFF"/>
                          </a:solidFill>
                          <a:miter lim="800000"/>
                          <a:headEnd/>
                          <a:tailEnd/>
                        </a:ln>
                      </wps:spPr>
                      <wps:txbx>
                        <w:txbxContent>
                          <w:p w14:paraId="11339C10" w14:textId="77777777" w:rsidR="00674E8B" w:rsidRPr="00136EEE" w:rsidRDefault="00674E8B" w:rsidP="00D03D84">
                            <w:pPr>
                              <w:jc w:val="center"/>
                              <w:rPr>
                                <w:b/>
                                <w:u w:val="single"/>
                              </w:rPr>
                            </w:pPr>
                            <w:r>
                              <w:rPr>
                                <w:b/>
                                <w:u w:val="single"/>
                              </w:rPr>
                              <w:t>Bullet Point Paragraph Summary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5524FE" id="_x0000_s1034" type="#_x0000_t202" style="position:absolute;left:0;text-align:left;margin-left:481.3pt;margin-top:50.9pt;width:112.5pt;height:110.6pt;z-index:2517227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" strokecolor="window">
                <v:textbox style="mso-fit-shape-to-text:t">
                  <w:txbxContent>
                    <w:p w:rsidR="00674E8B" w:rsidRPr="00136EEE" w:rsidRDefault="00674E8B" w:rsidP="00D03D84">
                      <w:pPr>
                        <w:jc w:val="center"/>
                        <w:rPr>
                          <w:b/>
                          <w:u w:val="single"/>
                        </w:rPr>
                      </w:pPr>
                      <w:r>
                        <w:rPr>
                          <w:b/>
                          <w:u w:val="single"/>
                        </w:rPr>
                        <w:t>Bullet Point Paragraph Summary</w:t>
                      </w:r>
                    </w:p>
                  </w:txbxContent>
                </v:textbox>
                <w10:wrap type="square" anchorx="page"/>
              </v:shape>
            </w:pict>
          </mc:Fallback>
        </mc:AlternateContent>
      </w:r>
      <w:r>
        <w:rPr>
          <w:rFonts w:cstheme="minorHAnsi"/>
          <w:i/>
          <w:szCs w:val="24"/>
        </w:rPr>
        <w:t>Read the article. Highlight two sentences in each paragraph which you deem to be the most important. Down the left-hand side, add a title for each paragraph. On the right-hand side, summarise what each paragraph is saying in two or three bullet points. This follows the guided reading strategy we have used in class. One has been done for you so you can see what your work should look like.</w:t>
      </w:r>
    </w:p>
    <w:p w14:paraId="09F2E7ED" w14:textId="77777777" w:rsidR="00D03D84" w:rsidRPr="00052E96" w:rsidRDefault="0078779F" w:rsidP="00D03D84">
      <w:pPr>
        <w:ind w:left="360"/>
        <w:rPr>
          <w:rFonts w:ascii="Arial Black" w:hAnsi="Arial Black"/>
          <w:b/>
          <w:sz w:val="28"/>
        </w:rPr>
      </w:pPr>
      <w:r w:rsidRPr="00B01DAF">
        <w:rPr>
          <w:rFonts w:ascii="Arial Black" w:hAnsi="Arial Black"/>
          <w:b/>
          <w:noProof/>
          <w:sz w:val="28"/>
          <w:lang w:eastAsia="en-GB"/>
        </w:rPr>
        <mc:AlternateContent>
          <mc:Choice Requires="wps">
            <w:drawing>
              <wp:anchor distT="45720" distB="45720" distL="114300" distR="114300" simplePos="0" relativeHeight="251720704" behindDoc="0" locked="0" layoutInCell="1" allowOverlap="1" wp14:anchorId="08517EBA" wp14:editId="39775287">
                <wp:simplePos x="0" y="0"/>
                <wp:positionH relativeFrom="column">
                  <wp:posOffset>1082040</wp:posOffset>
                </wp:positionH>
                <wp:positionV relativeFrom="paragraph">
                  <wp:posOffset>89535</wp:posOffset>
                </wp:positionV>
                <wp:extent cx="4498340" cy="8622665"/>
                <wp:effectExtent l="0" t="0" r="16510" b="26035"/>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8340" cy="8622665"/>
                        </a:xfrm>
                        <a:prstGeom prst="rect">
                          <a:avLst/>
                        </a:prstGeom>
                        <a:solidFill>
                          <a:srgbClr val="FFFFFF"/>
                        </a:solidFill>
                        <a:ln w="9525">
                          <a:solidFill>
                            <a:srgbClr val="000000"/>
                          </a:solidFill>
                          <a:miter lim="800000"/>
                          <a:headEnd/>
                          <a:tailEnd/>
                        </a:ln>
                      </wps:spPr>
                      <wps:txbx>
                        <w:txbxContent>
                          <w:p w14:paraId="2ED0047A" w14:textId="77777777" w:rsidR="00674E8B" w:rsidRPr="0078779F" w:rsidRDefault="00674E8B" w:rsidP="00D03D84">
                            <w:pPr>
                              <w:jc w:val="both"/>
                              <w:rPr>
                                <w:rFonts w:cstheme="minorHAnsi"/>
                                <w:b/>
                                <w:sz w:val="21"/>
                                <w:szCs w:val="21"/>
                              </w:rPr>
                            </w:pPr>
                            <w:r w:rsidRPr="0078779F">
                              <w:rPr>
                                <w:rFonts w:cstheme="minorHAnsi"/>
                                <w:b/>
                                <w:sz w:val="21"/>
                                <w:szCs w:val="21"/>
                              </w:rPr>
                              <w:t>Conjuring Darkness in Macbeth</w:t>
                            </w:r>
                            <w:r>
                              <w:rPr>
                                <w:rFonts w:cstheme="minorHAnsi"/>
                                <w:b/>
                                <w:sz w:val="21"/>
                                <w:szCs w:val="21"/>
                              </w:rPr>
                              <w:t xml:space="preserve"> – Part 1</w:t>
                            </w:r>
                          </w:p>
                          <w:p w14:paraId="7D488226" w14:textId="77777777" w:rsidR="00674E8B" w:rsidRPr="0078779F" w:rsidRDefault="00674E8B" w:rsidP="00D03D84">
                            <w:pPr>
                              <w:jc w:val="both"/>
                              <w:rPr>
                                <w:rFonts w:cstheme="minorHAnsi"/>
                                <w:sz w:val="21"/>
                                <w:szCs w:val="21"/>
                                <w:shd w:val="clear" w:color="auto" w:fill="FFFFFF"/>
                              </w:rPr>
                            </w:pPr>
                            <w:r w:rsidRPr="0078779F">
                              <w:rPr>
                                <w:rFonts w:cstheme="minorHAnsi"/>
                                <w:sz w:val="21"/>
                                <w:szCs w:val="21"/>
                                <w:shd w:val="clear" w:color="auto" w:fill="FFFFFF"/>
                              </w:rPr>
                              <w:t>It is strange to think that </w:t>
                            </w:r>
                            <w:hyperlink r:id="rId15" w:history="1">
                              <w:r w:rsidRPr="0078779F">
                                <w:rPr>
                                  <w:rStyle w:val="Emphasis"/>
                                  <w:rFonts w:cstheme="minorHAnsi"/>
                                  <w:sz w:val="21"/>
                                  <w:szCs w:val="21"/>
                                  <w:shd w:val="clear" w:color="auto" w:fill="FFFFFF"/>
                                </w:rPr>
                                <w:t>Macbeth</w:t>
                              </w:r>
                            </w:hyperlink>
                            <w:r w:rsidRPr="0078779F">
                              <w:rPr>
                                <w:rFonts w:cstheme="minorHAnsi"/>
                                <w:sz w:val="21"/>
                                <w:szCs w:val="21"/>
                                <w:shd w:val="clear" w:color="auto" w:fill="FFFFFF"/>
                              </w:rPr>
                              <w:t> was almost certainly written for, and first performed at, the open-air Globe Theatre, where plays were staged in daylight. ‘Light thickens, and the crow / Makes wing to th’ rooky wood’ (3.2.50–51), says Macbeth – but the actor first speaking these words did so in the bright light of day. The palpable gathering of darkness that the speaker describes and welcomes had to be imagined by Shakespeare’s audience. We know for certain that </w:t>
                            </w:r>
                            <w:r w:rsidRPr="0078779F">
                              <w:rPr>
                                <w:rStyle w:val="Emphasis"/>
                                <w:rFonts w:cstheme="minorHAnsi"/>
                                <w:sz w:val="21"/>
                                <w:szCs w:val="21"/>
                                <w:shd w:val="clear" w:color="auto" w:fill="FFFFFF"/>
                              </w:rPr>
                              <w:t>Macbeth</w:t>
                            </w:r>
                            <w:r w:rsidRPr="0078779F">
                              <w:rPr>
                                <w:rFonts w:cstheme="minorHAnsi"/>
                                <w:sz w:val="21"/>
                                <w:szCs w:val="21"/>
                                <w:shd w:val="clear" w:color="auto" w:fill="FFFFFF"/>
                              </w:rPr>
                              <w:t> was performed in daylight at the Globe, for the astrologer Simon Forman records seeing it performed there in 1610. It had first been staged in 1606. Even if it were later performed at the indoor theatre at Blackfriars, where plays were illuminated by candlelight and where darkness was obtainable, this theatre was not available to Shakespeare’s company until 1608–09. It seems clear, then, that Shakespeare conceived it as a play where darkness had to be theatrically conjured rather than literally provided.</w:t>
                            </w:r>
                          </w:p>
                          <w:p w14:paraId="61B5F718" w14:textId="77777777" w:rsidR="00674E8B" w:rsidRPr="0078779F" w:rsidRDefault="00674E8B" w:rsidP="0078779F">
                            <w:pPr>
                              <w:pStyle w:val="NormalWeb"/>
                              <w:shd w:val="clear" w:color="auto" w:fill="FFFFFF"/>
                              <w:jc w:val="both"/>
                              <w:rPr>
                                <w:rFonts w:asciiTheme="minorHAnsi" w:hAnsiTheme="minorHAnsi" w:cstheme="minorHAnsi"/>
                                <w:color w:val="000000"/>
                                <w:sz w:val="21"/>
                                <w:szCs w:val="21"/>
                              </w:rPr>
                            </w:pPr>
                            <w:r w:rsidRPr="0078779F">
                              <w:rPr>
                                <w:rFonts w:asciiTheme="minorHAnsi" w:hAnsiTheme="minorHAnsi" w:cstheme="minorHAnsi"/>
                                <w:color w:val="000000"/>
                                <w:sz w:val="21"/>
                                <w:szCs w:val="21"/>
                              </w:rPr>
                              <w:t>In modern times, productions of the play have given directors opportunities for many a special theatrical effect that has depended on alternations of darkness and concentrated light. Yet the original play, by having to create these alternations in the imagination, powerfully merges literal and metaphorical darkness. Shakespeare did have some special effects to hand: </w:t>
                            </w:r>
                            <w:r w:rsidRPr="0078779F">
                              <w:rPr>
                                <w:rStyle w:val="Emphasis"/>
                                <w:rFonts w:asciiTheme="minorHAnsi" w:hAnsiTheme="minorHAnsi" w:cstheme="minorHAnsi"/>
                                <w:color w:val="000000"/>
                                <w:sz w:val="21"/>
                                <w:szCs w:val="21"/>
                              </w:rPr>
                              <w:t>Macbeth</w:t>
                            </w:r>
                            <w:r w:rsidRPr="0078779F">
                              <w:rPr>
                                <w:rFonts w:asciiTheme="minorHAnsi" w:hAnsiTheme="minorHAnsi" w:cstheme="minorHAnsi"/>
                                <w:color w:val="000000"/>
                                <w:sz w:val="21"/>
                                <w:szCs w:val="21"/>
                              </w:rPr>
                              <w:t> begins with ‘thunder and lightning’ and, in the performances at the Globe, this lightning might have been represented by flashes from fireworks, as was done with other plays of the period. But, for the most part, in the bright daylight of a Thameside afternoon, the darkness that seems to envelop the play had to be created by words and gestures.</w:t>
                            </w:r>
                          </w:p>
                          <w:p w14:paraId="1CD54756" w14:textId="77777777" w:rsidR="00674E8B" w:rsidRPr="0078779F" w:rsidRDefault="00674E8B" w:rsidP="0078779F">
                            <w:pPr>
                              <w:pStyle w:val="NormalWeb"/>
                              <w:shd w:val="clear" w:color="auto" w:fill="FFFFFF"/>
                              <w:jc w:val="both"/>
                              <w:rPr>
                                <w:rFonts w:asciiTheme="minorHAnsi" w:hAnsiTheme="minorHAnsi" w:cstheme="minorHAnsi"/>
                                <w:color w:val="000000"/>
                                <w:sz w:val="21"/>
                                <w:szCs w:val="21"/>
                              </w:rPr>
                            </w:pPr>
                            <w:r w:rsidRPr="0078779F">
                              <w:rPr>
                                <w:rFonts w:asciiTheme="minorHAnsi" w:hAnsiTheme="minorHAnsi" w:cstheme="minorHAnsi"/>
                                <w:color w:val="000000"/>
                                <w:sz w:val="21"/>
                                <w:szCs w:val="21"/>
                              </w:rPr>
                              <w:t>Key scenes of the play are set at night, and even in many of the daytime scenes characters are aware of the fading of the light. The Witches who open the play agree that they will meet Macbeth ‘ere the set of sun’ (1.1.5); Duncan arrives at Macbeth’s castle at evening (Act 1, Scene 6); the First Murderer, instructed by Macbeth to kill Banquo and Fleance, notes how ‘The west yet glimmers with some streaks of day’ (3.3.5). We often feel darkness coming, especially because both Macbeth and Lady Macbeth seem to invoke and invite it. They need darkness to do their worst.</w:t>
                            </w:r>
                          </w:p>
                          <w:p w14:paraId="3D1E6C22" w14:textId="77777777" w:rsidR="00674E8B" w:rsidRPr="0078779F" w:rsidRDefault="00674E8B" w:rsidP="0078779F">
                            <w:pPr>
                              <w:pStyle w:val="NormalWeb"/>
                              <w:shd w:val="clear" w:color="auto" w:fill="FFFFFF"/>
                              <w:jc w:val="both"/>
                              <w:rPr>
                                <w:rFonts w:asciiTheme="minorHAnsi" w:hAnsiTheme="minorHAnsi" w:cstheme="minorHAnsi"/>
                                <w:color w:val="000000"/>
                                <w:sz w:val="21"/>
                                <w:szCs w:val="21"/>
                              </w:rPr>
                            </w:pPr>
                            <w:r w:rsidRPr="0078779F">
                              <w:rPr>
                                <w:rFonts w:asciiTheme="minorHAnsi" w:hAnsiTheme="minorHAnsi" w:cstheme="minorHAnsi"/>
                                <w:color w:val="000000"/>
                                <w:sz w:val="21"/>
                                <w:szCs w:val="21"/>
                              </w:rPr>
                              <w:t>On a stage crowded with Duncan and his thanes, Macbeth speaks in one of his asides that allow us to hear his unspoken thoughts. ‘Stars, hide your fires, / Let not light see my black and deep desires’ (1.4.50–51). This is the first reference to darkness in the play. He has just found out that he has become Thane of Cawdor, as prophesied by the Witches, and that Duncan is to visit his castle. The underside of the roof covering much of the stage of the Globe was decorated with painted stars, so Macbeth’s invocation is like a spell to darken the very space in which he stands. In the next scene, Lady Macbeth, excited by the tidings that the king is to come ‘tonight’ to her castle, brings on a kind of conjuration of darkness. ‘Come, thick night, / And pall thee in the dunnest smoke of hell’ (1.5.50–51). She has not heard her husband’s words as we have done, yet she seems to echo them with her wish that ‘heaven’ not ‘peep through the blanket of the dark / To cry, ‘Hold, hold!’’ (1.5.53–54)</w:t>
                            </w:r>
                          </w:p>
                          <w:p w14:paraId="53272F8A" w14:textId="77777777" w:rsidR="00674E8B" w:rsidRPr="0078779F" w:rsidRDefault="00674E8B" w:rsidP="0078779F">
                            <w:pPr>
                              <w:jc w:val="both"/>
                              <w:rPr>
                                <w:rFonts w:cstheme="minorHAnsi"/>
                                <w:sz w:val="21"/>
                                <w:szCs w:val="21"/>
                              </w:rPr>
                            </w:pPr>
                          </w:p>
                          <w:p w14:paraId="21579D26" w14:textId="77777777" w:rsidR="00674E8B" w:rsidRPr="0078779F" w:rsidRDefault="00674E8B" w:rsidP="00D03D84">
                            <w:pPr>
                              <w:jc w:val="both"/>
                              <w:rPr>
                                <w:rFonts w:cstheme="minorHAnsi"/>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B2B2B8" id="_x0000_s1035" type="#_x0000_t202" style="position:absolute;left:0;text-align:left;margin-left:85.2pt;margin-top:7.05pt;width:354.2pt;height:678.9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">
                <v:textbox>
                  <w:txbxContent>
                    <w:p w:rsidR="00674E8B" w:rsidRPr="0078779F" w:rsidRDefault="00674E8B" w:rsidP="00D03D84">
                      <w:pPr>
                        <w:jc w:val="both"/>
                        <w:rPr>
                          <w:rFonts w:cstheme="minorHAnsi"/>
                          <w:b/>
                          <w:sz w:val="21"/>
                          <w:szCs w:val="21"/>
                        </w:rPr>
                      </w:pPr>
                      <w:r w:rsidRPr="0078779F">
                        <w:rPr>
                          <w:rFonts w:cstheme="minorHAnsi"/>
                          <w:b/>
                          <w:sz w:val="21"/>
                          <w:szCs w:val="21"/>
                        </w:rPr>
                        <w:t>Conjuring Darkness in Macbeth</w:t>
                      </w:r>
                      <w:r>
                        <w:rPr>
                          <w:rFonts w:cstheme="minorHAnsi"/>
                          <w:b/>
                          <w:sz w:val="21"/>
                          <w:szCs w:val="21"/>
                        </w:rPr>
                        <w:t xml:space="preserve"> – Part 1</w:t>
                      </w:r>
                    </w:p>
                    <w:p w:rsidR="00674E8B" w:rsidRPr="0078779F" w:rsidRDefault="00674E8B" w:rsidP="00D03D84">
                      <w:pPr>
                        <w:jc w:val="both"/>
                        <w:rPr>
                          <w:rFonts w:cstheme="minorHAnsi"/>
                          <w:sz w:val="21"/>
                          <w:szCs w:val="21"/>
                          <w:shd w:val="clear" w:color="auto" w:fill="FFFFFF"/>
                        </w:rPr>
                      </w:pPr>
                      <w:r w:rsidRPr="0078779F">
                        <w:rPr>
                          <w:rFonts w:cstheme="minorHAnsi"/>
                          <w:sz w:val="21"/>
                          <w:szCs w:val="21"/>
                          <w:shd w:val="clear" w:color="auto" w:fill="FFFFFF"/>
                        </w:rPr>
                        <w:t>It is strange to think that </w:t>
                      </w:r>
                      <w:hyperlink r:id="rId16" w:history="1">
                        <w:r w:rsidRPr="0078779F">
                          <w:rPr>
                            <w:rStyle w:val="Emphasis"/>
                            <w:rFonts w:cstheme="minorHAnsi"/>
                            <w:sz w:val="21"/>
                            <w:szCs w:val="21"/>
                            <w:shd w:val="clear" w:color="auto" w:fill="FFFFFF"/>
                          </w:rPr>
                          <w:t>Macbeth</w:t>
                        </w:r>
                      </w:hyperlink>
                      <w:r w:rsidRPr="0078779F">
                        <w:rPr>
                          <w:rFonts w:cstheme="minorHAnsi"/>
                          <w:sz w:val="21"/>
                          <w:szCs w:val="21"/>
                          <w:shd w:val="clear" w:color="auto" w:fill="FFFFFF"/>
                        </w:rPr>
                        <w:t xml:space="preserve"> was almost certainly written for, and first performed at, the open-air Globe Theatre, where plays were staged in daylight. ‘Light thickens, and the crow / Makes wing to </w:t>
                      </w:r>
                      <w:proofErr w:type="spellStart"/>
                      <w:r w:rsidRPr="0078779F">
                        <w:rPr>
                          <w:rFonts w:cstheme="minorHAnsi"/>
                          <w:sz w:val="21"/>
                          <w:szCs w:val="21"/>
                          <w:shd w:val="clear" w:color="auto" w:fill="FFFFFF"/>
                        </w:rPr>
                        <w:t>th</w:t>
                      </w:r>
                      <w:proofErr w:type="spellEnd"/>
                      <w:r w:rsidRPr="0078779F">
                        <w:rPr>
                          <w:rFonts w:cstheme="minorHAnsi"/>
                          <w:sz w:val="21"/>
                          <w:szCs w:val="21"/>
                          <w:shd w:val="clear" w:color="auto" w:fill="FFFFFF"/>
                        </w:rPr>
                        <w:t>’ rooky wood’ (3.2.50–51), says Macbeth – but the actor first speaking these words did so in the bright light of day. The palpable gathering of darkness that the speaker describes and welcomes had to be imagined by Shakespeare’s audience. We know for certain that </w:t>
                      </w:r>
                      <w:r w:rsidRPr="0078779F">
                        <w:rPr>
                          <w:rStyle w:val="Emphasis"/>
                          <w:rFonts w:cstheme="minorHAnsi"/>
                          <w:sz w:val="21"/>
                          <w:szCs w:val="21"/>
                          <w:shd w:val="clear" w:color="auto" w:fill="FFFFFF"/>
                        </w:rPr>
                        <w:t>Macbeth</w:t>
                      </w:r>
                      <w:r w:rsidRPr="0078779F">
                        <w:rPr>
                          <w:rFonts w:cstheme="minorHAnsi"/>
                          <w:sz w:val="21"/>
                          <w:szCs w:val="21"/>
                          <w:shd w:val="clear" w:color="auto" w:fill="FFFFFF"/>
                        </w:rPr>
                        <w:t> was performed in daylight at the Globe, for the astrologer Simon Forman records seeing it performed there in 1610. It had first been staged in 1606. Even if it were later performed at the indoor theatre at Blackfriars, where plays were illuminated by candlelight and where darkness was obtainable, this theatre was not available to Shakespeare’s company until 1608–09. It seems clear, then, that Shakespeare conceived it as a play where darkness had to be theatrically conjured rather than literally provided.</w:t>
                      </w:r>
                    </w:p>
                    <w:p w:rsidR="00674E8B" w:rsidRPr="0078779F" w:rsidRDefault="00674E8B" w:rsidP="0078779F">
                      <w:pPr>
                        <w:pStyle w:val="NormalWeb"/>
                        <w:shd w:val="clear" w:color="auto" w:fill="FFFFFF"/>
                        <w:jc w:val="both"/>
                        <w:rPr>
                          <w:rFonts w:asciiTheme="minorHAnsi" w:hAnsiTheme="minorHAnsi" w:cstheme="minorHAnsi"/>
                          <w:color w:val="000000"/>
                          <w:sz w:val="21"/>
                          <w:szCs w:val="21"/>
                        </w:rPr>
                      </w:pPr>
                      <w:r w:rsidRPr="0078779F">
                        <w:rPr>
                          <w:rFonts w:asciiTheme="minorHAnsi" w:hAnsiTheme="minorHAnsi" w:cstheme="minorHAnsi"/>
                          <w:color w:val="000000"/>
                          <w:sz w:val="21"/>
                          <w:szCs w:val="21"/>
                        </w:rPr>
                        <w:t>In modern times, productions of the play have given directors opportunities for many a special theatrical effect that has depended on alternations of darkness and concentrated light. Yet the original play, by having to create these alternations in the imagination, powerfully merges literal and metaphorical darkness. Shakespeare did have some special effects to hand: </w:t>
                      </w:r>
                      <w:r w:rsidRPr="0078779F">
                        <w:rPr>
                          <w:rStyle w:val="Emphasis"/>
                          <w:rFonts w:asciiTheme="minorHAnsi" w:hAnsiTheme="minorHAnsi" w:cstheme="minorHAnsi"/>
                          <w:color w:val="000000"/>
                          <w:sz w:val="21"/>
                          <w:szCs w:val="21"/>
                        </w:rPr>
                        <w:t>Macbeth</w:t>
                      </w:r>
                      <w:r w:rsidRPr="0078779F">
                        <w:rPr>
                          <w:rFonts w:asciiTheme="minorHAnsi" w:hAnsiTheme="minorHAnsi" w:cstheme="minorHAnsi"/>
                          <w:color w:val="000000"/>
                          <w:sz w:val="21"/>
                          <w:szCs w:val="21"/>
                        </w:rPr>
                        <w:t> begins with ‘thunder and lightning’ and, in the performances at the Globe, this lightning might have been represented by flashes from fireworks, as was done with other plays of the period. But, for the most part, in the bright daylight of a Thameside afternoon, the darkness that seems to envelop the play had to be created by words and gestures.</w:t>
                      </w:r>
                    </w:p>
                    <w:p w:rsidR="00674E8B" w:rsidRPr="0078779F" w:rsidRDefault="00674E8B" w:rsidP="0078779F">
                      <w:pPr>
                        <w:pStyle w:val="NormalWeb"/>
                        <w:shd w:val="clear" w:color="auto" w:fill="FFFFFF"/>
                        <w:jc w:val="both"/>
                        <w:rPr>
                          <w:rFonts w:asciiTheme="minorHAnsi" w:hAnsiTheme="minorHAnsi" w:cstheme="minorHAnsi"/>
                          <w:color w:val="000000"/>
                          <w:sz w:val="21"/>
                          <w:szCs w:val="21"/>
                        </w:rPr>
                      </w:pPr>
                      <w:r w:rsidRPr="0078779F">
                        <w:rPr>
                          <w:rFonts w:asciiTheme="minorHAnsi" w:hAnsiTheme="minorHAnsi" w:cstheme="minorHAnsi"/>
                          <w:color w:val="000000"/>
                          <w:sz w:val="21"/>
                          <w:szCs w:val="21"/>
                        </w:rPr>
                        <w:t>Key scenes of the play are set at night, and even in many of the daytime scenes characters are aware of the fading of the light. The Witches who open the play agree that they will meet Macbeth ‘ere the set of sun’ (1.1.5); Duncan arrives at Macbeth’s castle at evening (Act 1, Scene 6); the First Murderer, instructed by Macbeth to kill Banquo and Fleance, notes how ‘The west yet glimmers with some streaks of day’ (3.3.5). We often feel darkness coming, especially because both Macbeth and Lady Macbeth seem to invoke and invite it. They need darkness to do their worst.</w:t>
                      </w:r>
                    </w:p>
                    <w:p w:rsidR="00674E8B" w:rsidRPr="0078779F" w:rsidRDefault="00674E8B" w:rsidP="0078779F">
                      <w:pPr>
                        <w:pStyle w:val="NormalWeb"/>
                        <w:shd w:val="clear" w:color="auto" w:fill="FFFFFF"/>
                        <w:jc w:val="both"/>
                        <w:rPr>
                          <w:rFonts w:asciiTheme="minorHAnsi" w:hAnsiTheme="minorHAnsi" w:cstheme="minorHAnsi"/>
                          <w:color w:val="000000"/>
                          <w:sz w:val="21"/>
                          <w:szCs w:val="21"/>
                        </w:rPr>
                      </w:pPr>
                      <w:r w:rsidRPr="0078779F">
                        <w:rPr>
                          <w:rFonts w:asciiTheme="minorHAnsi" w:hAnsiTheme="minorHAnsi" w:cstheme="minorHAnsi"/>
                          <w:color w:val="000000"/>
                          <w:sz w:val="21"/>
                          <w:szCs w:val="21"/>
                        </w:rPr>
                        <w:t xml:space="preserve">On a stage crowded with Duncan and his thanes, Macbeth speaks in one of his asides that allow us to hear his unspoken thoughts. ‘Stars, hide your fires, / Let not light see my black and deep desires’ (1.4.50–51). This is the first reference to darkness in the play. He has just found out that he has become Thane of Cawdor, as prophesied by the Witches, and that Duncan is to visit his castle. The underside of the roof covering much of the stage of the Globe was decorated with painted stars, so Macbeth’s invocation is like a spell to darken the very space in which he stands. In the next scene, Lady Macbeth, excited by the tidings that the king is to come ‘tonight’ to her castle, brings on a kind of conjuration of darkness. ‘Come, thick night, / And pall thee in the </w:t>
                      </w:r>
                      <w:proofErr w:type="spellStart"/>
                      <w:r w:rsidRPr="0078779F">
                        <w:rPr>
                          <w:rFonts w:asciiTheme="minorHAnsi" w:hAnsiTheme="minorHAnsi" w:cstheme="minorHAnsi"/>
                          <w:color w:val="000000"/>
                          <w:sz w:val="21"/>
                          <w:szCs w:val="21"/>
                        </w:rPr>
                        <w:t>dunnest</w:t>
                      </w:r>
                      <w:proofErr w:type="spellEnd"/>
                      <w:r w:rsidRPr="0078779F">
                        <w:rPr>
                          <w:rFonts w:asciiTheme="minorHAnsi" w:hAnsiTheme="minorHAnsi" w:cstheme="minorHAnsi"/>
                          <w:color w:val="000000"/>
                          <w:sz w:val="21"/>
                          <w:szCs w:val="21"/>
                        </w:rPr>
                        <w:t xml:space="preserve"> smoke of hell’ (1.5.50–51). She has not heard her husband’s words as we have done, yet she seems to echo them with her wish that ‘heaven’ not ‘peep through the blanket of the dark / To cry, ‘Hold, hold!’’ (1.5.53–54)</w:t>
                      </w:r>
                    </w:p>
                    <w:p w:rsidR="00674E8B" w:rsidRPr="0078779F" w:rsidRDefault="00674E8B" w:rsidP="0078779F">
                      <w:pPr>
                        <w:jc w:val="both"/>
                        <w:rPr>
                          <w:rFonts w:cstheme="minorHAnsi"/>
                          <w:sz w:val="21"/>
                          <w:szCs w:val="21"/>
                        </w:rPr>
                      </w:pPr>
                    </w:p>
                    <w:p w:rsidR="00674E8B" w:rsidRPr="0078779F" w:rsidRDefault="00674E8B" w:rsidP="00D03D84">
                      <w:pPr>
                        <w:jc w:val="both"/>
                        <w:rPr>
                          <w:rFonts w:cstheme="minorHAnsi"/>
                          <w:sz w:val="21"/>
                          <w:szCs w:val="21"/>
                        </w:rPr>
                      </w:pPr>
                    </w:p>
                  </w:txbxContent>
                </v:textbox>
                <w10:wrap type="square"/>
              </v:shape>
            </w:pict>
          </mc:Fallback>
        </mc:AlternateContent>
      </w:r>
    </w:p>
    <w:p w14:paraId="46B83262" w14:textId="77777777" w:rsidR="00D03D84" w:rsidRPr="00052E96" w:rsidRDefault="009066E1" w:rsidP="00D03D84">
      <w:pPr>
        <w:pStyle w:val="ListParagraph"/>
        <w:rPr>
          <w:b/>
        </w:rPr>
      </w:pPr>
      <w:r w:rsidRPr="0014696B">
        <w:rPr>
          <w:b/>
          <w:noProof/>
          <w:lang w:eastAsia="en-GB"/>
        </w:rPr>
        <mc:AlternateContent>
          <mc:Choice Requires="wps">
            <w:drawing>
              <wp:anchor distT="45720" distB="45720" distL="114300" distR="114300" simplePos="0" relativeHeight="251723776" behindDoc="0" locked="0" layoutInCell="1" allowOverlap="1" wp14:anchorId="31A5DE49" wp14:editId="434D56CF">
                <wp:simplePos x="0" y="0"/>
                <wp:positionH relativeFrom="column">
                  <wp:posOffset>-268605</wp:posOffset>
                </wp:positionH>
                <wp:positionV relativeFrom="paragraph">
                  <wp:posOffset>244362</wp:posOffset>
                </wp:positionV>
                <wp:extent cx="1250315" cy="1404620"/>
                <wp:effectExtent l="0" t="0" r="26035"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404620"/>
                        </a:xfrm>
                        <a:prstGeom prst="rect">
                          <a:avLst/>
                        </a:prstGeom>
                        <a:solidFill>
                          <a:srgbClr val="FFFFFF"/>
                        </a:solidFill>
                        <a:ln w="9525">
                          <a:solidFill>
                            <a:sysClr val="window" lastClr="FFFFFF"/>
                          </a:solidFill>
                          <a:miter lim="800000"/>
                          <a:headEnd/>
                          <a:tailEnd/>
                        </a:ln>
                      </wps:spPr>
                      <wps:txbx>
                        <w:txbxContent>
                          <w:p w14:paraId="2BC80E35" w14:textId="77777777" w:rsidR="00674E8B" w:rsidRPr="0014696B" w:rsidRDefault="00674E8B" w:rsidP="00D03D84">
                            <w:pPr>
                              <w:spacing w:line="240" w:lineRule="auto"/>
                              <w:jc w:val="center"/>
                              <w:rPr>
                                <w:rFonts w:ascii="MV Boli" w:hAnsi="MV Boli" w:cs="MV Boli"/>
                                <w:sz w:val="28"/>
                              </w:rPr>
                            </w:pPr>
                            <w:r>
                              <w:rPr>
                                <w:rFonts w:ascii="MV Boli" w:hAnsi="MV Boli" w:cs="MV Boli"/>
                                <w:sz w:val="28"/>
                              </w:rPr>
                              <w:t>Imagining darkness in daylight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6EDF15" id="_x0000_s1036" type="#_x0000_t202" style="position:absolute;left:0;text-align:left;margin-left:-21.15pt;margin-top:19.25pt;width:98.45pt;height:110.6pt;z-index:251723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" strokecolor="window">
                <v:textbox style="mso-fit-shape-to-text:t">
                  <w:txbxContent>
                    <w:p w:rsidR="00674E8B" w:rsidRPr="0014696B" w:rsidRDefault="00674E8B" w:rsidP="00D03D84">
                      <w:pPr>
                        <w:spacing w:line="240" w:lineRule="auto"/>
                        <w:jc w:val="center"/>
                        <w:rPr>
                          <w:rFonts w:ascii="MV Boli" w:hAnsi="MV Boli" w:cs="MV Boli"/>
                          <w:sz w:val="28"/>
                        </w:rPr>
                      </w:pPr>
                      <w:r>
                        <w:rPr>
                          <w:rFonts w:ascii="MV Boli" w:hAnsi="MV Boli" w:cs="MV Boli"/>
                          <w:sz w:val="28"/>
                        </w:rPr>
                        <w:t>Imagining darkness in daylight</w:t>
                      </w:r>
                    </w:p>
                  </w:txbxContent>
                </v:textbox>
                <w10:wrap type="square"/>
              </v:shape>
            </w:pict>
          </mc:Fallback>
        </mc:AlternateContent>
      </w:r>
      <w:r w:rsidR="00D03D84" w:rsidRPr="00F23982">
        <w:rPr>
          <w:b/>
          <w:noProof/>
          <w:lang w:eastAsia="en-GB"/>
        </w:rPr>
        <mc:AlternateContent>
          <mc:Choice Requires="wps">
            <w:drawing>
              <wp:anchor distT="45720" distB="45720" distL="114300" distR="114300" simplePos="0" relativeHeight="251724800" behindDoc="1" locked="0" layoutInCell="1" allowOverlap="1" wp14:anchorId="09081733" wp14:editId="166EA465">
                <wp:simplePos x="0" y="0"/>
                <wp:positionH relativeFrom="page">
                  <wp:posOffset>5998809</wp:posOffset>
                </wp:positionH>
                <wp:positionV relativeFrom="paragraph">
                  <wp:posOffset>259085</wp:posOffset>
                </wp:positionV>
                <wp:extent cx="1765935" cy="1404620"/>
                <wp:effectExtent l="2858" t="0" r="27622" b="27623"/>
                <wp:wrapNone/>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765935" cy="1404620"/>
                        </a:xfrm>
                        <a:prstGeom prst="rect">
                          <a:avLst/>
                        </a:prstGeom>
                        <a:solidFill>
                          <a:srgbClr val="FFFFFF"/>
                        </a:solidFill>
                        <a:ln w="9525">
                          <a:solidFill>
                            <a:sysClr val="window" lastClr="FFFFFF"/>
                          </a:solidFill>
                          <a:miter lim="800000"/>
                          <a:headEnd/>
                          <a:tailEnd/>
                        </a:ln>
                      </wps:spPr>
                      <wps:txbx>
                        <w:txbxContent>
                          <w:p w14:paraId="0C0C68B0" w14:textId="77777777" w:rsidR="00674E8B" w:rsidRDefault="00674E8B" w:rsidP="009066E1">
                            <w:pPr>
                              <w:spacing w:line="240" w:lineRule="auto"/>
                              <w:rPr>
                                <w:rFonts w:ascii="MV Boli" w:hAnsi="MV Boli" w:cs="MV Boli"/>
                                <w:sz w:val="20"/>
                              </w:rPr>
                            </w:pPr>
                            <w:r w:rsidRPr="00F23982">
                              <w:rPr>
                                <w:rFonts w:ascii="MV Boli" w:hAnsi="MV Boli" w:cs="MV Boli"/>
                                <w:sz w:val="20"/>
                              </w:rPr>
                              <w:t>-</w:t>
                            </w:r>
                            <w:r>
                              <w:rPr>
                                <w:rFonts w:ascii="MV Boli" w:hAnsi="MV Boli" w:cs="MV Boli"/>
                                <w:sz w:val="20"/>
                              </w:rPr>
                              <w:t>Performances were staged out in the open.</w:t>
                            </w:r>
                          </w:p>
                          <w:p w14:paraId="5318DDCF" w14:textId="77777777" w:rsidR="00674E8B" w:rsidRPr="00F23982" w:rsidRDefault="00674E8B" w:rsidP="009066E1">
                            <w:pPr>
                              <w:spacing w:line="240" w:lineRule="auto"/>
                              <w:rPr>
                                <w:rFonts w:ascii="MV Boli" w:hAnsi="MV Boli" w:cs="MV Boli"/>
                                <w:sz w:val="20"/>
                              </w:rPr>
                            </w:pPr>
                            <w:r>
                              <w:rPr>
                                <w:rFonts w:ascii="MV Boli" w:hAnsi="MV Boli" w:cs="MV Boli"/>
                                <w:sz w:val="20"/>
                              </w:rPr>
                              <w:t>-Audiences had to imagine darkness on stage.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0EC3D1" id="_x0000_s1037" type="#_x0000_t202" style="position:absolute;left:0;text-align:left;margin-left:472.35pt;margin-top:20.4pt;width:139.05pt;height:110.6pt;rotation:90;z-index:-2515916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" strokecolor="window">
                <v:textbox style="mso-fit-shape-to-text:t">
                  <w:txbxContent>
                    <w:p w:rsidR="00674E8B" w:rsidRDefault="00674E8B" w:rsidP="009066E1">
                      <w:pPr>
                        <w:spacing w:line="240" w:lineRule="auto"/>
                        <w:rPr>
                          <w:rFonts w:ascii="MV Boli" w:hAnsi="MV Boli" w:cs="MV Boli"/>
                          <w:sz w:val="20"/>
                        </w:rPr>
                      </w:pPr>
                      <w:r w:rsidRPr="00F23982">
                        <w:rPr>
                          <w:rFonts w:ascii="MV Boli" w:hAnsi="MV Boli" w:cs="MV Boli"/>
                          <w:sz w:val="20"/>
                        </w:rPr>
                        <w:t>-</w:t>
                      </w:r>
                      <w:r>
                        <w:rPr>
                          <w:rFonts w:ascii="MV Boli" w:hAnsi="MV Boli" w:cs="MV Boli"/>
                          <w:sz w:val="20"/>
                        </w:rPr>
                        <w:t>Performances were staged out in the open.</w:t>
                      </w:r>
                    </w:p>
                    <w:p w:rsidR="00674E8B" w:rsidRPr="00F23982" w:rsidRDefault="00674E8B" w:rsidP="009066E1">
                      <w:pPr>
                        <w:spacing w:line="240" w:lineRule="auto"/>
                        <w:rPr>
                          <w:rFonts w:ascii="MV Boli" w:hAnsi="MV Boli" w:cs="MV Boli"/>
                          <w:sz w:val="20"/>
                        </w:rPr>
                      </w:pPr>
                      <w:r>
                        <w:rPr>
                          <w:rFonts w:ascii="MV Boli" w:hAnsi="MV Boli" w:cs="MV Boli"/>
                          <w:sz w:val="20"/>
                        </w:rPr>
                        <w:t>-Audiences had to imagine darkness on stage.</w:t>
                      </w:r>
                    </w:p>
                  </w:txbxContent>
                </v:textbox>
                <w10:wrap anchorx="page"/>
              </v:shape>
            </w:pict>
          </mc:Fallback>
        </mc:AlternateContent>
      </w:r>
    </w:p>
    <w:p w14:paraId="2371B7CA" w14:textId="77777777" w:rsidR="00D03D84" w:rsidRDefault="00D03D84" w:rsidP="00D03D84"/>
    <w:p w14:paraId="5CA48038" w14:textId="77777777" w:rsidR="00D03D84" w:rsidRPr="00E529CE" w:rsidRDefault="00D03D84" w:rsidP="00D03D84"/>
    <w:p w14:paraId="2DD7DB42" w14:textId="77777777" w:rsidR="00D03D84" w:rsidRPr="008F0CD1" w:rsidRDefault="00D03D84" w:rsidP="00D03D84">
      <w:pPr>
        <w:rPr>
          <w:b/>
        </w:rPr>
      </w:pPr>
    </w:p>
    <w:p w14:paraId="4D033091" w14:textId="77777777" w:rsidR="00D03D84" w:rsidRPr="008F0CD1" w:rsidRDefault="00D03D84" w:rsidP="00D03D84">
      <w:pPr>
        <w:rPr>
          <w:b/>
        </w:rPr>
      </w:pPr>
    </w:p>
    <w:p w14:paraId="0E6B105B" w14:textId="77777777" w:rsidR="00D03D84" w:rsidRPr="008F0CD1" w:rsidRDefault="00D03D84" w:rsidP="00D03D84">
      <w:pPr>
        <w:rPr>
          <w:b/>
        </w:rPr>
      </w:pPr>
    </w:p>
    <w:p w14:paraId="3C5F3931" w14:textId="77777777" w:rsidR="00D03D84" w:rsidRPr="008F0CD1" w:rsidRDefault="00D03D84" w:rsidP="00D03D84">
      <w:pPr>
        <w:rPr>
          <w:b/>
        </w:rPr>
      </w:pPr>
    </w:p>
    <w:p w14:paraId="2C21E73E" w14:textId="77777777" w:rsidR="00D03D84" w:rsidRPr="008F0CD1" w:rsidRDefault="00D03D84" w:rsidP="00D03D84">
      <w:pPr>
        <w:rPr>
          <w:b/>
        </w:rPr>
      </w:pPr>
    </w:p>
    <w:p w14:paraId="2BB0F238" w14:textId="77777777" w:rsidR="00D03D84" w:rsidRPr="008F0CD1" w:rsidRDefault="00D03D84" w:rsidP="00D03D84">
      <w:pPr>
        <w:rPr>
          <w:b/>
        </w:rPr>
      </w:pPr>
    </w:p>
    <w:p w14:paraId="3E4906C4" w14:textId="77777777" w:rsidR="00D03D84" w:rsidRPr="008F0CD1" w:rsidRDefault="00D03D84" w:rsidP="00D03D84">
      <w:pPr>
        <w:rPr>
          <w:b/>
        </w:rPr>
      </w:pPr>
    </w:p>
    <w:p w14:paraId="12955E6E" w14:textId="77777777" w:rsidR="00D03D84" w:rsidRPr="008F0CD1" w:rsidRDefault="00D03D84" w:rsidP="00D03D84">
      <w:pPr>
        <w:rPr>
          <w:b/>
        </w:rPr>
      </w:pPr>
    </w:p>
    <w:p w14:paraId="0754518B" w14:textId="77777777" w:rsidR="00D03D84" w:rsidRPr="008F0CD1" w:rsidRDefault="00D03D84" w:rsidP="00D03D84">
      <w:pPr>
        <w:rPr>
          <w:b/>
        </w:rPr>
      </w:pPr>
    </w:p>
    <w:p w14:paraId="48C90216" w14:textId="77777777" w:rsidR="00D03D84" w:rsidRPr="008F0CD1" w:rsidRDefault="00D03D84" w:rsidP="00D03D84">
      <w:pPr>
        <w:rPr>
          <w:b/>
        </w:rPr>
      </w:pPr>
    </w:p>
    <w:p w14:paraId="6261CF7F" w14:textId="77777777" w:rsidR="00D03D84" w:rsidRPr="008F0CD1" w:rsidRDefault="00D03D84" w:rsidP="00D03D84">
      <w:pPr>
        <w:rPr>
          <w:b/>
        </w:rPr>
      </w:pPr>
    </w:p>
    <w:p w14:paraId="5D621C3E" w14:textId="77777777" w:rsidR="00D03D84" w:rsidRPr="008F0CD1" w:rsidRDefault="00D03D84" w:rsidP="00D03D84">
      <w:pPr>
        <w:rPr>
          <w:b/>
        </w:rPr>
      </w:pPr>
    </w:p>
    <w:p w14:paraId="17E25FF3" w14:textId="77777777" w:rsidR="00D03D84" w:rsidRPr="008F0CD1" w:rsidRDefault="00D03D84" w:rsidP="00D03D84">
      <w:pPr>
        <w:rPr>
          <w:b/>
        </w:rPr>
      </w:pPr>
    </w:p>
    <w:p w14:paraId="6287B68E" w14:textId="77777777" w:rsidR="00D03D84" w:rsidRPr="008F0CD1" w:rsidRDefault="00D03D84" w:rsidP="00D03D84">
      <w:pPr>
        <w:rPr>
          <w:b/>
        </w:rPr>
      </w:pPr>
    </w:p>
    <w:p w14:paraId="0B735828" w14:textId="77777777" w:rsidR="00D03D84" w:rsidRPr="008F0CD1" w:rsidRDefault="00D03D84" w:rsidP="00D03D84">
      <w:pPr>
        <w:rPr>
          <w:b/>
        </w:rPr>
      </w:pPr>
    </w:p>
    <w:p w14:paraId="63099F97" w14:textId="77777777" w:rsidR="00D03D84" w:rsidRPr="008F0CD1" w:rsidRDefault="00D03D84" w:rsidP="00D03D84">
      <w:pPr>
        <w:rPr>
          <w:b/>
        </w:rPr>
      </w:pPr>
    </w:p>
    <w:p w14:paraId="033C5261" w14:textId="77777777" w:rsidR="00D03D84" w:rsidRPr="008F0CD1" w:rsidRDefault="00D03D84" w:rsidP="00D03D84">
      <w:pPr>
        <w:rPr>
          <w:b/>
        </w:rPr>
      </w:pPr>
    </w:p>
    <w:p w14:paraId="3C3103A4" w14:textId="77777777" w:rsidR="00D03D84" w:rsidRPr="008F0CD1" w:rsidRDefault="00D03D84" w:rsidP="00D03D84">
      <w:pPr>
        <w:rPr>
          <w:b/>
        </w:rPr>
      </w:pPr>
    </w:p>
    <w:p w14:paraId="3F659175" w14:textId="77777777" w:rsidR="00D03D84" w:rsidRPr="008F0CD1" w:rsidRDefault="00D03D84" w:rsidP="00D03D84">
      <w:pPr>
        <w:rPr>
          <w:b/>
        </w:rPr>
      </w:pPr>
    </w:p>
    <w:p w14:paraId="368A0F0B" w14:textId="77777777" w:rsidR="00D03D84" w:rsidRPr="008F0CD1" w:rsidRDefault="00D03D84" w:rsidP="00D03D84">
      <w:pPr>
        <w:rPr>
          <w:b/>
        </w:rPr>
      </w:pPr>
    </w:p>
    <w:p w14:paraId="696FF528" w14:textId="77777777" w:rsidR="00D03D84" w:rsidRPr="008F0CD1" w:rsidRDefault="00D03D84" w:rsidP="00D03D84">
      <w:pPr>
        <w:rPr>
          <w:b/>
        </w:rPr>
      </w:pPr>
    </w:p>
    <w:p w14:paraId="071CE969" w14:textId="77777777" w:rsidR="00D03D84" w:rsidRPr="008F0CD1" w:rsidRDefault="00D03D84" w:rsidP="00D03D84">
      <w:pPr>
        <w:rPr>
          <w:b/>
        </w:rPr>
      </w:pPr>
    </w:p>
    <w:p w14:paraId="7B330781" w14:textId="77777777" w:rsidR="00D03D84" w:rsidRPr="008F0CD1" w:rsidRDefault="00D03D84" w:rsidP="00D03D84">
      <w:pPr>
        <w:rPr>
          <w:b/>
        </w:rPr>
      </w:pPr>
    </w:p>
    <w:p w14:paraId="6FB3E010" w14:textId="77777777" w:rsidR="00D03D84" w:rsidRPr="008F0CD1" w:rsidRDefault="00D03D84" w:rsidP="00D03D84">
      <w:pPr>
        <w:rPr>
          <w:b/>
        </w:rPr>
      </w:pPr>
    </w:p>
    <w:p w14:paraId="62A7BDEC" w14:textId="77777777" w:rsidR="00D03D84" w:rsidRPr="008F0CD1" w:rsidRDefault="00D03D84" w:rsidP="00D03D84">
      <w:pPr>
        <w:rPr>
          <w:b/>
        </w:rPr>
      </w:pPr>
    </w:p>
    <w:p w14:paraId="582DE72A" w14:textId="77777777" w:rsidR="00A53BF8" w:rsidRDefault="00A53BF8"/>
    <w:p w14:paraId="740A2DB1" w14:textId="77777777" w:rsidR="00A53BF8" w:rsidRDefault="0078779F">
      <w:r w:rsidRPr="0078779F">
        <w:rPr>
          <w:noProof/>
          <w:lang w:eastAsia="en-GB"/>
        </w:rPr>
        <w:lastRenderedPageBreak/>
        <mc:AlternateContent>
          <mc:Choice Requires="wps">
            <w:drawing>
              <wp:anchor distT="45720" distB="45720" distL="114300" distR="114300" simplePos="0" relativeHeight="251726848" behindDoc="0" locked="0" layoutInCell="1" allowOverlap="1" wp14:anchorId="2DA57841" wp14:editId="40032CFB">
                <wp:simplePos x="0" y="0"/>
                <wp:positionH relativeFrom="margin">
                  <wp:posOffset>1116330</wp:posOffset>
                </wp:positionH>
                <wp:positionV relativeFrom="paragraph">
                  <wp:posOffset>5715</wp:posOffset>
                </wp:positionV>
                <wp:extent cx="4498340" cy="9711055"/>
                <wp:effectExtent l="0" t="0" r="16510" b="23495"/>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8340" cy="9711055"/>
                        </a:xfrm>
                        <a:prstGeom prst="rect">
                          <a:avLst/>
                        </a:prstGeom>
                        <a:solidFill>
                          <a:srgbClr val="FFFFFF"/>
                        </a:solidFill>
                        <a:ln w="9525">
                          <a:solidFill>
                            <a:srgbClr val="000000"/>
                          </a:solidFill>
                          <a:miter lim="800000"/>
                          <a:headEnd/>
                          <a:tailEnd/>
                        </a:ln>
                      </wps:spPr>
                      <wps:txbx>
                        <w:txbxContent>
                          <w:p w14:paraId="7D395199" w14:textId="77777777" w:rsidR="00674E8B" w:rsidRDefault="00674E8B" w:rsidP="0078779F">
                            <w:pPr>
                              <w:jc w:val="both"/>
                              <w:rPr>
                                <w:rFonts w:cstheme="minorHAnsi"/>
                                <w:b/>
                                <w:sz w:val="21"/>
                                <w:szCs w:val="21"/>
                              </w:rPr>
                            </w:pPr>
                            <w:r>
                              <w:rPr>
                                <w:rFonts w:cstheme="minorHAnsi"/>
                                <w:b/>
                                <w:sz w:val="21"/>
                                <w:szCs w:val="21"/>
                              </w:rPr>
                              <w:t>Conjuring Darkness in Macbeth – Part 2</w:t>
                            </w:r>
                          </w:p>
                          <w:p w14:paraId="1AFC5B3D" w14:textId="77777777" w:rsidR="00674E8B" w:rsidRPr="0078779F" w:rsidRDefault="00674E8B" w:rsidP="0078779F">
                            <w:pPr>
                              <w:pStyle w:val="NormalWeb"/>
                              <w:shd w:val="clear" w:color="auto" w:fill="FFFFFF"/>
                              <w:jc w:val="both"/>
                              <w:rPr>
                                <w:rFonts w:asciiTheme="minorHAnsi" w:hAnsiTheme="minorHAnsi" w:cstheme="minorHAnsi"/>
                                <w:color w:val="000000"/>
                                <w:sz w:val="21"/>
                                <w:szCs w:val="21"/>
                              </w:rPr>
                            </w:pPr>
                            <w:r w:rsidRPr="0078779F">
                              <w:rPr>
                                <w:rFonts w:asciiTheme="minorHAnsi" w:hAnsiTheme="minorHAnsi" w:cstheme="minorHAnsi"/>
                                <w:color w:val="000000"/>
                                <w:sz w:val="21"/>
                                <w:szCs w:val="21"/>
                              </w:rPr>
                              <w:t>Macbeth and Lady Macbeth separately call on darkness not just to assist their plans but to hide their deeds from ‘Heaven’ or their own consciences. ‘Let ... The eye wink at the hand’ (1.4.51–52), says Macbeth, as if the dark might hide his own action from himself. Later he echoes his wife’s when he talks to her of his planned murder of his friend Banquo, but in such way that she might remain ‘innocent of the knowledge’ of what he is about to do (3.2.45). ‘Come, seeling night, / Scarf up the tender eye of pitiful day,’ he continues. </w:t>
                            </w:r>
                            <w:r w:rsidRPr="0078779F">
                              <w:rPr>
                                <w:rStyle w:val="Emphasis"/>
                                <w:rFonts w:asciiTheme="minorHAnsi" w:hAnsiTheme="minorHAnsi" w:cstheme="minorHAnsi"/>
                                <w:color w:val="000000"/>
                                <w:sz w:val="21"/>
                                <w:szCs w:val="21"/>
                              </w:rPr>
                              <w:t>Seeling</w:t>
                            </w:r>
                            <w:r w:rsidRPr="0078779F">
                              <w:rPr>
                                <w:rFonts w:asciiTheme="minorHAnsi" w:hAnsiTheme="minorHAnsi" w:cstheme="minorHAnsi"/>
                                <w:color w:val="000000"/>
                                <w:sz w:val="21"/>
                                <w:szCs w:val="21"/>
                              </w:rPr>
                              <w:t> is a metaphor taken from hawking, where a hawk has its eyelids sewed shut in order to be trained. Macbeth looks forward to the darkness that will facilitate his murderous plans. But it is more than this. Day is ‘pitiful’, and in his ruthless actions Macbeth must escape pity. In his imagining, darkness is a psychological space, where scruple can be shed, compunction lost.</w:t>
                            </w:r>
                          </w:p>
                          <w:p w14:paraId="5E44E1FD" w14:textId="77777777" w:rsidR="00674E8B" w:rsidRPr="0078779F" w:rsidRDefault="00674E8B" w:rsidP="0078779F">
                            <w:pPr>
                              <w:pStyle w:val="NormalWeb"/>
                              <w:shd w:val="clear" w:color="auto" w:fill="FFFFFF"/>
                              <w:jc w:val="both"/>
                              <w:rPr>
                                <w:rFonts w:asciiTheme="minorHAnsi" w:hAnsiTheme="minorHAnsi" w:cstheme="minorHAnsi"/>
                                <w:color w:val="000000"/>
                                <w:sz w:val="21"/>
                                <w:szCs w:val="21"/>
                              </w:rPr>
                            </w:pPr>
                            <w:r w:rsidRPr="0078779F">
                              <w:rPr>
                                <w:rFonts w:asciiTheme="minorHAnsi" w:hAnsiTheme="minorHAnsi" w:cstheme="minorHAnsi"/>
                                <w:color w:val="000000"/>
                                <w:sz w:val="21"/>
                                <w:szCs w:val="21"/>
                              </w:rPr>
                              <w:t>Audiences will be most aware of the gathering of darkness when Duncan comes to stay at Macbeth’s castle. What Lady Macbeth chillingly calls ‘This night’s great business’ (1.5.68) must happen in the dark. Servants carrying torches enter at Act 1, Scene 7 to signify that night has fallen. And it gets yet darker. At the opening of Act 2, Banquo’s son Fleance carries a torch when he enters with his father. It is after twelve and ‘The moon is down’ (2.1.2): it is pitch dark. With a brilliant touch, Shakespeare lets us hear how different characters make their own sense of the blackness. ‘There’s husbandry in heaven, / Their candles are all out’ (2.1.4–5), says Banquo, fancifully – and unconsciously reminds us of the obscuring of Heaven and starlight for which Macbeth and Lady Macbeth have wished.</w:t>
                            </w:r>
                          </w:p>
                          <w:p w14:paraId="139E94E8" w14:textId="77777777" w:rsidR="00674E8B" w:rsidRPr="0078779F" w:rsidRDefault="00674E8B" w:rsidP="0078779F">
                            <w:pPr>
                              <w:pStyle w:val="NormalWeb"/>
                              <w:shd w:val="clear" w:color="auto" w:fill="FFFFFF"/>
                              <w:jc w:val="both"/>
                              <w:rPr>
                                <w:rFonts w:asciiTheme="minorHAnsi" w:hAnsiTheme="minorHAnsi" w:cstheme="minorHAnsi"/>
                                <w:color w:val="000000"/>
                                <w:sz w:val="21"/>
                                <w:szCs w:val="21"/>
                              </w:rPr>
                            </w:pPr>
                            <w:r w:rsidRPr="0078779F">
                              <w:rPr>
                                <w:rFonts w:asciiTheme="minorHAnsi" w:hAnsiTheme="minorHAnsi" w:cstheme="minorHAnsi"/>
                                <w:color w:val="000000"/>
                                <w:sz w:val="21"/>
                                <w:szCs w:val="21"/>
                              </w:rPr>
                              <w:t>Now, in this deep darkness, characters cannot see each other even by the light of torches. ‘Who’s there?’ asks Banquo as Macbeth enters with a torch-bearing servant (2.1.10). It is the same nervous exclamation as begins Shakespeare’s </w:t>
                            </w:r>
                            <w:hyperlink r:id="rId17" w:history="1">
                              <w:r w:rsidRPr="0078779F">
                                <w:rPr>
                                  <w:rStyle w:val="Emphasis"/>
                                  <w:rFonts w:asciiTheme="minorHAnsi" w:hAnsiTheme="minorHAnsi" w:cstheme="minorHAnsi"/>
                                  <w:color w:val="DA2F65"/>
                                  <w:sz w:val="21"/>
                                  <w:szCs w:val="21"/>
                                </w:rPr>
                                <w:t>Hamlet</w:t>
                              </w:r>
                            </w:hyperlink>
                            <w:r w:rsidRPr="0078779F">
                              <w:rPr>
                                <w:rFonts w:asciiTheme="minorHAnsi" w:hAnsiTheme="minorHAnsi" w:cstheme="minorHAnsi"/>
                                <w:color w:val="000000"/>
                                <w:sz w:val="21"/>
                                <w:szCs w:val="21"/>
                              </w:rPr>
                              <w:t>, and as in the first scene of that play, which begins in darkness on the battlements of Elsinore, the audience at the Globe would have been able to see very clearly how the characters on stage were unable to see clearly. A little later, after Banquo has retired, Lady Macbeth enters and catches herself starting at the shriek of an owl, just before her husband comes to meet her. ‘Who’s there? What ho?’ (2.2.8) asks Macbeth, and at first she hardly seems to recognise him: ‘My husband!’ (2.2.13). Their dialogue creates a darkness in which sounds and apprehensions are amplified: ‘Didst thou not hear a noise?’ (2.2.14), ‘Did not you speak?’ (2.2.16). The terrible deed has been done and the darkness that made it possible concentrates their fears.</w:t>
                            </w:r>
                          </w:p>
                          <w:p w14:paraId="45C354A2" w14:textId="77777777" w:rsidR="00674E8B" w:rsidRPr="0078779F" w:rsidRDefault="00674E8B" w:rsidP="0078779F">
                            <w:pPr>
                              <w:jc w:val="both"/>
                              <w:rPr>
                                <w:rFonts w:ascii="Calibri" w:hAnsi="Calibri" w:cs="Calibri"/>
                                <w:b/>
                                <w:sz w:val="21"/>
                                <w:szCs w:val="21"/>
                              </w:rPr>
                            </w:pPr>
                            <w:r w:rsidRPr="0078779F">
                              <w:rPr>
                                <w:rFonts w:ascii="Calibri" w:hAnsi="Calibri" w:cs="Calibri"/>
                                <w:color w:val="000000"/>
                                <w:sz w:val="21"/>
                                <w:szCs w:val="21"/>
                                <w:shd w:val="clear" w:color="auto" w:fill="FFFFFF"/>
                              </w:rPr>
                              <w:t>The discovery of Duncan’s murder is followed by an odd little scene, which must take place several days later, in which Ross and an Old Man discuss unnatural events that seem to have accompanied the killing. Shakespeare takes from his source story in Holinshed’s </w:t>
                            </w:r>
                            <w:r w:rsidRPr="0078779F">
                              <w:rPr>
                                <w:rStyle w:val="Emphasis"/>
                                <w:rFonts w:ascii="Calibri" w:hAnsi="Calibri" w:cs="Calibri"/>
                                <w:color w:val="000000"/>
                                <w:sz w:val="21"/>
                                <w:szCs w:val="21"/>
                                <w:shd w:val="clear" w:color="auto" w:fill="FFFFFF"/>
                              </w:rPr>
                              <w:t>Chronicles</w:t>
                            </w:r>
                            <w:r w:rsidRPr="0078779F">
                              <w:rPr>
                                <w:rFonts w:ascii="Calibri" w:hAnsi="Calibri" w:cs="Calibri"/>
                                <w:color w:val="000000"/>
                                <w:sz w:val="21"/>
                                <w:szCs w:val="21"/>
                                <w:shd w:val="clear" w:color="auto" w:fill="FFFFFF"/>
                              </w:rPr>
                              <w:t> the report that after Donwald murdered King Duff ‘For the space of six monenths together ... there appeered no sunne by day, nor moone by night in anie part of the realme’. In the wake of Duncan’s killing, darkness appears to have seeped from the night into the day. ‘By th’ clock ’tis day, / And yet dark night strangles the travelling lamp’ (2.4.6–7), observes Ross. Without any help from artificial lighting effects, we gain an impression of ‘night’s predominance’ (2.4.8), as he calls it.</w:t>
                            </w:r>
                          </w:p>
                          <w:p w14:paraId="7192A836" w14:textId="77777777" w:rsidR="00674E8B" w:rsidRPr="003B3674" w:rsidRDefault="00674E8B" w:rsidP="0078779F">
                            <w:pPr>
                              <w:jc w:val="both"/>
                              <w:rPr>
                                <w:rFonts w:ascii="Calibri" w:hAnsi="Calibri" w:cs="Calibri"/>
                                <w:sz w:val="23"/>
                                <w:szCs w:val="23"/>
                              </w:rPr>
                            </w:pPr>
                          </w:p>
                          <w:p w14:paraId="224C05E5" w14:textId="77777777" w:rsidR="00674E8B" w:rsidRPr="0014696B" w:rsidRDefault="00674E8B" w:rsidP="0078779F">
                            <w:pPr>
                              <w:jc w:val="both"/>
                              <w:rPr>
                                <w:rFonts w:cstheme="minorHAnsi"/>
                                <w:b/>
                                <w:sz w:val="21"/>
                                <w:szCs w:val="21"/>
                              </w:rPr>
                            </w:pPr>
                          </w:p>
                          <w:p w14:paraId="598AF9C8" w14:textId="77777777" w:rsidR="00674E8B" w:rsidRPr="0014696B" w:rsidRDefault="00674E8B" w:rsidP="0078779F">
                            <w:pPr>
                              <w:jc w:val="both"/>
                              <w:rPr>
                                <w:rFonts w:cstheme="minorHAnsi"/>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00FD86" id="_x0000_s1038" type="#_x0000_t202" style="position:absolute;margin-left:87.9pt;margin-top:.45pt;width:354.2pt;height:764.65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">
                <v:textbox>
                  <w:txbxContent>
                    <w:p w:rsidR="00674E8B" w:rsidRDefault="00674E8B" w:rsidP="0078779F">
                      <w:pPr>
                        <w:jc w:val="both"/>
                        <w:rPr>
                          <w:rFonts w:cstheme="minorHAnsi"/>
                          <w:b/>
                          <w:sz w:val="21"/>
                          <w:szCs w:val="21"/>
                        </w:rPr>
                      </w:pPr>
                      <w:r>
                        <w:rPr>
                          <w:rFonts w:cstheme="minorHAnsi"/>
                          <w:b/>
                          <w:sz w:val="21"/>
                          <w:szCs w:val="21"/>
                        </w:rPr>
                        <w:t>Conjuring Darkness in Macbeth – Part 2</w:t>
                      </w:r>
                    </w:p>
                    <w:p w:rsidR="00674E8B" w:rsidRPr="0078779F" w:rsidRDefault="00674E8B" w:rsidP="0078779F">
                      <w:pPr>
                        <w:pStyle w:val="NormalWeb"/>
                        <w:shd w:val="clear" w:color="auto" w:fill="FFFFFF"/>
                        <w:jc w:val="both"/>
                        <w:rPr>
                          <w:rFonts w:asciiTheme="minorHAnsi" w:hAnsiTheme="minorHAnsi" w:cstheme="minorHAnsi"/>
                          <w:color w:val="000000"/>
                          <w:sz w:val="21"/>
                          <w:szCs w:val="21"/>
                        </w:rPr>
                      </w:pPr>
                      <w:r w:rsidRPr="0078779F">
                        <w:rPr>
                          <w:rFonts w:asciiTheme="minorHAnsi" w:hAnsiTheme="minorHAnsi" w:cstheme="minorHAnsi"/>
                          <w:color w:val="000000"/>
                          <w:sz w:val="21"/>
                          <w:szCs w:val="21"/>
                        </w:rPr>
                        <w:t xml:space="preserve">Macbeth and Lady Macbeth separately call on darkness not just to assist their plans but to hide their deeds from ‘Heaven’ or their own consciences. ‘Let ... The eye wink at the hand’ (1.4.51–52), says Macbeth, as if the dark might hide his own action from himself. Later he echoes his wife’s when he talks to her of his planned murder of his friend Banquo, but in such way that she might remain ‘innocent of the knowledge’ of what he is about to do (3.2.45). ‘Come, </w:t>
                      </w:r>
                      <w:proofErr w:type="spellStart"/>
                      <w:r w:rsidRPr="0078779F">
                        <w:rPr>
                          <w:rFonts w:asciiTheme="minorHAnsi" w:hAnsiTheme="minorHAnsi" w:cstheme="minorHAnsi"/>
                          <w:color w:val="000000"/>
                          <w:sz w:val="21"/>
                          <w:szCs w:val="21"/>
                        </w:rPr>
                        <w:t>seeling</w:t>
                      </w:r>
                      <w:proofErr w:type="spellEnd"/>
                      <w:r w:rsidRPr="0078779F">
                        <w:rPr>
                          <w:rFonts w:asciiTheme="minorHAnsi" w:hAnsiTheme="minorHAnsi" w:cstheme="minorHAnsi"/>
                          <w:color w:val="000000"/>
                          <w:sz w:val="21"/>
                          <w:szCs w:val="21"/>
                        </w:rPr>
                        <w:t xml:space="preserve"> night, / Scarf up the tender eye of pitiful day,’ he continues. </w:t>
                      </w:r>
                      <w:proofErr w:type="spellStart"/>
                      <w:r w:rsidRPr="0078779F">
                        <w:rPr>
                          <w:rStyle w:val="Emphasis"/>
                          <w:rFonts w:asciiTheme="minorHAnsi" w:hAnsiTheme="minorHAnsi" w:cstheme="minorHAnsi"/>
                          <w:color w:val="000000"/>
                          <w:sz w:val="21"/>
                          <w:szCs w:val="21"/>
                        </w:rPr>
                        <w:t>Seeling</w:t>
                      </w:r>
                      <w:proofErr w:type="spellEnd"/>
                      <w:r w:rsidRPr="0078779F">
                        <w:rPr>
                          <w:rFonts w:asciiTheme="minorHAnsi" w:hAnsiTheme="minorHAnsi" w:cstheme="minorHAnsi"/>
                          <w:color w:val="000000"/>
                          <w:sz w:val="21"/>
                          <w:szCs w:val="21"/>
                        </w:rPr>
                        <w:t> is a metaphor taken from hawking, where a hawk has its eyelids sewed shut in order to be trained. Macbeth looks forward to the darkness that will facilitate his murderous plans. But it is more than this. Day is ‘pitiful’, and in his ruthless actions Macbeth must escape pity. In his imagining, darkness is a psychological space, where scruple can be shed, compunction lost.</w:t>
                      </w:r>
                    </w:p>
                    <w:p w:rsidR="00674E8B" w:rsidRPr="0078779F" w:rsidRDefault="00674E8B" w:rsidP="0078779F">
                      <w:pPr>
                        <w:pStyle w:val="NormalWeb"/>
                        <w:shd w:val="clear" w:color="auto" w:fill="FFFFFF"/>
                        <w:jc w:val="both"/>
                        <w:rPr>
                          <w:rFonts w:asciiTheme="minorHAnsi" w:hAnsiTheme="minorHAnsi" w:cstheme="minorHAnsi"/>
                          <w:color w:val="000000"/>
                          <w:sz w:val="21"/>
                          <w:szCs w:val="21"/>
                        </w:rPr>
                      </w:pPr>
                      <w:r w:rsidRPr="0078779F">
                        <w:rPr>
                          <w:rFonts w:asciiTheme="minorHAnsi" w:hAnsiTheme="minorHAnsi" w:cstheme="minorHAnsi"/>
                          <w:color w:val="000000"/>
                          <w:sz w:val="21"/>
                          <w:szCs w:val="21"/>
                        </w:rPr>
                        <w:t>Audiences will be most aware of the gathering of darkness when Duncan comes to stay at Macbeth’s castle. What Lady Macbeth chillingly calls ‘This night’s great business’ (1.5.68) must happen in the dark. Servants carrying torches enter at Act 1, Scene 7 to signify that night has fallen. And it gets yet darker. At the opening of Act 2, Banquo’s son Fleance carries a torch when he enters with his father. It is after twelve and ‘The moon is down’ (2.1.2): it is pitch dark. With a brilliant touch, Shakespeare lets us hear how different characters make their own sense of the blackness. ‘There’s husbandry in heaven, / Their candles are all out’ (2.1.4–5), says Banquo, fancifully – and unconsciously reminds us of the obscuring of Heaven and starlight for which Macbeth and Lady Macbeth have wished.</w:t>
                      </w:r>
                    </w:p>
                    <w:p w:rsidR="00674E8B" w:rsidRPr="0078779F" w:rsidRDefault="00674E8B" w:rsidP="0078779F">
                      <w:pPr>
                        <w:pStyle w:val="NormalWeb"/>
                        <w:shd w:val="clear" w:color="auto" w:fill="FFFFFF"/>
                        <w:jc w:val="both"/>
                        <w:rPr>
                          <w:rFonts w:asciiTheme="minorHAnsi" w:hAnsiTheme="minorHAnsi" w:cstheme="minorHAnsi"/>
                          <w:color w:val="000000"/>
                          <w:sz w:val="21"/>
                          <w:szCs w:val="21"/>
                        </w:rPr>
                      </w:pPr>
                      <w:r w:rsidRPr="0078779F">
                        <w:rPr>
                          <w:rFonts w:asciiTheme="minorHAnsi" w:hAnsiTheme="minorHAnsi" w:cstheme="minorHAnsi"/>
                          <w:color w:val="000000"/>
                          <w:sz w:val="21"/>
                          <w:szCs w:val="21"/>
                        </w:rPr>
                        <w:t>Now, in this deep darkness, characters cannot see each other even by the light of torches. ‘Who’s there?’ asks Banquo as Macbeth enters with a torch-bearing servant (2.1.10). It is the same nervous exclamation as begins Shakespeare’s </w:t>
                      </w:r>
                      <w:hyperlink r:id="rId18" w:history="1">
                        <w:r w:rsidRPr="0078779F">
                          <w:rPr>
                            <w:rStyle w:val="Emphasis"/>
                            <w:rFonts w:asciiTheme="minorHAnsi" w:hAnsiTheme="minorHAnsi" w:cstheme="minorHAnsi"/>
                            <w:color w:val="DA2F65"/>
                            <w:sz w:val="21"/>
                            <w:szCs w:val="21"/>
                          </w:rPr>
                          <w:t>Hamlet</w:t>
                        </w:r>
                      </w:hyperlink>
                      <w:r w:rsidRPr="0078779F">
                        <w:rPr>
                          <w:rFonts w:asciiTheme="minorHAnsi" w:hAnsiTheme="minorHAnsi" w:cstheme="minorHAnsi"/>
                          <w:color w:val="000000"/>
                          <w:sz w:val="21"/>
                          <w:szCs w:val="21"/>
                        </w:rPr>
                        <w:t xml:space="preserve">, and as in the first scene of that play, which begins in darkness on the battlements of Elsinore, the audience at the Globe would have been able to see very clearly how the characters on stage were unable to see clearly. A little later, after Banquo has retired, Lady Macbeth enters and catches herself starting at the shriek of an owl, just before her husband comes to meet her. ‘Who’s there? What ho?’ (2.2.8) asks Macbeth, and at </w:t>
                      </w:r>
                      <w:proofErr w:type="gramStart"/>
                      <w:r w:rsidRPr="0078779F">
                        <w:rPr>
                          <w:rFonts w:asciiTheme="minorHAnsi" w:hAnsiTheme="minorHAnsi" w:cstheme="minorHAnsi"/>
                          <w:color w:val="000000"/>
                          <w:sz w:val="21"/>
                          <w:szCs w:val="21"/>
                        </w:rPr>
                        <w:t>first</w:t>
                      </w:r>
                      <w:proofErr w:type="gramEnd"/>
                      <w:r w:rsidRPr="0078779F">
                        <w:rPr>
                          <w:rFonts w:asciiTheme="minorHAnsi" w:hAnsiTheme="minorHAnsi" w:cstheme="minorHAnsi"/>
                          <w:color w:val="000000"/>
                          <w:sz w:val="21"/>
                          <w:szCs w:val="21"/>
                        </w:rPr>
                        <w:t xml:space="preserve"> she hardly seems to recognise him: ‘My husband!’ (2.2.13). Their dialogue creates a darkness in which sounds and apprehensions are amplified: ‘Didst thou not hear a noise?’ (2.2.14), ‘Did not you speak?’ (2.2.16). The terrible deed has been done and the darkness that made it possible concentrates their fears.</w:t>
                      </w:r>
                    </w:p>
                    <w:p w:rsidR="00674E8B" w:rsidRPr="0078779F" w:rsidRDefault="00674E8B" w:rsidP="0078779F">
                      <w:pPr>
                        <w:jc w:val="both"/>
                        <w:rPr>
                          <w:rFonts w:ascii="Calibri" w:hAnsi="Calibri" w:cs="Calibri"/>
                          <w:b/>
                          <w:sz w:val="21"/>
                          <w:szCs w:val="21"/>
                        </w:rPr>
                      </w:pPr>
                      <w:r w:rsidRPr="0078779F">
                        <w:rPr>
                          <w:rFonts w:ascii="Calibri" w:hAnsi="Calibri" w:cs="Calibri"/>
                          <w:color w:val="000000"/>
                          <w:sz w:val="21"/>
                          <w:szCs w:val="21"/>
                          <w:shd w:val="clear" w:color="auto" w:fill="FFFFFF"/>
                        </w:rPr>
                        <w:t>The discovery of Duncan’s murder is followed by an odd little scene, which must take place several days later, in which Ross and an Old Man discuss unnatural events that seem to have accompanied the killing. Shakespeare takes from his source story in Holinshed’s </w:t>
                      </w:r>
                      <w:r w:rsidRPr="0078779F">
                        <w:rPr>
                          <w:rStyle w:val="Emphasis"/>
                          <w:rFonts w:ascii="Calibri" w:hAnsi="Calibri" w:cs="Calibri"/>
                          <w:color w:val="000000"/>
                          <w:sz w:val="21"/>
                          <w:szCs w:val="21"/>
                          <w:shd w:val="clear" w:color="auto" w:fill="FFFFFF"/>
                        </w:rPr>
                        <w:t>Chronicles</w:t>
                      </w:r>
                      <w:r w:rsidRPr="0078779F">
                        <w:rPr>
                          <w:rFonts w:ascii="Calibri" w:hAnsi="Calibri" w:cs="Calibri"/>
                          <w:color w:val="000000"/>
                          <w:sz w:val="21"/>
                          <w:szCs w:val="21"/>
                          <w:shd w:val="clear" w:color="auto" w:fill="FFFFFF"/>
                        </w:rPr>
                        <w:t xml:space="preserve"> the report that after </w:t>
                      </w:r>
                      <w:proofErr w:type="spellStart"/>
                      <w:r w:rsidRPr="0078779F">
                        <w:rPr>
                          <w:rFonts w:ascii="Calibri" w:hAnsi="Calibri" w:cs="Calibri"/>
                          <w:color w:val="000000"/>
                          <w:sz w:val="21"/>
                          <w:szCs w:val="21"/>
                          <w:shd w:val="clear" w:color="auto" w:fill="FFFFFF"/>
                        </w:rPr>
                        <w:t>Donwald</w:t>
                      </w:r>
                      <w:proofErr w:type="spellEnd"/>
                      <w:r w:rsidRPr="0078779F">
                        <w:rPr>
                          <w:rFonts w:ascii="Calibri" w:hAnsi="Calibri" w:cs="Calibri"/>
                          <w:color w:val="000000"/>
                          <w:sz w:val="21"/>
                          <w:szCs w:val="21"/>
                          <w:shd w:val="clear" w:color="auto" w:fill="FFFFFF"/>
                        </w:rPr>
                        <w:t xml:space="preserve"> murdered King Duff ‘For the space of six </w:t>
                      </w:r>
                      <w:proofErr w:type="spellStart"/>
                      <w:r w:rsidRPr="0078779F">
                        <w:rPr>
                          <w:rFonts w:ascii="Calibri" w:hAnsi="Calibri" w:cs="Calibri"/>
                          <w:color w:val="000000"/>
                          <w:sz w:val="21"/>
                          <w:szCs w:val="21"/>
                          <w:shd w:val="clear" w:color="auto" w:fill="FFFFFF"/>
                        </w:rPr>
                        <w:t>monenths</w:t>
                      </w:r>
                      <w:proofErr w:type="spellEnd"/>
                      <w:r w:rsidRPr="0078779F">
                        <w:rPr>
                          <w:rFonts w:ascii="Calibri" w:hAnsi="Calibri" w:cs="Calibri"/>
                          <w:color w:val="000000"/>
                          <w:sz w:val="21"/>
                          <w:szCs w:val="21"/>
                          <w:shd w:val="clear" w:color="auto" w:fill="FFFFFF"/>
                        </w:rPr>
                        <w:t xml:space="preserve"> together ... there </w:t>
                      </w:r>
                      <w:proofErr w:type="spellStart"/>
                      <w:r w:rsidRPr="0078779F">
                        <w:rPr>
                          <w:rFonts w:ascii="Calibri" w:hAnsi="Calibri" w:cs="Calibri"/>
                          <w:color w:val="000000"/>
                          <w:sz w:val="21"/>
                          <w:szCs w:val="21"/>
                          <w:shd w:val="clear" w:color="auto" w:fill="FFFFFF"/>
                        </w:rPr>
                        <w:t>appeered</w:t>
                      </w:r>
                      <w:proofErr w:type="spellEnd"/>
                      <w:r w:rsidRPr="0078779F">
                        <w:rPr>
                          <w:rFonts w:ascii="Calibri" w:hAnsi="Calibri" w:cs="Calibri"/>
                          <w:color w:val="000000"/>
                          <w:sz w:val="21"/>
                          <w:szCs w:val="21"/>
                          <w:shd w:val="clear" w:color="auto" w:fill="FFFFFF"/>
                        </w:rPr>
                        <w:t xml:space="preserve"> no </w:t>
                      </w:r>
                      <w:proofErr w:type="spellStart"/>
                      <w:r w:rsidRPr="0078779F">
                        <w:rPr>
                          <w:rFonts w:ascii="Calibri" w:hAnsi="Calibri" w:cs="Calibri"/>
                          <w:color w:val="000000"/>
                          <w:sz w:val="21"/>
                          <w:szCs w:val="21"/>
                          <w:shd w:val="clear" w:color="auto" w:fill="FFFFFF"/>
                        </w:rPr>
                        <w:t>sunne</w:t>
                      </w:r>
                      <w:proofErr w:type="spellEnd"/>
                      <w:r w:rsidRPr="0078779F">
                        <w:rPr>
                          <w:rFonts w:ascii="Calibri" w:hAnsi="Calibri" w:cs="Calibri"/>
                          <w:color w:val="000000"/>
                          <w:sz w:val="21"/>
                          <w:szCs w:val="21"/>
                          <w:shd w:val="clear" w:color="auto" w:fill="FFFFFF"/>
                        </w:rPr>
                        <w:t xml:space="preserve"> by day, nor </w:t>
                      </w:r>
                      <w:proofErr w:type="spellStart"/>
                      <w:r w:rsidRPr="0078779F">
                        <w:rPr>
                          <w:rFonts w:ascii="Calibri" w:hAnsi="Calibri" w:cs="Calibri"/>
                          <w:color w:val="000000"/>
                          <w:sz w:val="21"/>
                          <w:szCs w:val="21"/>
                          <w:shd w:val="clear" w:color="auto" w:fill="FFFFFF"/>
                        </w:rPr>
                        <w:t>moone</w:t>
                      </w:r>
                      <w:proofErr w:type="spellEnd"/>
                      <w:r w:rsidRPr="0078779F">
                        <w:rPr>
                          <w:rFonts w:ascii="Calibri" w:hAnsi="Calibri" w:cs="Calibri"/>
                          <w:color w:val="000000"/>
                          <w:sz w:val="21"/>
                          <w:szCs w:val="21"/>
                          <w:shd w:val="clear" w:color="auto" w:fill="FFFFFF"/>
                        </w:rPr>
                        <w:t xml:space="preserve"> by night in </w:t>
                      </w:r>
                      <w:proofErr w:type="spellStart"/>
                      <w:r w:rsidRPr="0078779F">
                        <w:rPr>
                          <w:rFonts w:ascii="Calibri" w:hAnsi="Calibri" w:cs="Calibri"/>
                          <w:color w:val="000000"/>
                          <w:sz w:val="21"/>
                          <w:szCs w:val="21"/>
                          <w:shd w:val="clear" w:color="auto" w:fill="FFFFFF"/>
                        </w:rPr>
                        <w:t>anie</w:t>
                      </w:r>
                      <w:proofErr w:type="spellEnd"/>
                      <w:r w:rsidRPr="0078779F">
                        <w:rPr>
                          <w:rFonts w:ascii="Calibri" w:hAnsi="Calibri" w:cs="Calibri"/>
                          <w:color w:val="000000"/>
                          <w:sz w:val="21"/>
                          <w:szCs w:val="21"/>
                          <w:shd w:val="clear" w:color="auto" w:fill="FFFFFF"/>
                        </w:rPr>
                        <w:t xml:space="preserve"> part of the </w:t>
                      </w:r>
                      <w:proofErr w:type="spellStart"/>
                      <w:r w:rsidRPr="0078779F">
                        <w:rPr>
                          <w:rFonts w:ascii="Calibri" w:hAnsi="Calibri" w:cs="Calibri"/>
                          <w:color w:val="000000"/>
                          <w:sz w:val="21"/>
                          <w:szCs w:val="21"/>
                          <w:shd w:val="clear" w:color="auto" w:fill="FFFFFF"/>
                        </w:rPr>
                        <w:t>realme</w:t>
                      </w:r>
                      <w:proofErr w:type="spellEnd"/>
                      <w:r w:rsidRPr="0078779F">
                        <w:rPr>
                          <w:rFonts w:ascii="Calibri" w:hAnsi="Calibri" w:cs="Calibri"/>
                          <w:color w:val="000000"/>
                          <w:sz w:val="21"/>
                          <w:szCs w:val="21"/>
                          <w:shd w:val="clear" w:color="auto" w:fill="FFFFFF"/>
                        </w:rPr>
                        <w:t xml:space="preserve">’. In the wake of Duncan’s killing, darkness appears to have seeped from the night into the day. ‘By </w:t>
                      </w:r>
                      <w:proofErr w:type="spellStart"/>
                      <w:r w:rsidRPr="0078779F">
                        <w:rPr>
                          <w:rFonts w:ascii="Calibri" w:hAnsi="Calibri" w:cs="Calibri"/>
                          <w:color w:val="000000"/>
                          <w:sz w:val="21"/>
                          <w:szCs w:val="21"/>
                          <w:shd w:val="clear" w:color="auto" w:fill="FFFFFF"/>
                        </w:rPr>
                        <w:t>th</w:t>
                      </w:r>
                      <w:proofErr w:type="spellEnd"/>
                      <w:r w:rsidRPr="0078779F">
                        <w:rPr>
                          <w:rFonts w:ascii="Calibri" w:hAnsi="Calibri" w:cs="Calibri"/>
                          <w:color w:val="000000"/>
                          <w:sz w:val="21"/>
                          <w:szCs w:val="21"/>
                          <w:shd w:val="clear" w:color="auto" w:fill="FFFFFF"/>
                        </w:rPr>
                        <w:t>’ clock ’tis day, / And yet dark night strangles the travelling lamp’ (2.4.6–7), observes Ross. Without any help from artificial lighting effects, we gain an impression of ‘night’s predominance’ (2.4.8), as he calls it.</w:t>
                      </w:r>
                    </w:p>
                    <w:p w:rsidR="00674E8B" w:rsidRPr="003B3674" w:rsidRDefault="00674E8B" w:rsidP="0078779F">
                      <w:pPr>
                        <w:jc w:val="both"/>
                        <w:rPr>
                          <w:rFonts w:ascii="Calibri" w:hAnsi="Calibri" w:cs="Calibri"/>
                          <w:sz w:val="23"/>
                          <w:szCs w:val="23"/>
                        </w:rPr>
                      </w:pPr>
                    </w:p>
                    <w:p w:rsidR="00674E8B" w:rsidRPr="0014696B" w:rsidRDefault="00674E8B" w:rsidP="0078779F">
                      <w:pPr>
                        <w:jc w:val="both"/>
                        <w:rPr>
                          <w:rFonts w:cstheme="minorHAnsi"/>
                          <w:b/>
                          <w:sz w:val="21"/>
                          <w:szCs w:val="21"/>
                        </w:rPr>
                      </w:pPr>
                    </w:p>
                    <w:p w:rsidR="00674E8B" w:rsidRPr="0014696B" w:rsidRDefault="00674E8B" w:rsidP="0078779F">
                      <w:pPr>
                        <w:jc w:val="both"/>
                        <w:rPr>
                          <w:rFonts w:cstheme="minorHAnsi"/>
                          <w:sz w:val="21"/>
                          <w:szCs w:val="21"/>
                        </w:rPr>
                      </w:pPr>
                    </w:p>
                  </w:txbxContent>
                </v:textbox>
                <w10:wrap type="square" anchorx="margin"/>
              </v:shape>
            </w:pict>
          </mc:Fallback>
        </mc:AlternateContent>
      </w:r>
      <w:r w:rsidRPr="0078779F">
        <w:rPr>
          <w:noProof/>
          <w:lang w:eastAsia="en-GB"/>
        </w:rPr>
        <mc:AlternateContent>
          <mc:Choice Requires="wps">
            <w:drawing>
              <wp:anchor distT="45720" distB="45720" distL="114300" distR="114300" simplePos="0" relativeHeight="251727872" behindDoc="1" locked="0" layoutInCell="1" allowOverlap="1" wp14:anchorId="54E16B14" wp14:editId="66D5CC8F">
                <wp:simplePos x="0" y="0"/>
                <wp:positionH relativeFrom="column">
                  <wp:posOffset>-208344</wp:posOffset>
                </wp:positionH>
                <wp:positionV relativeFrom="paragraph">
                  <wp:posOffset>45720</wp:posOffset>
                </wp:positionV>
                <wp:extent cx="1313180" cy="1404620"/>
                <wp:effectExtent l="0" t="0" r="20320" b="13970"/>
                <wp:wrapNone/>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1404620"/>
                        </a:xfrm>
                        <a:prstGeom prst="rect">
                          <a:avLst/>
                        </a:prstGeom>
                        <a:solidFill>
                          <a:srgbClr val="FFFFFF"/>
                        </a:solidFill>
                        <a:ln w="9525">
                          <a:solidFill>
                            <a:sysClr val="window" lastClr="FFFFFF"/>
                          </a:solidFill>
                          <a:miter lim="800000"/>
                          <a:headEnd/>
                          <a:tailEnd/>
                        </a:ln>
                      </wps:spPr>
                      <wps:txbx>
                        <w:txbxContent>
                          <w:p w14:paraId="05BDEE70" w14:textId="77777777" w:rsidR="00674E8B" w:rsidRPr="00136EEE" w:rsidRDefault="00674E8B" w:rsidP="0078779F">
                            <w:pPr>
                              <w:jc w:val="center"/>
                              <w:rPr>
                                <w:b/>
                                <w:u w:val="single"/>
                              </w:rPr>
                            </w:pPr>
                            <w:r w:rsidRPr="00136EEE">
                              <w:rPr>
                                <w:b/>
                                <w:u w:val="single"/>
                              </w:rPr>
                              <w:t>Paragraph Titles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FFA4D8" id="_x0000_s1039" type="#_x0000_t202" style="position:absolute;margin-left:-16.4pt;margin-top:3.6pt;width:103.4pt;height:110.6pt;z-index:-251588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" strokecolor="window">
                <v:textbox style="mso-fit-shape-to-text:t">
                  <w:txbxContent>
                    <w:p w:rsidR="00674E8B" w:rsidRPr="00136EEE" w:rsidRDefault="00674E8B" w:rsidP="0078779F">
                      <w:pPr>
                        <w:jc w:val="center"/>
                        <w:rPr>
                          <w:b/>
                          <w:u w:val="single"/>
                        </w:rPr>
                      </w:pPr>
                      <w:r w:rsidRPr="00136EEE">
                        <w:rPr>
                          <w:b/>
                          <w:u w:val="single"/>
                        </w:rPr>
                        <w:t>Paragraph Titles</w:t>
                      </w:r>
                    </w:p>
                  </w:txbxContent>
                </v:textbox>
              </v:shape>
            </w:pict>
          </mc:Fallback>
        </mc:AlternateContent>
      </w:r>
      <w:r w:rsidRPr="0078779F">
        <w:rPr>
          <w:noProof/>
          <w:lang w:eastAsia="en-GB"/>
        </w:rPr>
        <mc:AlternateContent>
          <mc:Choice Requires="wps">
            <w:drawing>
              <wp:anchor distT="45720" distB="45720" distL="114300" distR="114300" simplePos="0" relativeHeight="251728896" behindDoc="0" locked="0" layoutInCell="1" allowOverlap="1" wp14:anchorId="3315722D" wp14:editId="58C9F539">
                <wp:simplePos x="0" y="0"/>
                <wp:positionH relativeFrom="page">
                  <wp:align>right</wp:align>
                </wp:positionH>
                <wp:positionV relativeFrom="paragraph">
                  <wp:posOffset>18809</wp:posOffset>
                </wp:positionV>
                <wp:extent cx="1428750" cy="1404620"/>
                <wp:effectExtent l="0" t="0" r="19050" b="2032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04620"/>
                        </a:xfrm>
                        <a:prstGeom prst="rect">
                          <a:avLst/>
                        </a:prstGeom>
                        <a:solidFill>
                          <a:srgbClr val="FFFFFF"/>
                        </a:solidFill>
                        <a:ln w="9525">
                          <a:solidFill>
                            <a:sysClr val="window" lastClr="FFFFFF"/>
                          </a:solidFill>
                          <a:miter lim="800000"/>
                          <a:headEnd/>
                          <a:tailEnd/>
                        </a:ln>
                      </wps:spPr>
                      <wps:txbx>
                        <w:txbxContent>
                          <w:p w14:paraId="245A0C29" w14:textId="77777777" w:rsidR="00674E8B" w:rsidRPr="00136EEE" w:rsidRDefault="00674E8B" w:rsidP="0078779F">
                            <w:pPr>
                              <w:jc w:val="center"/>
                              <w:rPr>
                                <w:b/>
                                <w:u w:val="single"/>
                              </w:rPr>
                            </w:pPr>
                            <w:r>
                              <w:rPr>
                                <w:b/>
                                <w:u w:val="single"/>
                              </w:rPr>
                              <w:t>Bullet Point Paragraph Summary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19226B" id="_x0000_s1040" type="#_x0000_t202" style="position:absolute;margin-left:61.3pt;margin-top:1.5pt;width:112.5pt;height:110.6pt;z-index:25172889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" strokecolor="window">
                <v:textbox style="mso-fit-shape-to-text:t">
                  <w:txbxContent>
                    <w:p w:rsidR="00674E8B" w:rsidRPr="00136EEE" w:rsidRDefault="00674E8B" w:rsidP="0078779F">
                      <w:pPr>
                        <w:jc w:val="center"/>
                        <w:rPr>
                          <w:b/>
                          <w:u w:val="single"/>
                        </w:rPr>
                      </w:pPr>
                      <w:r>
                        <w:rPr>
                          <w:b/>
                          <w:u w:val="single"/>
                        </w:rPr>
                        <w:t>Bullet Point Paragraph Summary</w:t>
                      </w:r>
                    </w:p>
                  </w:txbxContent>
                </v:textbox>
                <w10:wrap type="square" anchorx="page"/>
              </v:shape>
            </w:pict>
          </mc:Fallback>
        </mc:AlternateContent>
      </w:r>
    </w:p>
    <w:p w14:paraId="4587CDAC" w14:textId="77777777" w:rsidR="00A53BF8" w:rsidRDefault="00A53BF8"/>
    <w:p w14:paraId="05EA0865" w14:textId="77777777" w:rsidR="00A53BF8" w:rsidRDefault="00A53BF8"/>
    <w:p w14:paraId="7E50B40C" w14:textId="77777777" w:rsidR="00A53BF8" w:rsidRDefault="00A53BF8"/>
    <w:p w14:paraId="79183AC0" w14:textId="77777777" w:rsidR="00A53BF8" w:rsidRDefault="00A53BF8"/>
    <w:p w14:paraId="3192C479" w14:textId="77777777" w:rsidR="00A53BF8" w:rsidRDefault="00A53BF8"/>
    <w:p w14:paraId="66881F03" w14:textId="77777777" w:rsidR="00A53BF8" w:rsidRDefault="00A53BF8"/>
    <w:p w14:paraId="0F1A93C1" w14:textId="77777777" w:rsidR="00A53BF8" w:rsidRDefault="00A53BF8"/>
    <w:p w14:paraId="09A3088A" w14:textId="77777777" w:rsidR="00A53BF8" w:rsidRDefault="00A53BF8"/>
    <w:p w14:paraId="4E8B5D2A" w14:textId="77777777" w:rsidR="00A53BF8" w:rsidRDefault="00A53BF8"/>
    <w:p w14:paraId="5381F597" w14:textId="77777777" w:rsidR="00A53BF8" w:rsidRDefault="00A53BF8"/>
    <w:p w14:paraId="3BB779D2" w14:textId="77777777" w:rsidR="00A53BF8" w:rsidRDefault="00A53BF8"/>
    <w:p w14:paraId="08C95093" w14:textId="77777777" w:rsidR="00A53BF8" w:rsidRDefault="00A53BF8"/>
    <w:p w14:paraId="2E24BE5E" w14:textId="77777777" w:rsidR="00A53BF8" w:rsidRDefault="00A53BF8"/>
    <w:p w14:paraId="52A7E102" w14:textId="77777777" w:rsidR="00A53BF8" w:rsidRDefault="00A53BF8"/>
    <w:p w14:paraId="0D6FE0CC" w14:textId="77777777" w:rsidR="00A53BF8" w:rsidRDefault="00A53BF8"/>
    <w:p w14:paraId="180FA823" w14:textId="77777777" w:rsidR="00A53BF8" w:rsidRDefault="00A53BF8"/>
    <w:p w14:paraId="2BB1F8C5" w14:textId="77777777" w:rsidR="00A53BF8" w:rsidRDefault="00A53BF8"/>
    <w:p w14:paraId="65A15DEE" w14:textId="77777777" w:rsidR="00A53BF8" w:rsidRDefault="00A53BF8"/>
    <w:p w14:paraId="7A9D4E6C" w14:textId="77777777" w:rsidR="00A53BF8" w:rsidRDefault="00A53BF8"/>
    <w:p w14:paraId="7FD672B3" w14:textId="77777777" w:rsidR="00A53BF8" w:rsidRDefault="00A53BF8"/>
    <w:p w14:paraId="60FB4BC4" w14:textId="77777777" w:rsidR="00A53BF8" w:rsidRDefault="00A53BF8"/>
    <w:p w14:paraId="23967918" w14:textId="77777777" w:rsidR="00A53BF8" w:rsidRDefault="00A53BF8"/>
    <w:p w14:paraId="5EB04DDB" w14:textId="77777777" w:rsidR="00A53BF8" w:rsidRDefault="00A53BF8"/>
    <w:p w14:paraId="2CA7B6FB" w14:textId="77777777" w:rsidR="00A53BF8" w:rsidRDefault="00A53BF8"/>
    <w:p w14:paraId="39238EA8" w14:textId="77777777" w:rsidR="00A53BF8" w:rsidRDefault="00A53BF8"/>
    <w:p w14:paraId="242483D9" w14:textId="77777777" w:rsidR="00A53BF8" w:rsidRDefault="00A53BF8"/>
    <w:p w14:paraId="27E2D3E1" w14:textId="77777777" w:rsidR="00A53BF8" w:rsidRDefault="00A53BF8"/>
    <w:p w14:paraId="43E7337B" w14:textId="77777777" w:rsidR="00A53BF8" w:rsidRDefault="00A53BF8"/>
    <w:p w14:paraId="17AEE03C" w14:textId="77777777" w:rsidR="00A53BF8" w:rsidRDefault="00A53BF8"/>
    <w:p w14:paraId="2ADD1C83" w14:textId="77777777" w:rsidR="00A53BF8" w:rsidRDefault="00A53BF8"/>
    <w:p w14:paraId="7F9BA8B3" w14:textId="77777777" w:rsidR="00A53BF8" w:rsidRDefault="00A53BF8"/>
    <w:p w14:paraId="11A3D670" w14:textId="77777777" w:rsidR="00A53BF8" w:rsidRDefault="00A53BF8"/>
    <w:p w14:paraId="55664075" w14:textId="77777777" w:rsidR="00A53BF8" w:rsidRDefault="00A53BF8"/>
    <w:p w14:paraId="4EC3A411" w14:textId="77777777" w:rsidR="00A53BF8" w:rsidRDefault="0078779F">
      <w:r w:rsidRPr="0078779F">
        <w:rPr>
          <w:noProof/>
          <w:lang w:eastAsia="en-GB"/>
        </w:rPr>
        <w:lastRenderedPageBreak/>
        <mc:AlternateContent>
          <mc:Choice Requires="wps">
            <w:drawing>
              <wp:anchor distT="45720" distB="45720" distL="114300" distR="114300" simplePos="0" relativeHeight="251732992" behindDoc="0" locked="0" layoutInCell="1" allowOverlap="1" wp14:anchorId="56D1737B" wp14:editId="3C48257A">
                <wp:simplePos x="0" y="0"/>
                <wp:positionH relativeFrom="page">
                  <wp:posOffset>6100509</wp:posOffset>
                </wp:positionH>
                <wp:positionV relativeFrom="paragraph">
                  <wp:posOffset>22908</wp:posOffset>
                </wp:positionV>
                <wp:extent cx="1428750" cy="1404620"/>
                <wp:effectExtent l="0" t="0" r="19050" b="2032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04620"/>
                        </a:xfrm>
                        <a:prstGeom prst="rect">
                          <a:avLst/>
                        </a:prstGeom>
                        <a:solidFill>
                          <a:srgbClr val="FFFFFF"/>
                        </a:solidFill>
                        <a:ln w="9525">
                          <a:solidFill>
                            <a:sysClr val="window" lastClr="FFFFFF"/>
                          </a:solidFill>
                          <a:miter lim="800000"/>
                          <a:headEnd/>
                          <a:tailEnd/>
                        </a:ln>
                      </wps:spPr>
                      <wps:txbx>
                        <w:txbxContent>
                          <w:p w14:paraId="3AE5A065" w14:textId="77777777" w:rsidR="00674E8B" w:rsidRPr="00136EEE" w:rsidRDefault="00674E8B" w:rsidP="0078779F">
                            <w:pPr>
                              <w:jc w:val="center"/>
                              <w:rPr>
                                <w:b/>
                                <w:u w:val="single"/>
                              </w:rPr>
                            </w:pPr>
                            <w:r>
                              <w:rPr>
                                <w:b/>
                                <w:u w:val="single"/>
                              </w:rPr>
                              <w:t>Bullet Point Paragraph Summary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851E30" id="_x0000_s1041" type="#_x0000_t202" style="position:absolute;margin-left:480.35pt;margin-top:1.8pt;width:112.5pt;height:110.6pt;z-index:25173299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" strokecolor="window">
                <v:textbox style="mso-fit-shape-to-text:t">
                  <w:txbxContent>
                    <w:p w:rsidR="00674E8B" w:rsidRPr="00136EEE" w:rsidRDefault="00674E8B" w:rsidP="0078779F">
                      <w:pPr>
                        <w:jc w:val="center"/>
                        <w:rPr>
                          <w:b/>
                          <w:u w:val="single"/>
                        </w:rPr>
                      </w:pPr>
                      <w:r>
                        <w:rPr>
                          <w:b/>
                          <w:u w:val="single"/>
                        </w:rPr>
                        <w:t>Bullet Point Paragraph Summary</w:t>
                      </w:r>
                    </w:p>
                  </w:txbxContent>
                </v:textbox>
                <w10:wrap type="square" anchorx="page"/>
              </v:shape>
            </w:pict>
          </mc:Fallback>
        </mc:AlternateContent>
      </w:r>
      <w:r w:rsidRPr="0078779F">
        <w:rPr>
          <w:noProof/>
          <w:lang w:eastAsia="en-GB"/>
        </w:rPr>
        <mc:AlternateContent>
          <mc:Choice Requires="wps">
            <w:drawing>
              <wp:anchor distT="45720" distB="45720" distL="114300" distR="114300" simplePos="0" relativeHeight="251731968" behindDoc="1" locked="0" layoutInCell="1" allowOverlap="1" wp14:anchorId="36D29376" wp14:editId="476FDD0D">
                <wp:simplePos x="0" y="0"/>
                <wp:positionH relativeFrom="column">
                  <wp:posOffset>-220345</wp:posOffset>
                </wp:positionH>
                <wp:positionV relativeFrom="paragraph">
                  <wp:posOffset>73660</wp:posOffset>
                </wp:positionV>
                <wp:extent cx="1313180" cy="1404620"/>
                <wp:effectExtent l="0" t="0" r="20320" b="1397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1404620"/>
                        </a:xfrm>
                        <a:prstGeom prst="rect">
                          <a:avLst/>
                        </a:prstGeom>
                        <a:solidFill>
                          <a:srgbClr val="FFFFFF"/>
                        </a:solidFill>
                        <a:ln w="9525">
                          <a:solidFill>
                            <a:sysClr val="window" lastClr="FFFFFF"/>
                          </a:solidFill>
                          <a:miter lim="800000"/>
                          <a:headEnd/>
                          <a:tailEnd/>
                        </a:ln>
                      </wps:spPr>
                      <wps:txbx>
                        <w:txbxContent>
                          <w:p w14:paraId="3EFF1785" w14:textId="77777777" w:rsidR="00674E8B" w:rsidRPr="00136EEE" w:rsidRDefault="00674E8B" w:rsidP="0078779F">
                            <w:pPr>
                              <w:jc w:val="center"/>
                              <w:rPr>
                                <w:b/>
                                <w:u w:val="single"/>
                              </w:rPr>
                            </w:pPr>
                            <w:r w:rsidRPr="00136EEE">
                              <w:rPr>
                                <w:b/>
                                <w:u w:val="single"/>
                              </w:rPr>
                              <w:t>Paragraph Titles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DB9B3B" id="_x0000_s1042" type="#_x0000_t202" style="position:absolute;margin-left:-17.35pt;margin-top:5.8pt;width:103.4pt;height:110.6pt;z-index:-251584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" strokecolor="window">
                <v:textbox style="mso-fit-shape-to-text:t">
                  <w:txbxContent>
                    <w:p w:rsidR="00674E8B" w:rsidRPr="00136EEE" w:rsidRDefault="00674E8B" w:rsidP="0078779F">
                      <w:pPr>
                        <w:jc w:val="center"/>
                        <w:rPr>
                          <w:b/>
                          <w:u w:val="single"/>
                        </w:rPr>
                      </w:pPr>
                      <w:r w:rsidRPr="00136EEE">
                        <w:rPr>
                          <w:b/>
                          <w:u w:val="single"/>
                        </w:rPr>
                        <w:t>Paragraph Titles</w:t>
                      </w:r>
                    </w:p>
                  </w:txbxContent>
                </v:textbox>
              </v:shape>
            </w:pict>
          </mc:Fallback>
        </mc:AlternateContent>
      </w:r>
    </w:p>
    <w:p w14:paraId="4279F8AB" w14:textId="77777777" w:rsidR="00A53BF8" w:rsidRDefault="00871BAA">
      <w:r w:rsidRPr="0078779F">
        <w:rPr>
          <w:noProof/>
          <w:lang w:eastAsia="en-GB"/>
        </w:rPr>
        <mc:AlternateContent>
          <mc:Choice Requires="wps">
            <w:drawing>
              <wp:anchor distT="45720" distB="45720" distL="114300" distR="114300" simplePos="0" relativeHeight="251730944" behindDoc="0" locked="0" layoutInCell="1" allowOverlap="1" wp14:anchorId="298004A1" wp14:editId="2F3E6437">
                <wp:simplePos x="0" y="0"/>
                <wp:positionH relativeFrom="margin">
                  <wp:posOffset>1104900</wp:posOffset>
                </wp:positionH>
                <wp:positionV relativeFrom="paragraph">
                  <wp:posOffset>8890</wp:posOffset>
                </wp:positionV>
                <wp:extent cx="4498340" cy="5231130"/>
                <wp:effectExtent l="0" t="0" r="16510" b="2667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8340" cy="5231130"/>
                        </a:xfrm>
                        <a:prstGeom prst="rect">
                          <a:avLst/>
                        </a:prstGeom>
                        <a:solidFill>
                          <a:srgbClr val="FFFFFF"/>
                        </a:solidFill>
                        <a:ln w="9525">
                          <a:solidFill>
                            <a:srgbClr val="000000"/>
                          </a:solidFill>
                          <a:miter lim="800000"/>
                          <a:headEnd/>
                          <a:tailEnd/>
                        </a:ln>
                      </wps:spPr>
                      <wps:txbx>
                        <w:txbxContent>
                          <w:p w14:paraId="489BD3EF" w14:textId="77777777" w:rsidR="00674E8B" w:rsidRDefault="00674E8B" w:rsidP="0078779F">
                            <w:pPr>
                              <w:jc w:val="both"/>
                              <w:rPr>
                                <w:rFonts w:cstheme="minorHAnsi"/>
                                <w:b/>
                                <w:sz w:val="21"/>
                                <w:szCs w:val="21"/>
                              </w:rPr>
                            </w:pPr>
                            <w:r>
                              <w:rPr>
                                <w:rFonts w:cstheme="minorHAnsi"/>
                                <w:b/>
                                <w:sz w:val="21"/>
                                <w:szCs w:val="21"/>
                              </w:rPr>
                              <w:t>Conjuring Darkness in Macbeth – Part 3</w:t>
                            </w:r>
                          </w:p>
                          <w:p w14:paraId="1D1E50FE" w14:textId="77777777" w:rsidR="00674E8B" w:rsidRPr="0078779F" w:rsidRDefault="00674E8B" w:rsidP="0078779F">
                            <w:pPr>
                              <w:pStyle w:val="NormalWeb"/>
                              <w:shd w:val="clear" w:color="auto" w:fill="FFFFFF"/>
                              <w:jc w:val="both"/>
                              <w:rPr>
                                <w:rFonts w:asciiTheme="minorHAnsi" w:hAnsiTheme="minorHAnsi" w:cstheme="minorHAnsi"/>
                                <w:color w:val="000000"/>
                                <w:sz w:val="22"/>
                                <w:szCs w:val="22"/>
                                <w:shd w:val="clear" w:color="auto" w:fill="FFFFFF"/>
                              </w:rPr>
                            </w:pPr>
                            <w:r w:rsidRPr="0078779F">
                              <w:rPr>
                                <w:rFonts w:asciiTheme="minorHAnsi" w:hAnsiTheme="minorHAnsi" w:cstheme="minorHAnsi"/>
                                <w:color w:val="000000"/>
                                <w:sz w:val="22"/>
                                <w:szCs w:val="22"/>
                                <w:shd w:val="clear" w:color="auto" w:fill="FFFFFF"/>
                              </w:rPr>
                              <w:t>When we return to Macbeth he has been crowned king but fears Banquo and ‘his royalty of nature’ (3.1.49). He must again call darkness to his aid. Banquo tells him that he is riding out and will probably be ‘a borrower of the night / For a dark hour or twain’ (3.1.26–27) before he returns for Macbeth’s feast. Night will, of course, facilitate the arrangement of his murder, and when Macbeth instructs the two Murderers on their mission, he echoes Banquo’s own phrasing. Fleance, he tells the hired killers, must ‘embrace the fate / Of that dark hour’ (3.1.136–37). As so often in this play, darkness is simultaneously metaphorical and literal. The ‘dark hour’ is the time of killing – but also the lightless time when a trap can be sprung. When the Murderers attack Banquo, it is darkness that allows them to surprise him – but also that allows Fleance to escape. ‘Who did strike out the light?’ asks the Third Murderer (3.3.19). Darkness is not the friend to Macbeth that he believes. Fate is not his to command.</w:t>
                            </w:r>
                          </w:p>
                          <w:p w14:paraId="2F15D998" w14:textId="77777777" w:rsidR="00674E8B" w:rsidRPr="0078779F" w:rsidRDefault="00674E8B" w:rsidP="0078779F">
                            <w:pPr>
                              <w:pStyle w:val="NormalWeb"/>
                              <w:shd w:val="clear" w:color="auto" w:fill="FFFFFF"/>
                              <w:jc w:val="both"/>
                              <w:rPr>
                                <w:rFonts w:asciiTheme="minorHAnsi" w:hAnsiTheme="minorHAnsi" w:cstheme="minorHAnsi"/>
                                <w:b/>
                                <w:sz w:val="22"/>
                                <w:szCs w:val="22"/>
                              </w:rPr>
                            </w:pPr>
                            <w:r w:rsidRPr="0078779F">
                              <w:rPr>
                                <w:rFonts w:asciiTheme="minorHAnsi" w:hAnsiTheme="minorHAnsi" w:cstheme="minorHAnsi"/>
                                <w:color w:val="000000"/>
                                <w:sz w:val="22"/>
                                <w:szCs w:val="22"/>
                                <w:shd w:val="clear" w:color="auto" w:fill="FFFFFF"/>
                              </w:rPr>
                              <w:t>Darkness may seem to become Macbeth’s element, but his wife, once the prime mover of their plots, comes to dread it. Watching her sleepwalking, her Gentlewoman tells the Doctor that ‘she has light by her continually, ’tis her command’ (5.1.22). ‘</w:t>
                            </w:r>
                            <w:r w:rsidRPr="0078779F">
                              <w:rPr>
                                <w:rStyle w:val="Emphasis"/>
                                <w:rFonts w:asciiTheme="minorHAnsi" w:hAnsiTheme="minorHAnsi" w:cstheme="minorHAnsi"/>
                                <w:color w:val="000000"/>
                                <w:sz w:val="22"/>
                                <w:szCs w:val="22"/>
                                <w:shd w:val="clear" w:color="auto" w:fill="FFFFFF"/>
                              </w:rPr>
                              <w:t>Enter Lady with a Taper</w:t>
                            </w:r>
                            <w:r w:rsidRPr="0078779F">
                              <w:rPr>
                                <w:rFonts w:asciiTheme="minorHAnsi" w:hAnsiTheme="minorHAnsi" w:cstheme="minorHAnsi"/>
                                <w:color w:val="000000"/>
                                <w:sz w:val="22"/>
                                <w:szCs w:val="22"/>
                                <w:shd w:val="clear" w:color="auto" w:fill="FFFFFF"/>
                              </w:rPr>
                              <w:t>’ is the stage instruction in the First Folio, on which text all later editions are based. The taper, the smallest kind of candle, is Lady Macbeth’s safeguard against the powers of darkness. These were once the powers that she invoked, but now they crowd in on her. Once she called ‘Come, thick night, / And pall thee in the dunnest smoke of hell’ (1.5.50–51); now she feels and fears ‘Hell is murky’ (5.1.36). In her final scene before her death, Shakespeare shows how the horror of her deeds has possessed her, and does so by dramatising the most elemental and childlike of fears: fear of the dark.</w:t>
                            </w:r>
                          </w:p>
                          <w:p w14:paraId="74497455" w14:textId="77777777" w:rsidR="00674E8B" w:rsidRPr="0078779F" w:rsidRDefault="00674E8B" w:rsidP="0078779F">
                            <w:pPr>
                              <w:pStyle w:val="NormalWeb"/>
                              <w:shd w:val="clear" w:color="auto" w:fill="FFFFFF"/>
                              <w:jc w:val="both"/>
                              <w:rPr>
                                <w:rFonts w:ascii="Calibri" w:hAnsi="Calibri" w:cs="Calibri"/>
                                <w:b/>
                                <w:sz w:val="21"/>
                                <w:szCs w:val="21"/>
                              </w:rPr>
                            </w:pPr>
                          </w:p>
                          <w:p w14:paraId="4100D219" w14:textId="77777777" w:rsidR="00674E8B" w:rsidRPr="003B3674" w:rsidRDefault="00674E8B" w:rsidP="0078779F">
                            <w:pPr>
                              <w:jc w:val="both"/>
                              <w:rPr>
                                <w:rFonts w:ascii="Calibri" w:hAnsi="Calibri" w:cs="Calibri"/>
                                <w:sz w:val="23"/>
                                <w:szCs w:val="23"/>
                              </w:rPr>
                            </w:pPr>
                          </w:p>
                          <w:p w14:paraId="5788CE3D" w14:textId="77777777" w:rsidR="00674E8B" w:rsidRPr="0014696B" w:rsidRDefault="00674E8B" w:rsidP="0078779F">
                            <w:pPr>
                              <w:jc w:val="both"/>
                              <w:rPr>
                                <w:rFonts w:cstheme="minorHAnsi"/>
                                <w:b/>
                                <w:sz w:val="21"/>
                                <w:szCs w:val="21"/>
                              </w:rPr>
                            </w:pPr>
                          </w:p>
                          <w:p w14:paraId="365CED1A" w14:textId="77777777" w:rsidR="00674E8B" w:rsidRPr="0014696B" w:rsidRDefault="00674E8B" w:rsidP="0078779F">
                            <w:pPr>
                              <w:jc w:val="both"/>
                              <w:rPr>
                                <w:rFonts w:cstheme="minorHAnsi"/>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47D43F" id="_x0000_s1043" type="#_x0000_t202" style="position:absolute;margin-left:87pt;margin-top:.7pt;width:354.2pt;height:411.9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">
                <v:textbox>
                  <w:txbxContent>
                    <w:p w:rsidR="00674E8B" w:rsidRDefault="00674E8B" w:rsidP="0078779F">
                      <w:pPr>
                        <w:jc w:val="both"/>
                        <w:rPr>
                          <w:rFonts w:cstheme="minorHAnsi"/>
                          <w:b/>
                          <w:sz w:val="21"/>
                          <w:szCs w:val="21"/>
                        </w:rPr>
                      </w:pPr>
                      <w:r>
                        <w:rPr>
                          <w:rFonts w:cstheme="minorHAnsi"/>
                          <w:b/>
                          <w:sz w:val="21"/>
                          <w:szCs w:val="21"/>
                        </w:rPr>
                        <w:t>Conjuring Darkness in Macbeth – Part 3</w:t>
                      </w:r>
                    </w:p>
                    <w:p w:rsidR="00674E8B" w:rsidRPr="0078779F" w:rsidRDefault="00674E8B" w:rsidP="0078779F">
                      <w:pPr>
                        <w:pStyle w:val="NormalWeb"/>
                        <w:shd w:val="clear" w:color="auto" w:fill="FFFFFF"/>
                        <w:jc w:val="both"/>
                        <w:rPr>
                          <w:rFonts w:asciiTheme="minorHAnsi" w:hAnsiTheme="minorHAnsi" w:cstheme="minorHAnsi"/>
                          <w:color w:val="000000"/>
                          <w:sz w:val="22"/>
                          <w:szCs w:val="22"/>
                          <w:shd w:val="clear" w:color="auto" w:fill="FFFFFF"/>
                        </w:rPr>
                      </w:pPr>
                      <w:r w:rsidRPr="0078779F">
                        <w:rPr>
                          <w:rFonts w:asciiTheme="minorHAnsi" w:hAnsiTheme="minorHAnsi" w:cstheme="minorHAnsi"/>
                          <w:color w:val="000000"/>
                          <w:sz w:val="22"/>
                          <w:szCs w:val="22"/>
                          <w:shd w:val="clear" w:color="auto" w:fill="FFFFFF"/>
                        </w:rPr>
                        <w:t>When we return to Macbeth he has been crowned king but fears Banquo and ‘his royalty of nature’ (3.1.49). He must again call darkness to his aid. Banquo tells him that he is riding out and will probably be ‘a borrower of the night / For a dark hour or twain’ (3.1.26–27) before he returns for Macbeth’s feast. Night will, of course, facilitate the arrangement of his murder, and when Macbeth instructs the two Murderers on their mission, he echoes Banquo’s own phrasing. Fleance, he tells the hired killers, must ‘embrace the fate / Of that dark hour’ (3.1.136–37). As so often in this play, darkness is simultaneously metaphorical and literal. The ‘dark hour’ is the time of killing – but also the lightless time when a trap can be sprung. When the Murderers attack Banquo, it is darkness that allows them to surprise him – but also that allows Fleance to escape. ‘Who did strike out the light?’ asks the Third Murderer (3.3.19). Darkness is not the friend to Macbeth that he believes. Fate is not his to command.</w:t>
                      </w:r>
                    </w:p>
                    <w:p w:rsidR="00674E8B" w:rsidRPr="0078779F" w:rsidRDefault="00674E8B" w:rsidP="0078779F">
                      <w:pPr>
                        <w:pStyle w:val="NormalWeb"/>
                        <w:shd w:val="clear" w:color="auto" w:fill="FFFFFF"/>
                        <w:jc w:val="both"/>
                        <w:rPr>
                          <w:rFonts w:asciiTheme="minorHAnsi" w:hAnsiTheme="minorHAnsi" w:cstheme="minorHAnsi"/>
                          <w:b/>
                          <w:sz w:val="22"/>
                          <w:szCs w:val="22"/>
                        </w:rPr>
                      </w:pPr>
                      <w:r w:rsidRPr="0078779F">
                        <w:rPr>
                          <w:rFonts w:asciiTheme="minorHAnsi" w:hAnsiTheme="minorHAnsi" w:cstheme="minorHAnsi"/>
                          <w:color w:val="000000"/>
                          <w:sz w:val="22"/>
                          <w:szCs w:val="22"/>
                          <w:shd w:val="clear" w:color="auto" w:fill="FFFFFF"/>
                        </w:rPr>
                        <w:t>Darkness may seem to become Macbeth’s element, but his wife, once the prime mover of their plots, comes to dread it. Watching her sleepwalking, her Gentlewoman tells the Doctor that ‘she has light by her continually, ’tis her command’ (5.1.22). ‘</w:t>
                      </w:r>
                      <w:r w:rsidRPr="0078779F">
                        <w:rPr>
                          <w:rStyle w:val="Emphasis"/>
                          <w:rFonts w:asciiTheme="minorHAnsi" w:hAnsiTheme="minorHAnsi" w:cstheme="minorHAnsi"/>
                          <w:color w:val="000000"/>
                          <w:sz w:val="22"/>
                          <w:szCs w:val="22"/>
                          <w:shd w:val="clear" w:color="auto" w:fill="FFFFFF"/>
                        </w:rPr>
                        <w:t>Enter Lady with a Taper</w:t>
                      </w:r>
                      <w:r w:rsidRPr="0078779F">
                        <w:rPr>
                          <w:rFonts w:asciiTheme="minorHAnsi" w:hAnsiTheme="minorHAnsi" w:cstheme="minorHAnsi"/>
                          <w:color w:val="000000"/>
                          <w:sz w:val="22"/>
                          <w:szCs w:val="22"/>
                          <w:shd w:val="clear" w:color="auto" w:fill="FFFFFF"/>
                        </w:rPr>
                        <w:t xml:space="preserve">’ is the stage instruction in the First Folio, on which text all later editions are based. The taper, the smallest kind of candle, is Lady Macbeth’s safeguard against the powers of darkness. These were once the powers that she invoked, but now they crowd in on her. Once she called ‘Come, thick night, / And pall thee in the </w:t>
                      </w:r>
                      <w:proofErr w:type="spellStart"/>
                      <w:r w:rsidRPr="0078779F">
                        <w:rPr>
                          <w:rFonts w:asciiTheme="minorHAnsi" w:hAnsiTheme="minorHAnsi" w:cstheme="minorHAnsi"/>
                          <w:color w:val="000000"/>
                          <w:sz w:val="22"/>
                          <w:szCs w:val="22"/>
                          <w:shd w:val="clear" w:color="auto" w:fill="FFFFFF"/>
                        </w:rPr>
                        <w:t>dunnest</w:t>
                      </w:r>
                      <w:proofErr w:type="spellEnd"/>
                      <w:r w:rsidRPr="0078779F">
                        <w:rPr>
                          <w:rFonts w:asciiTheme="minorHAnsi" w:hAnsiTheme="minorHAnsi" w:cstheme="minorHAnsi"/>
                          <w:color w:val="000000"/>
                          <w:sz w:val="22"/>
                          <w:szCs w:val="22"/>
                          <w:shd w:val="clear" w:color="auto" w:fill="FFFFFF"/>
                        </w:rPr>
                        <w:t xml:space="preserve"> smoke of hell’ (1.5.50–51); now she feels and fears ‘Hell is murky’ (5.1.36). In her final scene before her death, Shakespeare shows how the horror of her deeds has possessed her, and does so by </w:t>
                      </w:r>
                      <w:proofErr w:type="spellStart"/>
                      <w:r w:rsidRPr="0078779F">
                        <w:rPr>
                          <w:rFonts w:asciiTheme="minorHAnsi" w:hAnsiTheme="minorHAnsi" w:cstheme="minorHAnsi"/>
                          <w:color w:val="000000"/>
                          <w:sz w:val="22"/>
                          <w:szCs w:val="22"/>
                          <w:shd w:val="clear" w:color="auto" w:fill="FFFFFF"/>
                        </w:rPr>
                        <w:t>dramatising</w:t>
                      </w:r>
                      <w:proofErr w:type="spellEnd"/>
                      <w:r w:rsidRPr="0078779F">
                        <w:rPr>
                          <w:rFonts w:asciiTheme="minorHAnsi" w:hAnsiTheme="minorHAnsi" w:cstheme="minorHAnsi"/>
                          <w:color w:val="000000"/>
                          <w:sz w:val="22"/>
                          <w:szCs w:val="22"/>
                          <w:shd w:val="clear" w:color="auto" w:fill="FFFFFF"/>
                        </w:rPr>
                        <w:t xml:space="preserve"> the most elemental and childlike of fears: fear of the dark.</w:t>
                      </w:r>
                    </w:p>
                    <w:p w:rsidR="00674E8B" w:rsidRPr="0078779F" w:rsidRDefault="00674E8B" w:rsidP="0078779F">
                      <w:pPr>
                        <w:pStyle w:val="NormalWeb"/>
                        <w:shd w:val="clear" w:color="auto" w:fill="FFFFFF"/>
                        <w:jc w:val="both"/>
                        <w:rPr>
                          <w:rFonts w:ascii="Calibri" w:hAnsi="Calibri" w:cs="Calibri"/>
                          <w:b/>
                          <w:sz w:val="21"/>
                          <w:szCs w:val="21"/>
                        </w:rPr>
                      </w:pPr>
                    </w:p>
                    <w:p w:rsidR="00674E8B" w:rsidRPr="003B3674" w:rsidRDefault="00674E8B" w:rsidP="0078779F">
                      <w:pPr>
                        <w:jc w:val="both"/>
                        <w:rPr>
                          <w:rFonts w:ascii="Calibri" w:hAnsi="Calibri" w:cs="Calibri"/>
                          <w:sz w:val="23"/>
                          <w:szCs w:val="23"/>
                        </w:rPr>
                      </w:pPr>
                    </w:p>
                    <w:p w:rsidR="00674E8B" w:rsidRPr="0014696B" w:rsidRDefault="00674E8B" w:rsidP="0078779F">
                      <w:pPr>
                        <w:jc w:val="both"/>
                        <w:rPr>
                          <w:rFonts w:cstheme="minorHAnsi"/>
                          <w:b/>
                          <w:sz w:val="21"/>
                          <w:szCs w:val="21"/>
                        </w:rPr>
                      </w:pPr>
                    </w:p>
                    <w:p w:rsidR="00674E8B" w:rsidRPr="0014696B" w:rsidRDefault="00674E8B" w:rsidP="0078779F">
                      <w:pPr>
                        <w:jc w:val="both"/>
                        <w:rPr>
                          <w:rFonts w:cstheme="minorHAnsi"/>
                          <w:sz w:val="21"/>
                          <w:szCs w:val="21"/>
                        </w:rPr>
                      </w:pPr>
                    </w:p>
                  </w:txbxContent>
                </v:textbox>
                <w10:wrap type="square" anchorx="margin"/>
              </v:shape>
            </w:pict>
          </mc:Fallback>
        </mc:AlternateContent>
      </w:r>
    </w:p>
    <w:p w14:paraId="5C457F74" w14:textId="77777777" w:rsidR="00A53BF8" w:rsidRDefault="00A53BF8"/>
    <w:p w14:paraId="71375BFB" w14:textId="77777777" w:rsidR="00A53BF8" w:rsidRDefault="00A53BF8"/>
    <w:p w14:paraId="73D09A07" w14:textId="77777777" w:rsidR="00A53BF8" w:rsidRDefault="00A53BF8"/>
    <w:p w14:paraId="24B1E379" w14:textId="77777777" w:rsidR="00A53BF8" w:rsidRDefault="00A53BF8"/>
    <w:p w14:paraId="57706635" w14:textId="77777777" w:rsidR="00A53BF8" w:rsidRDefault="00A53BF8"/>
    <w:p w14:paraId="0E0DE383" w14:textId="77777777" w:rsidR="00A53BF8" w:rsidRDefault="00A53BF8"/>
    <w:p w14:paraId="45DDCD6A" w14:textId="77777777" w:rsidR="00A53BF8" w:rsidRDefault="00A53BF8"/>
    <w:p w14:paraId="691E3784" w14:textId="77777777" w:rsidR="00A53BF8" w:rsidRDefault="00A53BF8"/>
    <w:p w14:paraId="4744C541" w14:textId="77777777" w:rsidR="00A53BF8" w:rsidRDefault="00A53BF8"/>
    <w:p w14:paraId="34502395" w14:textId="77777777" w:rsidR="00A53BF8" w:rsidRDefault="00A53BF8"/>
    <w:p w14:paraId="0171E439" w14:textId="77777777" w:rsidR="00A53BF8" w:rsidRDefault="00A53BF8"/>
    <w:p w14:paraId="094D1110" w14:textId="77777777" w:rsidR="00A53BF8" w:rsidRDefault="00A53BF8"/>
    <w:p w14:paraId="6C9448AF" w14:textId="77777777" w:rsidR="00A53BF8" w:rsidRDefault="00A53BF8"/>
    <w:p w14:paraId="0FB55DEC" w14:textId="77777777" w:rsidR="00A53BF8" w:rsidRDefault="00A53BF8"/>
    <w:p w14:paraId="3BE0D7AA" w14:textId="77777777" w:rsidR="00A53BF8" w:rsidRDefault="00A53BF8"/>
    <w:p w14:paraId="3BBE5FB0" w14:textId="77777777" w:rsidR="00A53BF8" w:rsidRDefault="00A53BF8"/>
    <w:p w14:paraId="1169AEFE" w14:textId="77777777" w:rsidR="00A53BF8" w:rsidRDefault="00A53BF8"/>
    <w:p w14:paraId="1E6B07C3" w14:textId="77777777" w:rsidR="00A53BF8" w:rsidRDefault="009066E1">
      <w:r>
        <w:rPr>
          <w:noProof/>
          <w:lang w:eastAsia="en-GB"/>
        </w:rPr>
        <mc:AlternateContent>
          <mc:Choice Requires="wps">
            <w:drawing>
              <wp:anchor distT="45720" distB="45720" distL="114300" distR="114300" simplePos="0" relativeHeight="251735040" behindDoc="0" locked="0" layoutInCell="1" allowOverlap="1" wp14:anchorId="07974FA6" wp14:editId="52D75996">
                <wp:simplePos x="0" y="0"/>
                <wp:positionH relativeFrom="margin">
                  <wp:posOffset>-2540</wp:posOffset>
                </wp:positionH>
                <wp:positionV relativeFrom="paragraph">
                  <wp:posOffset>389367</wp:posOffset>
                </wp:positionV>
                <wp:extent cx="6620510" cy="2013585"/>
                <wp:effectExtent l="0" t="0" r="27940" b="24765"/>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0510" cy="2013585"/>
                        </a:xfrm>
                        <a:prstGeom prst="rect">
                          <a:avLst/>
                        </a:prstGeom>
                        <a:solidFill>
                          <a:srgbClr val="FFFFFF"/>
                        </a:solidFill>
                        <a:ln w="9525">
                          <a:solidFill>
                            <a:srgbClr val="000000"/>
                          </a:solidFill>
                          <a:miter lim="800000"/>
                          <a:headEnd/>
                          <a:tailEnd/>
                        </a:ln>
                      </wps:spPr>
                      <wps:txbx>
                        <w:txbxContent>
                          <w:p w14:paraId="075F9240" w14:textId="77777777" w:rsidR="00674E8B" w:rsidRDefault="00674E8B" w:rsidP="009066E1">
                            <w:pPr>
                              <w:jc w:val="center"/>
                            </w:pPr>
                            <w:r>
                              <w:rPr>
                                <w:b/>
                              </w:rPr>
                              <w:t>Summarise the article in one paragraph.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44" type="#_x0000_t202" style="position:absolute;margin-left:-.2pt;margin-top:30.65pt;width:521.3pt;height:158.55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">
                <v:textbox>
                  <w:txbxContent>
                    <w:p w:rsidR="00674E8B" w:rsidRDefault="00674E8B" w:rsidP="009066E1">
                      <w:pPr>
                        <w:jc w:val="center"/>
                      </w:pPr>
                      <w:r>
                        <w:rPr>
                          <w:b/>
                        </w:rPr>
                        <w:t>Summarise the article in one paragraph.</w:t>
                      </w:r>
                    </w:p>
                  </w:txbxContent>
                </v:textbox>
                <w10:wrap type="square" anchorx="margin"/>
              </v:shape>
            </w:pict>
          </mc:Fallback>
        </mc:AlternateContent>
      </w:r>
    </w:p>
    <w:p w14:paraId="0B15943E" w14:textId="77777777" w:rsidR="00A53BF8" w:rsidRDefault="00A53BF8"/>
    <w:p w14:paraId="55E4BE2D" w14:textId="77777777" w:rsidR="00A53BF8" w:rsidRDefault="00A53BF8"/>
    <w:p w14:paraId="4360B244" w14:textId="77777777" w:rsidR="00A53BF8" w:rsidRDefault="00A53BF8"/>
    <w:p w14:paraId="6FA3C673" w14:textId="77777777" w:rsidR="00A53BF8" w:rsidRDefault="00A53BF8"/>
    <w:p w14:paraId="79010B42" w14:textId="77777777" w:rsidR="00A53BF8" w:rsidRDefault="00A53BF8"/>
    <w:p w14:paraId="3819C8F4" w14:textId="77777777" w:rsidR="00A53BF8" w:rsidRDefault="00A53BF8"/>
    <w:tbl>
      <w:tblPr>
        <w:tblStyle w:val="TableGrid"/>
        <w:tblW w:w="0" w:type="auto"/>
        <w:tblLook w:val="04A0" w:firstRow="1" w:lastRow="0" w:firstColumn="1" w:lastColumn="0" w:noHBand="0" w:noVBand="1"/>
      </w:tblPr>
      <w:tblGrid>
        <w:gridCol w:w="10456"/>
      </w:tblGrid>
      <w:tr w:rsidR="00011EA7" w14:paraId="1FF0FC22" w14:textId="77777777" w:rsidTr="00674E8B">
        <w:tc>
          <w:tcPr>
            <w:tcW w:w="10456" w:type="dxa"/>
            <w:shd w:val="clear" w:color="auto" w:fill="000000" w:themeFill="text1"/>
          </w:tcPr>
          <w:p w14:paraId="503F1AB9" w14:textId="77777777" w:rsidR="00011EA7" w:rsidRPr="00B63D2D" w:rsidRDefault="00011EA7" w:rsidP="00674E8B">
            <w:pPr>
              <w:rPr>
                <w:b/>
                <w:sz w:val="24"/>
                <w:szCs w:val="24"/>
              </w:rPr>
            </w:pPr>
            <w:r w:rsidRPr="00B63D2D">
              <w:rPr>
                <w:b/>
                <w:sz w:val="24"/>
                <w:szCs w:val="24"/>
              </w:rPr>
              <w:lastRenderedPageBreak/>
              <w:t>Activity 7</w:t>
            </w:r>
            <w:r>
              <w:rPr>
                <w:b/>
                <w:sz w:val="24"/>
                <w:szCs w:val="24"/>
              </w:rPr>
              <w:t>: Post-Reading Questions</w:t>
            </w:r>
          </w:p>
        </w:tc>
      </w:tr>
    </w:tbl>
    <w:p w14:paraId="7B055E6B" w14:textId="77777777" w:rsidR="00011EA7" w:rsidRDefault="00011EA7" w:rsidP="00011EA7">
      <w:pPr>
        <w:jc w:val="both"/>
        <w:rPr>
          <w:i/>
        </w:rPr>
      </w:pPr>
      <w:r>
        <w:rPr>
          <w:i/>
        </w:rPr>
        <w:t>Answer the following questions on the article above. Remember to answer in full sentences. If there is a question you are not sure about, email your teacher or miss it out and come back to it when you have finished the rest of the activities. If you need extra space, write on a difference piece of paper and attach it to this booklet once you have finished.</w:t>
      </w:r>
    </w:p>
    <w:p w14:paraId="1804264F" w14:textId="77777777" w:rsidR="00011EA7" w:rsidRDefault="00011EA7" w:rsidP="00011EA7">
      <w:pPr>
        <w:pStyle w:val="ListParagraph"/>
        <w:numPr>
          <w:ilvl w:val="0"/>
          <w:numId w:val="3"/>
        </w:numPr>
        <w:jc w:val="both"/>
        <w:rPr>
          <w:b/>
        </w:rPr>
      </w:pPr>
      <w:r>
        <w:rPr>
          <w:b/>
        </w:rPr>
        <w:t xml:space="preserve">What </w:t>
      </w:r>
      <w:r w:rsidR="00A74718">
        <w:rPr>
          <w:b/>
        </w:rPr>
        <w:t>were some of the special effects theatres employed to create thunder and lightning?</w:t>
      </w:r>
    </w:p>
    <w:p w14:paraId="723E6CDA" w14:textId="77777777" w:rsidR="00011EA7" w:rsidRDefault="00011EA7" w:rsidP="00011EA7">
      <w:pPr>
        <w:pStyle w:val="ListParagraph"/>
        <w:jc w:val="both"/>
        <w:rPr>
          <w:b/>
        </w:rPr>
      </w:pPr>
    </w:p>
    <w:p w14:paraId="5FE2E453" w14:textId="77777777" w:rsidR="00011EA7" w:rsidRDefault="00011EA7" w:rsidP="00011EA7">
      <w:pPr>
        <w:pStyle w:val="ListParagraph"/>
        <w:jc w:val="both"/>
        <w:rPr>
          <w:b/>
        </w:rPr>
      </w:pPr>
    </w:p>
    <w:p w14:paraId="1E5E2B2E" w14:textId="77777777" w:rsidR="00011EA7" w:rsidRDefault="00011EA7" w:rsidP="00011EA7">
      <w:pPr>
        <w:pStyle w:val="ListParagraph"/>
        <w:jc w:val="both"/>
        <w:rPr>
          <w:b/>
        </w:rPr>
      </w:pPr>
    </w:p>
    <w:p w14:paraId="1DAB5430" w14:textId="77777777" w:rsidR="00011EA7" w:rsidRDefault="00011EA7" w:rsidP="00011EA7">
      <w:pPr>
        <w:pStyle w:val="ListParagraph"/>
        <w:jc w:val="both"/>
        <w:rPr>
          <w:b/>
        </w:rPr>
      </w:pPr>
    </w:p>
    <w:p w14:paraId="50C96C0F" w14:textId="77777777" w:rsidR="00011EA7" w:rsidRDefault="00011EA7" w:rsidP="00011EA7">
      <w:pPr>
        <w:pStyle w:val="ListParagraph"/>
        <w:jc w:val="both"/>
        <w:rPr>
          <w:b/>
        </w:rPr>
      </w:pPr>
    </w:p>
    <w:p w14:paraId="5A43653F" w14:textId="77777777" w:rsidR="00011EA7" w:rsidRDefault="00572218" w:rsidP="00011EA7">
      <w:pPr>
        <w:pStyle w:val="ListParagraph"/>
        <w:numPr>
          <w:ilvl w:val="0"/>
          <w:numId w:val="3"/>
        </w:numPr>
        <w:jc w:val="both"/>
        <w:rPr>
          <w:b/>
        </w:rPr>
      </w:pPr>
      <w:r>
        <w:rPr>
          <w:b/>
        </w:rPr>
        <w:t xml:space="preserve">Why do Macbeth and Lady Macbeth ask for darkness at the beginning of the play? </w:t>
      </w:r>
    </w:p>
    <w:p w14:paraId="66900E02" w14:textId="77777777" w:rsidR="00011EA7" w:rsidRDefault="00011EA7" w:rsidP="00011EA7">
      <w:pPr>
        <w:jc w:val="both"/>
        <w:rPr>
          <w:b/>
        </w:rPr>
      </w:pPr>
    </w:p>
    <w:p w14:paraId="3F7640B0" w14:textId="77777777" w:rsidR="00011EA7" w:rsidRDefault="00011EA7" w:rsidP="00011EA7">
      <w:pPr>
        <w:jc w:val="both"/>
        <w:rPr>
          <w:b/>
        </w:rPr>
      </w:pPr>
    </w:p>
    <w:p w14:paraId="369C713C" w14:textId="77777777" w:rsidR="00011EA7" w:rsidRDefault="00011EA7" w:rsidP="00011EA7">
      <w:pPr>
        <w:jc w:val="both"/>
        <w:rPr>
          <w:b/>
        </w:rPr>
      </w:pPr>
    </w:p>
    <w:p w14:paraId="2AB0E7B6" w14:textId="77777777" w:rsidR="00011EA7" w:rsidRDefault="00572218" w:rsidP="00011EA7">
      <w:pPr>
        <w:pStyle w:val="ListParagraph"/>
        <w:numPr>
          <w:ilvl w:val="0"/>
          <w:numId w:val="3"/>
        </w:numPr>
        <w:jc w:val="both"/>
        <w:rPr>
          <w:b/>
        </w:rPr>
      </w:pPr>
      <w:r>
        <w:rPr>
          <w:b/>
        </w:rPr>
        <w:t>Why do you think Macbeth describes day as ‘pitiful’ when he asks for darkness to come?</w:t>
      </w:r>
    </w:p>
    <w:p w14:paraId="5FB5ED95" w14:textId="77777777" w:rsidR="00011EA7" w:rsidRDefault="00011EA7" w:rsidP="00011EA7">
      <w:pPr>
        <w:jc w:val="both"/>
        <w:rPr>
          <w:b/>
        </w:rPr>
      </w:pPr>
    </w:p>
    <w:p w14:paraId="61685D5F" w14:textId="77777777" w:rsidR="00011EA7" w:rsidRDefault="00011EA7" w:rsidP="00011EA7">
      <w:pPr>
        <w:jc w:val="both"/>
        <w:rPr>
          <w:b/>
        </w:rPr>
      </w:pPr>
    </w:p>
    <w:p w14:paraId="7BD2E318" w14:textId="77777777" w:rsidR="00011EA7" w:rsidRDefault="00011EA7" w:rsidP="00011EA7">
      <w:pPr>
        <w:jc w:val="both"/>
        <w:rPr>
          <w:b/>
        </w:rPr>
      </w:pPr>
    </w:p>
    <w:p w14:paraId="645F0AE6" w14:textId="77777777" w:rsidR="00011EA7" w:rsidRDefault="00572218" w:rsidP="00011EA7">
      <w:pPr>
        <w:pStyle w:val="ListParagraph"/>
        <w:numPr>
          <w:ilvl w:val="0"/>
          <w:numId w:val="3"/>
        </w:numPr>
        <w:jc w:val="both"/>
        <w:rPr>
          <w:b/>
        </w:rPr>
      </w:pPr>
      <w:r>
        <w:rPr>
          <w:b/>
        </w:rPr>
        <w:t>How does Shakespeare signify night has fallen before Duncan’s murder takes place?</w:t>
      </w:r>
    </w:p>
    <w:p w14:paraId="2D320B13" w14:textId="77777777" w:rsidR="00011EA7" w:rsidRDefault="00011EA7" w:rsidP="00011EA7">
      <w:pPr>
        <w:jc w:val="both"/>
        <w:rPr>
          <w:b/>
        </w:rPr>
      </w:pPr>
    </w:p>
    <w:p w14:paraId="73DF927E" w14:textId="77777777" w:rsidR="00011EA7" w:rsidRDefault="00011EA7" w:rsidP="00011EA7">
      <w:pPr>
        <w:jc w:val="both"/>
        <w:rPr>
          <w:b/>
        </w:rPr>
      </w:pPr>
    </w:p>
    <w:p w14:paraId="6303ED9F" w14:textId="77777777" w:rsidR="00011EA7" w:rsidRDefault="00011EA7" w:rsidP="00011EA7">
      <w:pPr>
        <w:jc w:val="both"/>
        <w:rPr>
          <w:b/>
        </w:rPr>
      </w:pPr>
    </w:p>
    <w:p w14:paraId="28BFE4B9" w14:textId="77777777" w:rsidR="00011EA7" w:rsidRPr="00572218" w:rsidRDefault="00572218" w:rsidP="00011EA7">
      <w:pPr>
        <w:pStyle w:val="ListParagraph"/>
        <w:numPr>
          <w:ilvl w:val="0"/>
          <w:numId w:val="3"/>
        </w:numPr>
        <w:jc w:val="both"/>
        <w:rPr>
          <w:b/>
        </w:rPr>
      </w:pPr>
      <w:r>
        <w:rPr>
          <w:b/>
        </w:rPr>
        <w:t xml:space="preserve">The article states that ‘in </w:t>
      </w:r>
      <w:r w:rsidRPr="00572218">
        <w:rPr>
          <w:rFonts w:ascii="Calibri" w:hAnsi="Calibri" w:cs="Calibri"/>
          <w:b/>
          <w:color w:val="000000"/>
          <w:shd w:val="clear" w:color="auto" w:fill="FFFFFF"/>
        </w:rPr>
        <w:t>the wake of Duncan’s killing, darkness appears to have seeped from the night into the day.</w:t>
      </w:r>
      <w:r>
        <w:rPr>
          <w:rFonts w:ascii="Calibri" w:hAnsi="Calibri" w:cs="Calibri"/>
          <w:b/>
          <w:color w:val="000000"/>
          <w:shd w:val="clear" w:color="auto" w:fill="FFFFFF"/>
        </w:rPr>
        <w:t>’ What do you think this means and what is this symbolic of?</w:t>
      </w:r>
    </w:p>
    <w:p w14:paraId="64B65FA0" w14:textId="77777777" w:rsidR="00011EA7" w:rsidRDefault="00011EA7" w:rsidP="00011EA7">
      <w:pPr>
        <w:jc w:val="both"/>
        <w:rPr>
          <w:b/>
        </w:rPr>
      </w:pPr>
    </w:p>
    <w:p w14:paraId="437F75D6" w14:textId="77777777" w:rsidR="00011EA7" w:rsidRDefault="00011EA7" w:rsidP="00011EA7">
      <w:pPr>
        <w:jc w:val="both"/>
        <w:rPr>
          <w:b/>
        </w:rPr>
      </w:pPr>
    </w:p>
    <w:p w14:paraId="0BD85E20" w14:textId="77777777" w:rsidR="00011EA7" w:rsidRPr="00572218" w:rsidRDefault="00011EA7" w:rsidP="00011EA7">
      <w:pPr>
        <w:jc w:val="both"/>
        <w:rPr>
          <w:b/>
        </w:rPr>
      </w:pPr>
    </w:p>
    <w:p w14:paraId="069F9AC4" w14:textId="77777777" w:rsidR="00011EA7" w:rsidRPr="00572218" w:rsidRDefault="00011EA7" w:rsidP="00011EA7">
      <w:pPr>
        <w:pStyle w:val="ListParagraph"/>
        <w:numPr>
          <w:ilvl w:val="0"/>
          <w:numId w:val="3"/>
        </w:numPr>
        <w:jc w:val="both"/>
        <w:rPr>
          <w:b/>
        </w:rPr>
      </w:pPr>
      <w:r w:rsidRPr="00572218">
        <w:rPr>
          <w:b/>
        </w:rPr>
        <w:t>The article s</w:t>
      </w:r>
      <w:r w:rsidR="00572218" w:rsidRPr="00572218">
        <w:rPr>
          <w:b/>
        </w:rPr>
        <w:t>ays, ‘</w:t>
      </w:r>
      <w:r w:rsidR="00572218" w:rsidRPr="00572218">
        <w:rPr>
          <w:rFonts w:cstheme="minorHAnsi"/>
          <w:b/>
          <w:color w:val="000000"/>
          <w:shd w:val="clear" w:color="auto" w:fill="FFFFFF"/>
        </w:rPr>
        <w:t>The taper, the smallest kind of candle, is Lady Macbeth’s safeguard against the powers of darkness.’ Why do you think Lady Macbeth’s light is so small? What could this symbolise?</w:t>
      </w:r>
    </w:p>
    <w:p w14:paraId="3400F9F7" w14:textId="77777777" w:rsidR="00011EA7" w:rsidRDefault="00011EA7" w:rsidP="00011EA7">
      <w:pPr>
        <w:jc w:val="both"/>
        <w:rPr>
          <w:b/>
        </w:rPr>
      </w:pPr>
    </w:p>
    <w:p w14:paraId="24824B61" w14:textId="77777777" w:rsidR="00011EA7" w:rsidRDefault="00011EA7" w:rsidP="00011EA7">
      <w:pPr>
        <w:jc w:val="both"/>
        <w:rPr>
          <w:b/>
        </w:rPr>
      </w:pPr>
    </w:p>
    <w:p w14:paraId="35928921" w14:textId="77777777" w:rsidR="00011EA7" w:rsidRDefault="00011EA7" w:rsidP="00011EA7">
      <w:pPr>
        <w:jc w:val="both"/>
        <w:rPr>
          <w:b/>
        </w:rPr>
      </w:pPr>
    </w:p>
    <w:p w14:paraId="51A37601" w14:textId="77777777" w:rsidR="00011EA7" w:rsidRPr="00B22CEB" w:rsidRDefault="00572218" w:rsidP="00011EA7">
      <w:pPr>
        <w:pStyle w:val="ListParagraph"/>
        <w:numPr>
          <w:ilvl w:val="0"/>
          <w:numId w:val="3"/>
        </w:numPr>
        <w:jc w:val="both"/>
        <w:rPr>
          <w:b/>
        </w:rPr>
      </w:pPr>
      <w:r>
        <w:rPr>
          <w:b/>
        </w:rPr>
        <w:t>Characters come to ‘fear the dark’. What does this remind you of? What do you think Shakespeare is saying here?</w:t>
      </w:r>
    </w:p>
    <w:p w14:paraId="06F2D4FD" w14:textId="77777777" w:rsidR="00A53BF8" w:rsidRDefault="00A53BF8"/>
    <w:p w14:paraId="2CE1B279" w14:textId="77777777" w:rsidR="00A53BF8" w:rsidRDefault="00A53BF8"/>
    <w:p w14:paraId="69888726" w14:textId="77777777" w:rsidR="00A53BF8" w:rsidRDefault="00A53BF8"/>
    <w:p w14:paraId="35B5A9AD" w14:textId="77777777" w:rsidR="00A53BF8" w:rsidRDefault="00A53BF8"/>
    <w:tbl>
      <w:tblPr>
        <w:tblStyle w:val="TableGrid"/>
        <w:tblW w:w="0" w:type="auto"/>
        <w:tblLook w:val="04A0" w:firstRow="1" w:lastRow="0" w:firstColumn="1" w:lastColumn="0" w:noHBand="0" w:noVBand="1"/>
      </w:tblPr>
      <w:tblGrid>
        <w:gridCol w:w="10456"/>
      </w:tblGrid>
      <w:tr w:rsidR="00572218" w14:paraId="1997B5A8" w14:textId="77777777" w:rsidTr="00674E8B">
        <w:tc>
          <w:tcPr>
            <w:tcW w:w="10456" w:type="dxa"/>
            <w:shd w:val="clear" w:color="auto" w:fill="000000" w:themeFill="text1"/>
          </w:tcPr>
          <w:p w14:paraId="153B28C4" w14:textId="77777777" w:rsidR="00572218" w:rsidRDefault="00572218" w:rsidP="00674E8B">
            <w:pPr>
              <w:jc w:val="both"/>
              <w:rPr>
                <w:b/>
              </w:rPr>
            </w:pPr>
            <w:r w:rsidRPr="007058C0">
              <w:rPr>
                <w:b/>
                <w:sz w:val="24"/>
              </w:rPr>
              <w:lastRenderedPageBreak/>
              <w:t>Activity 8: Further Questions</w:t>
            </w:r>
          </w:p>
        </w:tc>
      </w:tr>
    </w:tbl>
    <w:p w14:paraId="6C20A853" w14:textId="77777777" w:rsidR="00572218" w:rsidRDefault="00572218" w:rsidP="00572218">
      <w:pPr>
        <w:jc w:val="both"/>
        <w:rPr>
          <w:i/>
        </w:rPr>
      </w:pPr>
      <w:r>
        <w:rPr>
          <w:noProof/>
          <w:lang w:eastAsia="en-GB"/>
        </w:rPr>
        <w:drawing>
          <wp:anchor distT="0" distB="0" distL="114300" distR="114300" simplePos="0" relativeHeight="251737088" behindDoc="0" locked="0" layoutInCell="1" allowOverlap="1" wp14:anchorId="2A94B7DE" wp14:editId="265E9A77">
            <wp:simplePos x="0" y="0"/>
            <wp:positionH relativeFrom="margin">
              <wp:align>left</wp:align>
            </wp:positionH>
            <wp:positionV relativeFrom="paragraph">
              <wp:posOffset>711482</wp:posOffset>
            </wp:positionV>
            <wp:extent cx="6487160" cy="474345"/>
            <wp:effectExtent l="0" t="0" r="8890" b="190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t="11152" r="35705" b="80482"/>
                    <a:stretch/>
                  </pic:blipFill>
                  <pic:spPr bwMode="auto">
                    <a:xfrm>
                      <a:off x="0" y="0"/>
                      <a:ext cx="6487160" cy="474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i/>
        </w:rPr>
        <w:t>Answer the following questions on the article. These questions require shorter answers and can be answered as notes and brief annotations. If you need extra space, write on a different piece of paper and attach it to this booklet. If you need a copy of the script, you can find one online. Check your answers at the back of the booklet when you have finished.</w:t>
      </w:r>
    </w:p>
    <w:p w14:paraId="3BE65E21" w14:textId="77777777" w:rsidR="00572218" w:rsidRPr="007D6B95" w:rsidRDefault="007D6B95" w:rsidP="00572218">
      <w:pPr>
        <w:jc w:val="both"/>
        <w:rPr>
          <w:i/>
        </w:rPr>
      </w:pPr>
      <w:r w:rsidRPr="007D6B95">
        <w:rPr>
          <w:rFonts w:cstheme="minorHAnsi"/>
          <w:i/>
          <w:color w:val="000000"/>
          <w:sz w:val="21"/>
          <w:szCs w:val="21"/>
        </w:rPr>
        <w:t>Shakespeare did have some special effects to hand: </w:t>
      </w:r>
      <w:r w:rsidRPr="007D6B95">
        <w:rPr>
          <w:rStyle w:val="Emphasis"/>
          <w:rFonts w:cstheme="minorHAnsi"/>
          <w:i w:val="0"/>
          <w:color w:val="000000"/>
          <w:sz w:val="21"/>
          <w:szCs w:val="21"/>
        </w:rPr>
        <w:t>Macbeth</w:t>
      </w:r>
      <w:r w:rsidRPr="007D6B95">
        <w:rPr>
          <w:rFonts w:cstheme="minorHAnsi"/>
          <w:i/>
          <w:color w:val="000000"/>
          <w:sz w:val="21"/>
          <w:szCs w:val="21"/>
        </w:rPr>
        <w:t> begins with ‘thunder and lightning’ and, in the performances at the Globe, this lightning might have been represented by flashes from fireworks, as was done with other plays of the period.</w:t>
      </w:r>
    </w:p>
    <w:p w14:paraId="0FB5FA13" w14:textId="77777777" w:rsidR="00572218" w:rsidRPr="007058C0" w:rsidRDefault="007D6B95" w:rsidP="00572218">
      <w:pPr>
        <w:pStyle w:val="ListParagraph"/>
        <w:numPr>
          <w:ilvl w:val="0"/>
          <w:numId w:val="4"/>
        </w:numPr>
        <w:rPr>
          <w:rFonts w:cstheme="minorHAnsi"/>
          <w:b/>
          <w:sz w:val="20"/>
          <w:szCs w:val="20"/>
        </w:rPr>
      </w:pPr>
      <w:r>
        <w:rPr>
          <w:rFonts w:cstheme="minorHAnsi"/>
          <w:b/>
          <w:sz w:val="20"/>
          <w:szCs w:val="20"/>
        </w:rPr>
        <w:t>Why does Shakespeare open the play with thunder and lightning?</w:t>
      </w:r>
    </w:p>
    <w:p w14:paraId="53475576" w14:textId="77777777" w:rsidR="00572218" w:rsidRPr="007058C0" w:rsidRDefault="00572218" w:rsidP="00572218">
      <w:pPr>
        <w:pStyle w:val="ListParagraph"/>
        <w:ind w:left="360"/>
        <w:rPr>
          <w:rFonts w:cstheme="minorHAnsi"/>
          <w:b/>
          <w:sz w:val="8"/>
          <w:szCs w:val="8"/>
        </w:rPr>
      </w:pPr>
    </w:p>
    <w:p w14:paraId="72A6704C" w14:textId="77777777" w:rsidR="00572218" w:rsidRPr="007058C0" w:rsidRDefault="007D6B95" w:rsidP="00572218">
      <w:pPr>
        <w:pStyle w:val="ListParagraph"/>
        <w:numPr>
          <w:ilvl w:val="0"/>
          <w:numId w:val="4"/>
        </w:numPr>
        <w:rPr>
          <w:rFonts w:cstheme="minorHAnsi"/>
          <w:b/>
          <w:sz w:val="20"/>
          <w:szCs w:val="20"/>
        </w:rPr>
      </w:pPr>
      <w:r>
        <w:rPr>
          <w:rFonts w:cstheme="minorHAnsi"/>
          <w:b/>
          <w:sz w:val="20"/>
          <w:szCs w:val="20"/>
        </w:rPr>
        <w:t>Why do the witches appear in thunder and lightning?</w:t>
      </w:r>
    </w:p>
    <w:p w14:paraId="762F0B0B" w14:textId="77777777" w:rsidR="00572218" w:rsidRPr="007058C0" w:rsidRDefault="00572218" w:rsidP="00572218">
      <w:pPr>
        <w:pStyle w:val="ListParagraph"/>
        <w:ind w:left="360"/>
        <w:rPr>
          <w:rFonts w:cstheme="minorHAnsi"/>
          <w:b/>
          <w:sz w:val="8"/>
          <w:szCs w:val="8"/>
        </w:rPr>
      </w:pPr>
    </w:p>
    <w:p w14:paraId="05C79385" w14:textId="77777777" w:rsidR="00572218" w:rsidRDefault="007D6B95" w:rsidP="00572218">
      <w:pPr>
        <w:pStyle w:val="ListParagraph"/>
        <w:numPr>
          <w:ilvl w:val="0"/>
          <w:numId w:val="4"/>
        </w:numPr>
        <w:rPr>
          <w:rFonts w:cstheme="minorHAnsi"/>
          <w:b/>
          <w:sz w:val="20"/>
          <w:szCs w:val="20"/>
        </w:rPr>
      </w:pPr>
      <w:r>
        <w:rPr>
          <w:rFonts w:cstheme="minorHAnsi"/>
          <w:b/>
          <w:sz w:val="20"/>
          <w:szCs w:val="20"/>
        </w:rPr>
        <w:t>How does Shakespeare use speech in this scene to let the audience know what kind of weather the witches meet in?</w:t>
      </w:r>
    </w:p>
    <w:p w14:paraId="547305CB" w14:textId="77777777" w:rsidR="007D6B95" w:rsidRPr="007D6B95" w:rsidRDefault="007D6B95" w:rsidP="007D6B95">
      <w:pPr>
        <w:pStyle w:val="NormalWeb"/>
        <w:shd w:val="clear" w:color="auto" w:fill="FFFFFF"/>
        <w:jc w:val="both"/>
        <w:rPr>
          <w:rFonts w:asciiTheme="minorHAnsi" w:hAnsiTheme="minorHAnsi" w:cstheme="minorHAnsi"/>
          <w:i/>
          <w:color w:val="000000"/>
          <w:sz w:val="21"/>
          <w:szCs w:val="21"/>
        </w:rPr>
      </w:pPr>
      <w:r w:rsidRPr="007D6B95">
        <w:rPr>
          <w:rFonts w:asciiTheme="minorHAnsi" w:hAnsiTheme="minorHAnsi" w:cstheme="minorHAnsi"/>
          <w:i/>
          <w:color w:val="000000"/>
          <w:sz w:val="21"/>
          <w:szCs w:val="21"/>
        </w:rPr>
        <w:t>We often feel darkness coming, especially because both Macbeth and Lady Macbeth seem to invoke and invite it. They need darkness to do their worst.</w:t>
      </w:r>
    </w:p>
    <w:p w14:paraId="5BB22A97" w14:textId="77777777" w:rsidR="00572218" w:rsidRPr="007058C0" w:rsidRDefault="007D6B95" w:rsidP="00572218">
      <w:pPr>
        <w:pStyle w:val="ListParagraph"/>
        <w:numPr>
          <w:ilvl w:val="0"/>
          <w:numId w:val="5"/>
        </w:numPr>
        <w:rPr>
          <w:rFonts w:cstheme="minorHAnsi"/>
          <w:b/>
          <w:sz w:val="20"/>
          <w:szCs w:val="20"/>
        </w:rPr>
      </w:pPr>
      <w:r>
        <w:rPr>
          <w:rFonts w:cstheme="minorHAnsi"/>
          <w:b/>
          <w:sz w:val="20"/>
          <w:szCs w:val="20"/>
        </w:rPr>
        <w:t>Retrieve a short quotation where Macbeth asks for darkness.</w:t>
      </w:r>
    </w:p>
    <w:p w14:paraId="5D18C7A2" w14:textId="77777777" w:rsidR="00572218" w:rsidRPr="007058C0" w:rsidRDefault="00572218" w:rsidP="00572218">
      <w:pPr>
        <w:pStyle w:val="ListParagraph"/>
        <w:ind w:left="360"/>
        <w:rPr>
          <w:rFonts w:cstheme="minorHAnsi"/>
          <w:b/>
          <w:sz w:val="8"/>
          <w:szCs w:val="8"/>
        </w:rPr>
      </w:pPr>
    </w:p>
    <w:p w14:paraId="1AAF7775" w14:textId="77777777" w:rsidR="00572218" w:rsidRPr="007058C0" w:rsidRDefault="007D6B95" w:rsidP="00572218">
      <w:pPr>
        <w:pStyle w:val="ListParagraph"/>
        <w:numPr>
          <w:ilvl w:val="0"/>
          <w:numId w:val="5"/>
        </w:numPr>
        <w:rPr>
          <w:rFonts w:cstheme="minorHAnsi"/>
          <w:b/>
          <w:sz w:val="20"/>
          <w:szCs w:val="20"/>
        </w:rPr>
      </w:pPr>
      <w:r>
        <w:rPr>
          <w:rFonts w:cstheme="minorHAnsi"/>
          <w:b/>
          <w:sz w:val="20"/>
          <w:szCs w:val="20"/>
        </w:rPr>
        <w:t>Retrieve a short quotation where Lady Macbeth asks for darkness.</w:t>
      </w:r>
    </w:p>
    <w:p w14:paraId="588682AB" w14:textId="77777777" w:rsidR="00572218" w:rsidRPr="007058C0" w:rsidRDefault="00572218" w:rsidP="00572218">
      <w:pPr>
        <w:pStyle w:val="ListParagraph"/>
        <w:ind w:left="360"/>
        <w:rPr>
          <w:rFonts w:cstheme="minorHAnsi"/>
          <w:b/>
          <w:sz w:val="8"/>
          <w:szCs w:val="8"/>
        </w:rPr>
      </w:pPr>
    </w:p>
    <w:p w14:paraId="3B4FB8AE" w14:textId="77777777" w:rsidR="00572218" w:rsidRPr="007058C0" w:rsidRDefault="007D6B95" w:rsidP="00572218">
      <w:pPr>
        <w:pStyle w:val="ListParagraph"/>
        <w:numPr>
          <w:ilvl w:val="0"/>
          <w:numId w:val="5"/>
        </w:numPr>
        <w:rPr>
          <w:rFonts w:cstheme="minorHAnsi"/>
          <w:b/>
          <w:sz w:val="20"/>
          <w:szCs w:val="20"/>
        </w:rPr>
      </w:pPr>
      <w:r>
        <w:rPr>
          <w:rFonts w:cstheme="minorHAnsi"/>
          <w:b/>
          <w:sz w:val="20"/>
          <w:szCs w:val="20"/>
        </w:rPr>
        <w:t>What is darkness symbolic of?</w:t>
      </w:r>
    </w:p>
    <w:p w14:paraId="7C6CCDE3" w14:textId="77777777" w:rsidR="00572218" w:rsidRPr="007D6B95" w:rsidRDefault="00572218" w:rsidP="00572218">
      <w:pPr>
        <w:rPr>
          <w:rFonts w:cstheme="minorHAnsi"/>
          <w:i/>
          <w:sz w:val="10"/>
          <w:szCs w:val="10"/>
        </w:rPr>
      </w:pPr>
    </w:p>
    <w:p w14:paraId="75238622" w14:textId="77777777" w:rsidR="007D6B95" w:rsidRPr="007D6B95" w:rsidRDefault="007D6B95" w:rsidP="00572218">
      <w:pPr>
        <w:jc w:val="both"/>
        <w:rPr>
          <w:rFonts w:cstheme="minorHAnsi"/>
          <w:i/>
          <w:sz w:val="21"/>
          <w:szCs w:val="21"/>
        </w:rPr>
      </w:pPr>
      <w:r w:rsidRPr="007D6B95">
        <w:rPr>
          <w:rFonts w:cstheme="minorHAnsi"/>
          <w:i/>
          <w:color w:val="000000"/>
          <w:sz w:val="21"/>
          <w:szCs w:val="21"/>
        </w:rPr>
        <w:t>Audiences will be most aware of the gathering of darkness when Duncan comes to stay at Macbeth’s castle. What Lady Macbeth chillingly calls ‘This night’s great business’ (1.5.68) must happen in the dark.</w:t>
      </w:r>
    </w:p>
    <w:p w14:paraId="6EDDAC2D" w14:textId="77777777" w:rsidR="007D6B95" w:rsidRDefault="007D6B95" w:rsidP="007D6B95">
      <w:pPr>
        <w:pStyle w:val="ListParagraph"/>
        <w:numPr>
          <w:ilvl w:val="0"/>
          <w:numId w:val="6"/>
        </w:numPr>
        <w:rPr>
          <w:rFonts w:cstheme="minorHAnsi"/>
          <w:b/>
          <w:sz w:val="20"/>
          <w:szCs w:val="20"/>
        </w:rPr>
      </w:pPr>
      <w:r>
        <w:rPr>
          <w:rFonts w:cstheme="minorHAnsi"/>
          <w:b/>
          <w:sz w:val="20"/>
          <w:szCs w:val="20"/>
        </w:rPr>
        <w:t>What does Duncan initially think of Macbeth’s castle when he first arrives. Retrieve a short quotation.</w:t>
      </w:r>
    </w:p>
    <w:p w14:paraId="492334DB" w14:textId="77777777" w:rsidR="007D6B95" w:rsidRPr="007D6B95" w:rsidRDefault="007D6B95" w:rsidP="007D6B95">
      <w:pPr>
        <w:pStyle w:val="ListParagraph"/>
        <w:numPr>
          <w:ilvl w:val="0"/>
          <w:numId w:val="6"/>
        </w:numPr>
        <w:rPr>
          <w:rFonts w:cstheme="minorHAnsi"/>
          <w:b/>
          <w:sz w:val="20"/>
          <w:szCs w:val="20"/>
        </w:rPr>
      </w:pPr>
      <w:r>
        <w:rPr>
          <w:rFonts w:cstheme="minorHAnsi"/>
          <w:b/>
          <w:sz w:val="20"/>
          <w:szCs w:val="20"/>
        </w:rPr>
        <w:t>What does the Porter joke the castle has become in the scene after Duncan’s murder?</w:t>
      </w:r>
    </w:p>
    <w:p w14:paraId="66AF8ECC" w14:textId="77777777" w:rsidR="007D6B95" w:rsidRPr="007D6B95" w:rsidRDefault="007D6B95" w:rsidP="007D6B95">
      <w:pPr>
        <w:pStyle w:val="NormalWeb"/>
        <w:shd w:val="clear" w:color="auto" w:fill="FFFFFF"/>
        <w:jc w:val="both"/>
        <w:rPr>
          <w:rFonts w:asciiTheme="minorHAnsi" w:hAnsiTheme="minorHAnsi" w:cstheme="minorHAnsi"/>
          <w:i/>
          <w:color w:val="000000"/>
          <w:sz w:val="21"/>
          <w:szCs w:val="21"/>
        </w:rPr>
      </w:pPr>
      <w:r w:rsidRPr="007D6B95">
        <w:rPr>
          <w:rFonts w:asciiTheme="minorHAnsi" w:hAnsiTheme="minorHAnsi" w:cstheme="minorHAnsi"/>
          <w:i/>
          <w:color w:val="000000"/>
          <w:sz w:val="21"/>
          <w:szCs w:val="21"/>
        </w:rPr>
        <w:t>A little later, after Banquo has retired, Lady Macbeth enters and catches herself starting at the shriek of an owl, just before her husband comes to meet her. ‘Who’s there? What ho?’ (2.2.8) asks Macbeth, and at first she hardly seems to recognise him: ‘My husband!’ (2.2.13). Their dialogue creates a darkness in which sounds and apprehensions are amplified: ‘Didst thou not hear a noise?’ (2.2.14), ‘Did not you speak?’ (2.2.16). The terrible deed has been done and the darkness that made it possible concentrates their fears.</w:t>
      </w:r>
    </w:p>
    <w:p w14:paraId="78060EC2" w14:textId="77777777" w:rsidR="00572218" w:rsidRPr="007058C0" w:rsidRDefault="007D6B95" w:rsidP="00572218">
      <w:pPr>
        <w:pStyle w:val="ListParagraph"/>
        <w:numPr>
          <w:ilvl w:val="0"/>
          <w:numId w:val="7"/>
        </w:numPr>
        <w:rPr>
          <w:rFonts w:cstheme="minorHAnsi"/>
          <w:b/>
          <w:sz w:val="20"/>
          <w:szCs w:val="20"/>
        </w:rPr>
      </w:pPr>
      <w:r>
        <w:rPr>
          <w:rFonts w:cstheme="minorHAnsi"/>
          <w:b/>
          <w:sz w:val="20"/>
          <w:szCs w:val="20"/>
        </w:rPr>
        <w:t>What kind of character is Banquo in the play?</w:t>
      </w:r>
    </w:p>
    <w:p w14:paraId="1B7122D6" w14:textId="77777777" w:rsidR="00572218" w:rsidRPr="007058C0" w:rsidRDefault="00572218" w:rsidP="00572218">
      <w:pPr>
        <w:pStyle w:val="ListParagraph"/>
        <w:ind w:left="360"/>
        <w:rPr>
          <w:rFonts w:cstheme="minorHAnsi"/>
          <w:b/>
          <w:sz w:val="8"/>
          <w:szCs w:val="8"/>
        </w:rPr>
      </w:pPr>
    </w:p>
    <w:p w14:paraId="5E52370B" w14:textId="77777777" w:rsidR="00572218" w:rsidRPr="007058C0" w:rsidRDefault="007D6B95" w:rsidP="00572218">
      <w:pPr>
        <w:pStyle w:val="ListParagraph"/>
        <w:numPr>
          <w:ilvl w:val="0"/>
          <w:numId w:val="7"/>
        </w:numPr>
        <w:rPr>
          <w:rFonts w:cstheme="minorHAnsi"/>
          <w:b/>
          <w:sz w:val="20"/>
          <w:szCs w:val="20"/>
        </w:rPr>
      </w:pPr>
      <w:r>
        <w:rPr>
          <w:rFonts w:cstheme="minorHAnsi"/>
          <w:b/>
          <w:sz w:val="20"/>
          <w:szCs w:val="20"/>
        </w:rPr>
        <w:t>Why are the Macbeths so afraid of noise?</w:t>
      </w:r>
    </w:p>
    <w:p w14:paraId="13168FE5" w14:textId="77777777" w:rsidR="00572218" w:rsidRPr="007058C0" w:rsidRDefault="00572218" w:rsidP="00572218">
      <w:pPr>
        <w:pStyle w:val="ListParagraph"/>
        <w:rPr>
          <w:rFonts w:cstheme="minorHAnsi"/>
          <w:b/>
          <w:sz w:val="8"/>
          <w:szCs w:val="8"/>
        </w:rPr>
      </w:pPr>
    </w:p>
    <w:p w14:paraId="639AF112" w14:textId="77777777" w:rsidR="00572218" w:rsidRPr="007058C0" w:rsidRDefault="007D6B95" w:rsidP="00572218">
      <w:pPr>
        <w:pStyle w:val="ListParagraph"/>
        <w:numPr>
          <w:ilvl w:val="0"/>
          <w:numId w:val="7"/>
        </w:numPr>
        <w:rPr>
          <w:rFonts w:cstheme="minorHAnsi"/>
          <w:b/>
          <w:sz w:val="20"/>
          <w:szCs w:val="20"/>
        </w:rPr>
      </w:pPr>
      <w:r>
        <w:rPr>
          <w:rFonts w:cstheme="minorHAnsi"/>
          <w:b/>
          <w:sz w:val="20"/>
          <w:szCs w:val="20"/>
        </w:rPr>
        <w:t>Lady Macbeth only calls Macbeth by the name of ‘husband’ once in the play. Why do you think this is?</w:t>
      </w:r>
    </w:p>
    <w:p w14:paraId="4A1F382C" w14:textId="77777777" w:rsidR="00572218" w:rsidRDefault="00572218" w:rsidP="00572218">
      <w:pPr>
        <w:rPr>
          <w:rFonts w:cstheme="minorHAnsi"/>
          <w:sz w:val="10"/>
          <w:szCs w:val="10"/>
        </w:rPr>
      </w:pPr>
    </w:p>
    <w:p w14:paraId="2ABADAC2" w14:textId="77777777" w:rsidR="007D6B95" w:rsidRPr="007D6B95" w:rsidRDefault="007D6B95" w:rsidP="007D6B95">
      <w:pPr>
        <w:jc w:val="both"/>
        <w:rPr>
          <w:rFonts w:cstheme="minorHAnsi"/>
          <w:i/>
          <w:sz w:val="10"/>
          <w:szCs w:val="10"/>
        </w:rPr>
      </w:pPr>
      <w:r w:rsidRPr="007D6B95">
        <w:rPr>
          <w:rFonts w:cstheme="minorHAnsi"/>
          <w:i/>
          <w:color w:val="000000"/>
          <w:shd w:val="clear" w:color="auto" w:fill="FFFFFF"/>
        </w:rPr>
        <w:t>Darkness may seem to become Macbeth’s element, but his wife, once the prime mover of their plots, comes to dread it. Watching her sleepwalking, her Gentlewoman tells the Doctor that ‘she has light by her continually, ’tis her command’ (5.1.22). ‘</w:t>
      </w:r>
      <w:r w:rsidRPr="007D6B95">
        <w:rPr>
          <w:rStyle w:val="Emphasis"/>
          <w:rFonts w:cstheme="minorHAnsi"/>
          <w:i w:val="0"/>
          <w:color w:val="000000"/>
          <w:shd w:val="clear" w:color="auto" w:fill="FFFFFF"/>
        </w:rPr>
        <w:t>Enter Lady with a Taper</w:t>
      </w:r>
      <w:r w:rsidRPr="007D6B95">
        <w:rPr>
          <w:rFonts w:cstheme="minorHAnsi"/>
          <w:i/>
          <w:color w:val="000000"/>
          <w:shd w:val="clear" w:color="auto" w:fill="FFFFFF"/>
        </w:rPr>
        <w:t>’ is the stage instruction in the First Folio, on which text all later editions are based. The taper, the smallest kind of candle, is Lady Macbeth’s safeguard against the powers of darkness.</w:t>
      </w:r>
    </w:p>
    <w:p w14:paraId="5D671818" w14:textId="77777777" w:rsidR="007D6B95" w:rsidRDefault="007D6B95" w:rsidP="00572218">
      <w:pPr>
        <w:rPr>
          <w:rFonts w:cstheme="minorHAnsi"/>
          <w:sz w:val="10"/>
          <w:szCs w:val="10"/>
        </w:rPr>
      </w:pPr>
    </w:p>
    <w:p w14:paraId="571445D5" w14:textId="77777777" w:rsidR="00572218" w:rsidRPr="007058C0" w:rsidRDefault="007D6B95" w:rsidP="00572218">
      <w:pPr>
        <w:pStyle w:val="ListParagraph"/>
        <w:numPr>
          <w:ilvl w:val="0"/>
          <w:numId w:val="8"/>
        </w:numPr>
        <w:rPr>
          <w:rFonts w:cstheme="minorHAnsi"/>
          <w:b/>
          <w:sz w:val="20"/>
          <w:szCs w:val="20"/>
        </w:rPr>
      </w:pPr>
      <w:r>
        <w:rPr>
          <w:rFonts w:cstheme="minorHAnsi"/>
          <w:b/>
          <w:sz w:val="20"/>
          <w:szCs w:val="20"/>
        </w:rPr>
        <w:t>Retrieve a short quotation which shows Lady Macbeth is scared of darkness.</w:t>
      </w:r>
    </w:p>
    <w:p w14:paraId="3FC7D28C" w14:textId="77777777" w:rsidR="00572218" w:rsidRPr="007058C0" w:rsidRDefault="00572218" w:rsidP="00572218">
      <w:pPr>
        <w:pStyle w:val="ListParagraph"/>
        <w:ind w:left="360"/>
        <w:rPr>
          <w:rFonts w:cstheme="minorHAnsi"/>
          <w:b/>
          <w:sz w:val="8"/>
          <w:szCs w:val="8"/>
        </w:rPr>
      </w:pPr>
    </w:p>
    <w:p w14:paraId="6FE51A5A" w14:textId="77777777" w:rsidR="00572218" w:rsidRPr="007058C0" w:rsidRDefault="007D6B95" w:rsidP="00572218">
      <w:pPr>
        <w:pStyle w:val="ListParagraph"/>
        <w:numPr>
          <w:ilvl w:val="0"/>
          <w:numId w:val="8"/>
        </w:numPr>
        <w:rPr>
          <w:rFonts w:cstheme="minorHAnsi"/>
          <w:b/>
          <w:sz w:val="20"/>
          <w:szCs w:val="20"/>
        </w:rPr>
      </w:pPr>
      <w:r>
        <w:rPr>
          <w:rFonts w:cstheme="minorHAnsi"/>
          <w:b/>
          <w:sz w:val="20"/>
          <w:szCs w:val="20"/>
        </w:rPr>
        <w:t>What kind of character is Lady Macbeth at the end of the play?</w:t>
      </w:r>
    </w:p>
    <w:p w14:paraId="4330D233" w14:textId="77777777" w:rsidR="00572218" w:rsidRPr="007058C0" w:rsidRDefault="00572218" w:rsidP="00572218">
      <w:pPr>
        <w:rPr>
          <w:rFonts w:cstheme="minorHAnsi"/>
          <w:sz w:val="10"/>
          <w:szCs w:val="10"/>
        </w:rPr>
      </w:pPr>
    </w:p>
    <w:p w14:paraId="42FCD0C2" w14:textId="77777777" w:rsidR="00572218" w:rsidRDefault="00572218" w:rsidP="00572218">
      <w:pPr>
        <w:rPr>
          <w:rFonts w:cstheme="minorHAnsi"/>
          <w:i/>
        </w:rPr>
      </w:pPr>
    </w:p>
    <w:p w14:paraId="77E18155" w14:textId="77777777" w:rsidR="00A53BF8" w:rsidRDefault="00A53BF8"/>
    <w:p w14:paraId="212B986F" w14:textId="77777777" w:rsidR="00A53BF8" w:rsidRDefault="00A53BF8"/>
    <w:p w14:paraId="2083AC39" w14:textId="77777777" w:rsidR="006F30C3" w:rsidRPr="007058C0" w:rsidRDefault="006F30C3" w:rsidP="006F30C3">
      <w:pPr>
        <w:jc w:val="both"/>
        <w:rPr>
          <w:rFonts w:cstheme="minorHAnsi"/>
          <w:i/>
        </w:rPr>
      </w:pPr>
      <w:r w:rsidRPr="009845DA">
        <w:rPr>
          <w:i/>
        </w:rPr>
        <w:lastRenderedPageBreak/>
        <w:t xml:space="preserve">The following activities are designed around </w:t>
      </w:r>
      <w:r>
        <w:rPr>
          <w:i/>
          <w:u w:val="single"/>
        </w:rPr>
        <w:t>exam questions.</w:t>
      </w:r>
      <w:r>
        <w:rPr>
          <w:i/>
        </w:rPr>
        <w:t xml:space="preserve"> This means you will complete a series of small activities to help you answer an essay question like the one you will receive in your GCSE Literature paper. Use the notes from this booklet and a copy of the text to help you prepare.</w:t>
      </w:r>
    </w:p>
    <w:tbl>
      <w:tblPr>
        <w:tblStyle w:val="TableGrid"/>
        <w:tblW w:w="0" w:type="auto"/>
        <w:tblLook w:val="04A0" w:firstRow="1" w:lastRow="0" w:firstColumn="1" w:lastColumn="0" w:noHBand="0" w:noVBand="1"/>
      </w:tblPr>
      <w:tblGrid>
        <w:gridCol w:w="10456"/>
      </w:tblGrid>
      <w:tr w:rsidR="006F30C3" w14:paraId="2D6E2B71" w14:textId="77777777" w:rsidTr="00674E8B">
        <w:tc>
          <w:tcPr>
            <w:tcW w:w="10456" w:type="dxa"/>
            <w:shd w:val="clear" w:color="auto" w:fill="000000" w:themeFill="text1"/>
          </w:tcPr>
          <w:p w14:paraId="7672CEA3" w14:textId="77777777" w:rsidR="006F30C3" w:rsidRPr="00CC04E3" w:rsidRDefault="006F30C3" w:rsidP="00674E8B">
            <w:pPr>
              <w:rPr>
                <w:rFonts w:cstheme="minorHAnsi"/>
                <w:b/>
                <w:sz w:val="24"/>
                <w:szCs w:val="24"/>
              </w:rPr>
            </w:pPr>
            <w:r w:rsidRPr="00CC04E3">
              <w:rPr>
                <w:rFonts w:cstheme="minorHAnsi"/>
                <w:b/>
                <w:sz w:val="24"/>
                <w:szCs w:val="24"/>
              </w:rPr>
              <w:t>Activity 9: Essay Preparation</w:t>
            </w:r>
          </w:p>
        </w:tc>
      </w:tr>
    </w:tbl>
    <w:p w14:paraId="76855B00" w14:textId="77777777" w:rsidR="006F30C3" w:rsidRDefault="006F30C3" w:rsidP="006F30C3">
      <w:pPr>
        <w:rPr>
          <w:rFonts w:cstheme="minorHAnsi"/>
          <w:i/>
        </w:rPr>
      </w:pPr>
      <w:r>
        <w:rPr>
          <w:rFonts w:cstheme="minorHAnsi"/>
          <w:i/>
        </w:rPr>
        <w:t>You will be answering the following question:</w:t>
      </w:r>
    </w:p>
    <w:p w14:paraId="7500FDBE" w14:textId="77777777" w:rsidR="00A53BF8" w:rsidRDefault="00683F4A">
      <w:r>
        <w:rPr>
          <w:noProof/>
          <w:lang w:eastAsia="en-GB"/>
        </w:rPr>
        <mc:AlternateContent>
          <mc:Choice Requires="wps">
            <w:drawing>
              <wp:anchor distT="45720" distB="45720" distL="114300" distR="114300" simplePos="0" relativeHeight="251739136" behindDoc="0" locked="0" layoutInCell="1" allowOverlap="1" wp14:anchorId="16588067" wp14:editId="5C42B998">
                <wp:simplePos x="0" y="0"/>
                <wp:positionH relativeFrom="margin">
                  <wp:align>right</wp:align>
                </wp:positionH>
                <wp:positionV relativeFrom="paragraph">
                  <wp:posOffset>429895</wp:posOffset>
                </wp:positionV>
                <wp:extent cx="6609080" cy="4803140"/>
                <wp:effectExtent l="0" t="0" r="20320" b="1651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080" cy="4803493"/>
                        </a:xfrm>
                        <a:prstGeom prst="rect">
                          <a:avLst/>
                        </a:prstGeom>
                        <a:solidFill>
                          <a:srgbClr val="FFFFFF"/>
                        </a:solidFill>
                        <a:ln w="9525">
                          <a:solidFill>
                            <a:srgbClr val="000000"/>
                          </a:solidFill>
                          <a:miter lim="800000"/>
                          <a:headEnd/>
                          <a:tailEnd/>
                        </a:ln>
                      </wps:spPr>
                      <wps:txbx>
                        <w:txbxContent>
                          <w:p w14:paraId="07E33751" w14:textId="77777777" w:rsidR="00674E8B" w:rsidRPr="00683F4A" w:rsidRDefault="00674E8B" w:rsidP="00683F4A">
                            <w:pPr>
                              <w:spacing w:after="0" w:line="240" w:lineRule="auto"/>
                              <w:rPr>
                                <w:rFonts w:eastAsia="Times New Roman" w:cstheme="minorHAnsi"/>
                                <w:lang w:eastAsia="en-GB"/>
                              </w:rPr>
                            </w:pPr>
                            <w:bookmarkStart w:id="0" w:name="speech7"/>
                            <w:r w:rsidRPr="00683F4A">
                              <w:rPr>
                                <w:rFonts w:eastAsia="Times New Roman" w:cstheme="minorHAnsi"/>
                                <w:b/>
                                <w:bCs/>
                                <w:color w:val="000000"/>
                                <w:lang w:eastAsia="en-GB"/>
                              </w:rPr>
                              <w:t>DUNCAN</w:t>
                            </w:r>
                            <w:bookmarkEnd w:id="0"/>
                          </w:p>
                          <w:p w14:paraId="32CDC6D0" w14:textId="77777777" w:rsidR="00674E8B" w:rsidRPr="00683F4A" w:rsidRDefault="00674E8B" w:rsidP="00683F4A">
                            <w:pPr>
                              <w:spacing w:after="100" w:line="240" w:lineRule="auto"/>
                              <w:rPr>
                                <w:rFonts w:eastAsia="Times New Roman" w:cstheme="minorHAnsi"/>
                                <w:color w:val="000000"/>
                                <w:lang w:eastAsia="en-GB"/>
                              </w:rPr>
                            </w:pPr>
                            <w:bookmarkStart w:id="1" w:name="39"/>
                            <w:r w:rsidRPr="00683F4A">
                              <w:rPr>
                                <w:rFonts w:eastAsia="Times New Roman" w:cstheme="minorHAnsi"/>
                                <w:color w:val="000000"/>
                                <w:lang w:eastAsia="en-GB"/>
                              </w:rPr>
                              <w:t>My plenteous joys,</w:t>
                            </w:r>
                            <w:bookmarkEnd w:id="1"/>
                            <w:r w:rsidRPr="00683F4A">
                              <w:rPr>
                                <w:rFonts w:eastAsia="Times New Roman" w:cstheme="minorHAnsi"/>
                                <w:color w:val="000000"/>
                                <w:lang w:eastAsia="en-GB"/>
                              </w:rPr>
                              <w:br/>
                            </w:r>
                            <w:bookmarkStart w:id="2" w:name="40"/>
                            <w:r w:rsidRPr="00683F4A">
                              <w:rPr>
                                <w:rFonts w:eastAsia="Times New Roman" w:cstheme="minorHAnsi"/>
                                <w:color w:val="000000"/>
                                <w:lang w:eastAsia="en-GB"/>
                              </w:rPr>
                              <w:t>Wanton in fulness, seek to hide themselves</w:t>
                            </w:r>
                            <w:bookmarkEnd w:id="2"/>
                            <w:r w:rsidRPr="00683F4A">
                              <w:rPr>
                                <w:rFonts w:eastAsia="Times New Roman" w:cstheme="minorHAnsi"/>
                                <w:color w:val="000000"/>
                                <w:lang w:eastAsia="en-GB"/>
                              </w:rPr>
                              <w:br/>
                            </w:r>
                            <w:bookmarkStart w:id="3" w:name="41"/>
                            <w:r w:rsidRPr="00683F4A">
                              <w:rPr>
                                <w:rFonts w:eastAsia="Times New Roman" w:cstheme="minorHAnsi"/>
                                <w:color w:val="000000"/>
                                <w:lang w:eastAsia="en-GB"/>
                              </w:rPr>
                              <w:t>In drops of sorrow. Sons, kinsmen, thanes,</w:t>
                            </w:r>
                            <w:bookmarkEnd w:id="3"/>
                            <w:r w:rsidRPr="00683F4A">
                              <w:rPr>
                                <w:rFonts w:eastAsia="Times New Roman" w:cstheme="minorHAnsi"/>
                                <w:color w:val="000000"/>
                                <w:lang w:eastAsia="en-GB"/>
                              </w:rPr>
                              <w:br/>
                            </w:r>
                            <w:bookmarkStart w:id="4" w:name="42"/>
                            <w:r w:rsidRPr="00683F4A">
                              <w:rPr>
                                <w:rFonts w:eastAsia="Times New Roman" w:cstheme="minorHAnsi"/>
                                <w:color w:val="000000"/>
                                <w:lang w:eastAsia="en-GB"/>
                              </w:rPr>
                              <w:t>And you whose places are the nearest, know</w:t>
                            </w:r>
                            <w:bookmarkEnd w:id="4"/>
                            <w:r w:rsidRPr="00683F4A">
                              <w:rPr>
                                <w:rFonts w:eastAsia="Times New Roman" w:cstheme="minorHAnsi"/>
                                <w:color w:val="000000"/>
                                <w:lang w:eastAsia="en-GB"/>
                              </w:rPr>
                              <w:br/>
                            </w:r>
                            <w:bookmarkStart w:id="5" w:name="43"/>
                            <w:r w:rsidRPr="00683F4A">
                              <w:rPr>
                                <w:rFonts w:eastAsia="Times New Roman" w:cstheme="minorHAnsi"/>
                                <w:color w:val="000000"/>
                                <w:lang w:eastAsia="en-GB"/>
                              </w:rPr>
                              <w:t>We will establish our estate upon</w:t>
                            </w:r>
                            <w:bookmarkEnd w:id="5"/>
                            <w:r w:rsidRPr="00683F4A">
                              <w:rPr>
                                <w:rFonts w:eastAsia="Times New Roman" w:cstheme="minorHAnsi"/>
                                <w:color w:val="000000"/>
                                <w:lang w:eastAsia="en-GB"/>
                              </w:rPr>
                              <w:br/>
                            </w:r>
                            <w:bookmarkStart w:id="6" w:name="44"/>
                            <w:r w:rsidRPr="00683F4A">
                              <w:rPr>
                                <w:rFonts w:eastAsia="Times New Roman" w:cstheme="minorHAnsi"/>
                                <w:color w:val="000000"/>
                                <w:lang w:eastAsia="en-GB"/>
                              </w:rPr>
                              <w:t>Our eldest, Malcolm, whom we name hereafter</w:t>
                            </w:r>
                            <w:bookmarkEnd w:id="6"/>
                            <w:r w:rsidRPr="00683F4A">
                              <w:rPr>
                                <w:rFonts w:eastAsia="Times New Roman" w:cstheme="minorHAnsi"/>
                                <w:color w:val="000000"/>
                                <w:lang w:eastAsia="en-GB"/>
                              </w:rPr>
                              <w:br/>
                            </w:r>
                            <w:bookmarkStart w:id="7" w:name="45"/>
                            <w:r w:rsidRPr="00683F4A">
                              <w:rPr>
                                <w:rFonts w:eastAsia="Times New Roman" w:cstheme="minorHAnsi"/>
                                <w:color w:val="000000"/>
                                <w:lang w:eastAsia="en-GB"/>
                              </w:rPr>
                              <w:t>The Prince of Cumberland; which honour must</w:t>
                            </w:r>
                            <w:bookmarkEnd w:id="7"/>
                            <w:r w:rsidRPr="00683F4A">
                              <w:rPr>
                                <w:rFonts w:eastAsia="Times New Roman" w:cstheme="minorHAnsi"/>
                                <w:color w:val="000000"/>
                                <w:lang w:eastAsia="en-GB"/>
                              </w:rPr>
                              <w:br/>
                            </w:r>
                            <w:bookmarkStart w:id="8" w:name="46"/>
                            <w:r w:rsidRPr="00683F4A">
                              <w:rPr>
                                <w:rFonts w:eastAsia="Times New Roman" w:cstheme="minorHAnsi"/>
                                <w:color w:val="000000"/>
                                <w:lang w:eastAsia="en-GB"/>
                              </w:rPr>
                              <w:t>Not unaccompanied invest him only,</w:t>
                            </w:r>
                            <w:bookmarkEnd w:id="8"/>
                            <w:r w:rsidRPr="00683F4A">
                              <w:rPr>
                                <w:rFonts w:eastAsia="Times New Roman" w:cstheme="minorHAnsi"/>
                                <w:color w:val="000000"/>
                                <w:lang w:eastAsia="en-GB"/>
                              </w:rPr>
                              <w:br/>
                            </w:r>
                            <w:bookmarkStart w:id="9" w:name="47"/>
                            <w:r w:rsidRPr="00683F4A">
                              <w:rPr>
                                <w:rFonts w:eastAsia="Times New Roman" w:cstheme="minorHAnsi"/>
                                <w:color w:val="000000"/>
                                <w:lang w:eastAsia="en-GB"/>
                              </w:rPr>
                              <w:t>But signs of nobleness, like stars, shall shine</w:t>
                            </w:r>
                            <w:bookmarkEnd w:id="9"/>
                            <w:r w:rsidRPr="00683F4A">
                              <w:rPr>
                                <w:rFonts w:eastAsia="Times New Roman" w:cstheme="minorHAnsi"/>
                                <w:color w:val="000000"/>
                                <w:lang w:eastAsia="en-GB"/>
                              </w:rPr>
                              <w:br/>
                            </w:r>
                            <w:bookmarkStart w:id="10" w:name="48"/>
                            <w:r w:rsidRPr="00683F4A">
                              <w:rPr>
                                <w:rFonts w:eastAsia="Times New Roman" w:cstheme="minorHAnsi"/>
                                <w:color w:val="000000"/>
                                <w:lang w:eastAsia="en-GB"/>
                              </w:rPr>
                              <w:t>On all deservers. From hence to Inverness,</w:t>
                            </w:r>
                            <w:bookmarkEnd w:id="10"/>
                            <w:r w:rsidRPr="00683F4A">
                              <w:rPr>
                                <w:rFonts w:eastAsia="Times New Roman" w:cstheme="minorHAnsi"/>
                                <w:color w:val="000000"/>
                                <w:lang w:eastAsia="en-GB"/>
                              </w:rPr>
                              <w:br/>
                            </w:r>
                            <w:bookmarkStart w:id="11" w:name="49"/>
                            <w:r w:rsidRPr="00683F4A">
                              <w:rPr>
                                <w:rFonts w:eastAsia="Times New Roman" w:cstheme="minorHAnsi"/>
                                <w:color w:val="000000"/>
                                <w:lang w:eastAsia="en-GB"/>
                              </w:rPr>
                              <w:t>And bind us further to you.</w:t>
                            </w:r>
                            <w:bookmarkEnd w:id="11"/>
                          </w:p>
                          <w:p w14:paraId="1B50EFBC" w14:textId="77777777" w:rsidR="00674E8B" w:rsidRPr="00683F4A" w:rsidRDefault="00674E8B" w:rsidP="00683F4A">
                            <w:pPr>
                              <w:spacing w:after="0" w:line="240" w:lineRule="auto"/>
                              <w:rPr>
                                <w:rFonts w:eastAsia="Times New Roman" w:cstheme="minorHAnsi"/>
                                <w:lang w:eastAsia="en-GB"/>
                              </w:rPr>
                            </w:pPr>
                            <w:bookmarkStart w:id="12" w:name="speech8"/>
                            <w:r w:rsidRPr="00683F4A">
                              <w:rPr>
                                <w:rFonts w:eastAsia="Times New Roman" w:cstheme="minorHAnsi"/>
                                <w:b/>
                                <w:bCs/>
                                <w:color w:val="000000"/>
                                <w:lang w:eastAsia="en-GB"/>
                              </w:rPr>
                              <w:t>MACBETH</w:t>
                            </w:r>
                            <w:bookmarkEnd w:id="12"/>
                          </w:p>
                          <w:p w14:paraId="0B09AE6E" w14:textId="77777777" w:rsidR="00674E8B" w:rsidRPr="00683F4A" w:rsidRDefault="00674E8B" w:rsidP="00683F4A">
                            <w:pPr>
                              <w:spacing w:after="100" w:line="240" w:lineRule="auto"/>
                              <w:rPr>
                                <w:rFonts w:eastAsia="Times New Roman" w:cstheme="minorHAnsi"/>
                                <w:color w:val="000000"/>
                                <w:lang w:eastAsia="en-GB"/>
                              </w:rPr>
                            </w:pPr>
                            <w:bookmarkStart w:id="13" w:name="50"/>
                            <w:r w:rsidRPr="00683F4A">
                              <w:rPr>
                                <w:rFonts w:eastAsia="Times New Roman" w:cstheme="minorHAnsi"/>
                                <w:color w:val="000000"/>
                                <w:lang w:eastAsia="en-GB"/>
                              </w:rPr>
                              <w:t>The rest is labour, which is not used for you:</w:t>
                            </w:r>
                            <w:bookmarkEnd w:id="13"/>
                            <w:r w:rsidRPr="00683F4A">
                              <w:rPr>
                                <w:rFonts w:eastAsia="Times New Roman" w:cstheme="minorHAnsi"/>
                                <w:color w:val="000000"/>
                                <w:lang w:eastAsia="en-GB"/>
                              </w:rPr>
                              <w:br/>
                            </w:r>
                            <w:bookmarkStart w:id="14" w:name="51"/>
                            <w:r w:rsidRPr="00683F4A">
                              <w:rPr>
                                <w:rFonts w:eastAsia="Times New Roman" w:cstheme="minorHAnsi"/>
                                <w:color w:val="000000"/>
                                <w:lang w:eastAsia="en-GB"/>
                              </w:rPr>
                              <w:t>I'll be myself the harbinger and make joyful</w:t>
                            </w:r>
                            <w:bookmarkEnd w:id="14"/>
                            <w:r w:rsidRPr="00683F4A">
                              <w:rPr>
                                <w:rFonts w:eastAsia="Times New Roman" w:cstheme="minorHAnsi"/>
                                <w:color w:val="000000"/>
                                <w:lang w:eastAsia="en-GB"/>
                              </w:rPr>
                              <w:br/>
                            </w:r>
                            <w:bookmarkStart w:id="15" w:name="52"/>
                            <w:r w:rsidRPr="00683F4A">
                              <w:rPr>
                                <w:rFonts w:eastAsia="Times New Roman" w:cstheme="minorHAnsi"/>
                                <w:color w:val="000000"/>
                                <w:lang w:eastAsia="en-GB"/>
                              </w:rPr>
                              <w:t>The hearing of my wife with your approach;</w:t>
                            </w:r>
                            <w:bookmarkEnd w:id="15"/>
                            <w:r w:rsidRPr="00683F4A">
                              <w:rPr>
                                <w:rFonts w:eastAsia="Times New Roman" w:cstheme="minorHAnsi"/>
                                <w:color w:val="000000"/>
                                <w:lang w:eastAsia="en-GB"/>
                              </w:rPr>
                              <w:br/>
                            </w:r>
                            <w:bookmarkStart w:id="16" w:name="53"/>
                            <w:r w:rsidRPr="00683F4A">
                              <w:rPr>
                                <w:rFonts w:eastAsia="Times New Roman" w:cstheme="minorHAnsi"/>
                                <w:color w:val="000000"/>
                                <w:lang w:eastAsia="en-GB"/>
                              </w:rPr>
                              <w:t>So humbly take my leave.</w:t>
                            </w:r>
                            <w:bookmarkEnd w:id="16"/>
                          </w:p>
                          <w:p w14:paraId="0D756F1B" w14:textId="77777777" w:rsidR="00674E8B" w:rsidRPr="00683F4A" w:rsidRDefault="00674E8B" w:rsidP="00683F4A">
                            <w:pPr>
                              <w:spacing w:after="0" w:line="240" w:lineRule="auto"/>
                              <w:rPr>
                                <w:rFonts w:eastAsia="Times New Roman" w:cstheme="minorHAnsi"/>
                                <w:lang w:eastAsia="en-GB"/>
                              </w:rPr>
                            </w:pPr>
                            <w:bookmarkStart w:id="17" w:name="speech9"/>
                            <w:r w:rsidRPr="00683F4A">
                              <w:rPr>
                                <w:rFonts w:eastAsia="Times New Roman" w:cstheme="minorHAnsi"/>
                                <w:b/>
                                <w:bCs/>
                                <w:color w:val="000000"/>
                                <w:lang w:eastAsia="en-GB"/>
                              </w:rPr>
                              <w:t>DUNCAN</w:t>
                            </w:r>
                            <w:bookmarkEnd w:id="17"/>
                          </w:p>
                          <w:p w14:paraId="6D341AAD" w14:textId="77777777" w:rsidR="00674E8B" w:rsidRPr="00683F4A" w:rsidRDefault="00674E8B" w:rsidP="00683F4A">
                            <w:pPr>
                              <w:spacing w:after="100" w:line="240" w:lineRule="auto"/>
                              <w:rPr>
                                <w:rFonts w:eastAsia="Times New Roman" w:cstheme="minorHAnsi"/>
                                <w:color w:val="000000"/>
                                <w:lang w:eastAsia="en-GB"/>
                              </w:rPr>
                            </w:pPr>
                            <w:bookmarkStart w:id="18" w:name="54"/>
                            <w:r w:rsidRPr="00683F4A">
                              <w:rPr>
                                <w:rFonts w:eastAsia="Times New Roman" w:cstheme="minorHAnsi"/>
                                <w:color w:val="000000"/>
                                <w:lang w:eastAsia="en-GB"/>
                              </w:rPr>
                              <w:t>My worthy Cawdor!</w:t>
                            </w:r>
                            <w:bookmarkEnd w:id="18"/>
                          </w:p>
                          <w:p w14:paraId="02F03DB6" w14:textId="77777777" w:rsidR="00674E8B" w:rsidRPr="00683F4A" w:rsidRDefault="00674E8B" w:rsidP="00683F4A">
                            <w:pPr>
                              <w:spacing w:after="0" w:line="240" w:lineRule="auto"/>
                              <w:rPr>
                                <w:rFonts w:eastAsia="Times New Roman" w:cstheme="minorHAnsi"/>
                                <w:lang w:eastAsia="en-GB"/>
                              </w:rPr>
                            </w:pPr>
                            <w:bookmarkStart w:id="19" w:name="speech10"/>
                            <w:r w:rsidRPr="00683F4A">
                              <w:rPr>
                                <w:rFonts w:eastAsia="Times New Roman" w:cstheme="minorHAnsi"/>
                                <w:b/>
                                <w:bCs/>
                                <w:color w:val="000000"/>
                                <w:lang w:eastAsia="en-GB"/>
                              </w:rPr>
                              <w:t>MACBETH</w:t>
                            </w:r>
                            <w:bookmarkEnd w:id="19"/>
                          </w:p>
                          <w:p w14:paraId="557C2118" w14:textId="77777777" w:rsidR="00674E8B" w:rsidRPr="00683F4A" w:rsidRDefault="00674E8B" w:rsidP="00683F4A">
                            <w:pPr>
                              <w:spacing w:after="100" w:line="240" w:lineRule="auto"/>
                              <w:rPr>
                                <w:rFonts w:eastAsia="Times New Roman" w:cstheme="minorHAnsi"/>
                                <w:color w:val="000000"/>
                                <w:lang w:eastAsia="en-GB"/>
                              </w:rPr>
                            </w:pPr>
                            <w:bookmarkStart w:id="20" w:name="55"/>
                            <w:r w:rsidRPr="00683F4A">
                              <w:rPr>
                                <w:rFonts w:eastAsia="Times New Roman" w:cstheme="minorHAnsi"/>
                                <w:color w:val="000000"/>
                                <w:lang w:eastAsia="en-GB"/>
                              </w:rPr>
                              <w:t>[Aside] The Prince of Cumberland! that is a step</w:t>
                            </w:r>
                            <w:bookmarkEnd w:id="20"/>
                            <w:r w:rsidRPr="00683F4A">
                              <w:rPr>
                                <w:rFonts w:eastAsia="Times New Roman" w:cstheme="minorHAnsi"/>
                                <w:color w:val="000000"/>
                                <w:lang w:eastAsia="en-GB"/>
                              </w:rPr>
                              <w:br/>
                            </w:r>
                            <w:bookmarkStart w:id="21" w:name="56"/>
                            <w:r w:rsidRPr="00683F4A">
                              <w:rPr>
                                <w:rFonts w:eastAsia="Times New Roman" w:cstheme="minorHAnsi"/>
                                <w:color w:val="000000"/>
                                <w:lang w:eastAsia="en-GB"/>
                              </w:rPr>
                              <w:t>On which I must fall down, or else o'erleap,</w:t>
                            </w:r>
                            <w:bookmarkEnd w:id="21"/>
                            <w:r w:rsidRPr="00683F4A">
                              <w:rPr>
                                <w:rFonts w:eastAsia="Times New Roman" w:cstheme="minorHAnsi"/>
                                <w:color w:val="000000"/>
                                <w:lang w:eastAsia="en-GB"/>
                              </w:rPr>
                              <w:br/>
                            </w:r>
                            <w:bookmarkStart w:id="22" w:name="57"/>
                            <w:r w:rsidRPr="00683F4A">
                              <w:rPr>
                                <w:rFonts w:eastAsia="Times New Roman" w:cstheme="minorHAnsi"/>
                                <w:color w:val="000000"/>
                                <w:lang w:eastAsia="en-GB"/>
                              </w:rPr>
                              <w:t>For in my way it lies. Stars, hide your fires;</w:t>
                            </w:r>
                            <w:bookmarkEnd w:id="22"/>
                            <w:r w:rsidRPr="00683F4A">
                              <w:rPr>
                                <w:rFonts w:eastAsia="Times New Roman" w:cstheme="minorHAnsi"/>
                                <w:color w:val="000000"/>
                                <w:lang w:eastAsia="en-GB"/>
                              </w:rPr>
                              <w:br/>
                            </w:r>
                            <w:bookmarkStart w:id="23" w:name="58"/>
                            <w:r w:rsidRPr="00683F4A">
                              <w:rPr>
                                <w:rFonts w:eastAsia="Times New Roman" w:cstheme="minorHAnsi"/>
                                <w:color w:val="000000"/>
                                <w:lang w:eastAsia="en-GB"/>
                              </w:rPr>
                              <w:t>Let not light see my black and deep desires:</w:t>
                            </w:r>
                            <w:bookmarkEnd w:id="23"/>
                            <w:r w:rsidRPr="00683F4A">
                              <w:rPr>
                                <w:rFonts w:eastAsia="Times New Roman" w:cstheme="minorHAnsi"/>
                                <w:color w:val="000000"/>
                                <w:lang w:eastAsia="en-GB"/>
                              </w:rPr>
                              <w:br/>
                            </w:r>
                            <w:bookmarkStart w:id="24" w:name="59"/>
                            <w:r w:rsidRPr="00683F4A">
                              <w:rPr>
                                <w:rFonts w:eastAsia="Times New Roman" w:cstheme="minorHAnsi"/>
                                <w:color w:val="000000"/>
                                <w:lang w:eastAsia="en-GB"/>
                              </w:rPr>
                              <w:t>The eye wink at the hand; yet let that be,</w:t>
                            </w:r>
                            <w:bookmarkEnd w:id="24"/>
                            <w:r w:rsidRPr="00683F4A">
                              <w:rPr>
                                <w:rFonts w:eastAsia="Times New Roman" w:cstheme="minorHAnsi"/>
                                <w:color w:val="000000"/>
                                <w:lang w:eastAsia="en-GB"/>
                              </w:rPr>
                              <w:br/>
                            </w:r>
                            <w:bookmarkStart w:id="25" w:name="60"/>
                            <w:r w:rsidRPr="00683F4A">
                              <w:rPr>
                                <w:rFonts w:eastAsia="Times New Roman" w:cstheme="minorHAnsi"/>
                                <w:color w:val="000000"/>
                                <w:lang w:eastAsia="en-GB"/>
                              </w:rPr>
                              <w:t>Which the eye fears, when it is done, to see.</w:t>
                            </w:r>
                            <w:bookmarkEnd w:id="25"/>
                          </w:p>
                          <w:p w14:paraId="160E757B" w14:textId="77777777" w:rsidR="00674E8B" w:rsidRPr="00683F4A" w:rsidRDefault="00674E8B">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45" type="#_x0000_t202" style="position:absolute;margin-left:469.2pt;margin-top:33.85pt;width:520.4pt;height:378.2pt;z-index:2517391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">
                <v:textbox>
                  <w:txbxContent>
                    <w:p w:rsidR="00674E8B" w:rsidRPr="00683F4A" w:rsidRDefault="00674E8B" w:rsidP="00683F4A">
                      <w:pPr>
                        <w:spacing w:after="0" w:line="240" w:lineRule="auto"/>
                        <w:rPr>
                          <w:rFonts w:eastAsia="Times New Roman" w:cstheme="minorHAnsi"/>
                          <w:lang w:eastAsia="en-GB"/>
                        </w:rPr>
                      </w:pPr>
                      <w:bookmarkStart w:id="26" w:name="speech7"/>
                      <w:r w:rsidRPr="00683F4A">
                        <w:rPr>
                          <w:rFonts w:eastAsia="Times New Roman" w:cstheme="minorHAnsi"/>
                          <w:b/>
                          <w:bCs/>
                          <w:color w:val="000000"/>
                          <w:lang w:eastAsia="en-GB"/>
                        </w:rPr>
                        <w:t>DUNCAN</w:t>
                      </w:r>
                      <w:bookmarkEnd w:id="26"/>
                    </w:p>
                    <w:p w:rsidR="00674E8B" w:rsidRPr="00683F4A" w:rsidRDefault="00674E8B" w:rsidP="00683F4A">
                      <w:pPr>
                        <w:spacing w:after="100" w:line="240" w:lineRule="auto"/>
                        <w:rPr>
                          <w:rFonts w:eastAsia="Times New Roman" w:cstheme="minorHAnsi"/>
                          <w:color w:val="000000"/>
                          <w:lang w:eastAsia="en-GB"/>
                        </w:rPr>
                      </w:pPr>
                      <w:bookmarkStart w:id="27" w:name="39"/>
                      <w:r w:rsidRPr="00683F4A">
                        <w:rPr>
                          <w:rFonts w:eastAsia="Times New Roman" w:cstheme="minorHAnsi"/>
                          <w:color w:val="000000"/>
                          <w:lang w:eastAsia="en-GB"/>
                        </w:rPr>
                        <w:t>My plenteous joys,</w:t>
                      </w:r>
                      <w:bookmarkEnd w:id="27"/>
                      <w:r w:rsidRPr="00683F4A">
                        <w:rPr>
                          <w:rFonts w:eastAsia="Times New Roman" w:cstheme="minorHAnsi"/>
                          <w:color w:val="000000"/>
                          <w:lang w:eastAsia="en-GB"/>
                        </w:rPr>
                        <w:br/>
                      </w:r>
                      <w:bookmarkStart w:id="28" w:name="40"/>
                      <w:r w:rsidRPr="00683F4A">
                        <w:rPr>
                          <w:rFonts w:eastAsia="Times New Roman" w:cstheme="minorHAnsi"/>
                          <w:color w:val="000000"/>
                          <w:lang w:eastAsia="en-GB"/>
                        </w:rPr>
                        <w:t>Wanton in fulness, seek to hide themselves</w:t>
                      </w:r>
                      <w:bookmarkEnd w:id="28"/>
                      <w:r w:rsidRPr="00683F4A">
                        <w:rPr>
                          <w:rFonts w:eastAsia="Times New Roman" w:cstheme="minorHAnsi"/>
                          <w:color w:val="000000"/>
                          <w:lang w:eastAsia="en-GB"/>
                        </w:rPr>
                        <w:br/>
                      </w:r>
                      <w:bookmarkStart w:id="29" w:name="41"/>
                      <w:r w:rsidRPr="00683F4A">
                        <w:rPr>
                          <w:rFonts w:eastAsia="Times New Roman" w:cstheme="minorHAnsi"/>
                          <w:color w:val="000000"/>
                          <w:lang w:eastAsia="en-GB"/>
                        </w:rPr>
                        <w:t>In drops of sorrow. Sons, kinsmen, thanes,</w:t>
                      </w:r>
                      <w:bookmarkEnd w:id="29"/>
                      <w:r w:rsidRPr="00683F4A">
                        <w:rPr>
                          <w:rFonts w:eastAsia="Times New Roman" w:cstheme="minorHAnsi"/>
                          <w:color w:val="000000"/>
                          <w:lang w:eastAsia="en-GB"/>
                        </w:rPr>
                        <w:br/>
                      </w:r>
                      <w:bookmarkStart w:id="30" w:name="42"/>
                      <w:r w:rsidRPr="00683F4A">
                        <w:rPr>
                          <w:rFonts w:eastAsia="Times New Roman" w:cstheme="minorHAnsi"/>
                          <w:color w:val="000000"/>
                          <w:lang w:eastAsia="en-GB"/>
                        </w:rPr>
                        <w:t>And you whose places are the nearest, know</w:t>
                      </w:r>
                      <w:bookmarkEnd w:id="30"/>
                      <w:r w:rsidRPr="00683F4A">
                        <w:rPr>
                          <w:rFonts w:eastAsia="Times New Roman" w:cstheme="minorHAnsi"/>
                          <w:color w:val="000000"/>
                          <w:lang w:eastAsia="en-GB"/>
                        </w:rPr>
                        <w:br/>
                      </w:r>
                      <w:bookmarkStart w:id="31" w:name="43"/>
                      <w:r w:rsidRPr="00683F4A">
                        <w:rPr>
                          <w:rFonts w:eastAsia="Times New Roman" w:cstheme="minorHAnsi"/>
                          <w:color w:val="000000"/>
                          <w:lang w:eastAsia="en-GB"/>
                        </w:rPr>
                        <w:t>We will establish our estate upon</w:t>
                      </w:r>
                      <w:bookmarkEnd w:id="31"/>
                      <w:r w:rsidRPr="00683F4A">
                        <w:rPr>
                          <w:rFonts w:eastAsia="Times New Roman" w:cstheme="minorHAnsi"/>
                          <w:color w:val="000000"/>
                          <w:lang w:eastAsia="en-GB"/>
                        </w:rPr>
                        <w:br/>
                      </w:r>
                      <w:bookmarkStart w:id="32" w:name="44"/>
                      <w:r w:rsidRPr="00683F4A">
                        <w:rPr>
                          <w:rFonts w:eastAsia="Times New Roman" w:cstheme="minorHAnsi"/>
                          <w:color w:val="000000"/>
                          <w:lang w:eastAsia="en-GB"/>
                        </w:rPr>
                        <w:t>Our eldest, Malcolm, whom we name hereafter</w:t>
                      </w:r>
                      <w:bookmarkEnd w:id="32"/>
                      <w:r w:rsidRPr="00683F4A">
                        <w:rPr>
                          <w:rFonts w:eastAsia="Times New Roman" w:cstheme="minorHAnsi"/>
                          <w:color w:val="000000"/>
                          <w:lang w:eastAsia="en-GB"/>
                        </w:rPr>
                        <w:br/>
                      </w:r>
                      <w:bookmarkStart w:id="33" w:name="45"/>
                      <w:r w:rsidRPr="00683F4A">
                        <w:rPr>
                          <w:rFonts w:eastAsia="Times New Roman" w:cstheme="minorHAnsi"/>
                          <w:color w:val="000000"/>
                          <w:lang w:eastAsia="en-GB"/>
                        </w:rPr>
                        <w:t>The Prince of Cumberland; which honour must</w:t>
                      </w:r>
                      <w:bookmarkEnd w:id="33"/>
                      <w:r w:rsidRPr="00683F4A">
                        <w:rPr>
                          <w:rFonts w:eastAsia="Times New Roman" w:cstheme="minorHAnsi"/>
                          <w:color w:val="000000"/>
                          <w:lang w:eastAsia="en-GB"/>
                        </w:rPr>
                        <w:br/>
                      </w:r>
                      <w:bookmarkStart w:id="34" w:name="46"/>
                      <w:r w:rsidRPr="00683F4A">
                        <w:rPr>
                          <w:rFonts w:eastAsia="Times New Roman" w:cstheme="minorHAnsi"/>
                          <w:color w:val="000000"/>
                          <w:lang w:eastAsia="en-GB"/>
                        </w:rPr>
                        <w:t>Not unaccompanied invest him only,</w:t>
                      </w:r>
                      <w:bookmarkEnd w:id="34"/>
                      <w:r w:rsidRPr="00683F4A">
                        <w:rPr>
                          <w:rFonts w:eastAsia="Times New Roman" w:cstheme="minorHAnsi"/>
                          <w:color w:val="000000"/>
                          <w:lang w:eastAsia="en-GB"/>
                        </w:rPr>
                        <w:br/>
                      </w:r>
                      <w:bookmarkStart w:id="35" w:name="47"/>
                      <w:r w:rsidRPr="00683F4A">
                        <w:rPr>
                          <w:rFonts w:eastAsia="Times New Roman" w:cstheme="minorHAnsi"/>
                          <w:color w:val="000000"/>
                          <w:lang w:eastAsia="en-GB"/>
                        </w:rPr>
                        <w:t>But signs of nobleness, like stars, shall shine</w:t>
                      </w:r>
                      <w:bookmarkEnd w:id="35"/>
                      <w:r w:rsidRPr="00683F4A">
                        <w:rPr>
                          <w:rFonts w:eastAsia="Times New Roman" w:cstheme="minorHAnsi"/>
                          <w:color w:val="000000"/>
                          <w:lang w:eastAsia="en-GB"/>
                        </w:rPr>
                        <w:br/>
                      </w:r>
                      <w:bookmarkStart w:id="36" w:name="48"/>
                      <w:r w:rsidRPr="00683F4A">
                        <w:rPr>
                          <w:rFonts w:eastAsia="Times New Roman" w:cstheme="minorHAnsi"/>
                          <w:color w:val="000000"/>
                          <w:lang w:eastAsia="en-GB"/>
                        </w:rPr>
                        <w:t>On all deservers. From hence to Inverness,</w:t>
                      </w:r>
                      <w:bookmarkEnd w:id="36"/>
                      <w:r w:rsidRPr="00683F4A">
                        <w:rPr>
                          <w:rFonts w:eastAsia="Times New Roman" w:cstheme="minorHAnsi"/>
                          <w:color w:val="000000"/>
                          <w:lang w:eastAsia="en-GB"/>
                        </w:rPr>
                        <w:br/>
                      </w:r>
                      <w:bookmarkStart w:id="37" w:name="49"/>
                      <w:r w:rsidRPr="00683F4A">
                        <w:rPr>
                          <w:rFonts w:eastAsia="Times New Roman" w:cstheme="minorHAnsi"/>
                          <w:color w:val="000000"/>
                          <w:lang w:eastAsia="en-GB"/>
                        </w:rPr>
                        <w:t>And bind us further to you.</w:t>
                      </w:r>
                      <w:bookmarkEnd w:id="37"/>
                    </w:p>
                    <w:p w:rsidR="00674E8B" w:rsidRPr="00683F4A" w:rsidRDefault="00674E8B" w:rsidP="00683F4A">
                      <w:pPr>
                        <w:spacing w:after="0" w:line="240" w:lineRule="auto"/>
                        <w:rPr>
                          <w:rFonts w:eastAsia="Times New Roman" w:cstheme="minorHAnsi"/>
                          <w:lang w:eastAsia="en-GB"/>
                        </w:rPr>
                      </w:pPr>
                      <w:bookmarkStart w:id="38" w:name="speech8"/>
                      <w:r w:rsidRPr="00683F4A">
                        <w:rPr>
                          <w:rFonts w:eastAsia="Times New Roman" w:cstheme="minorHAnsi"/>
                          <w:b/>
                          <w:bCs/>
                          <w:color w:val="000000"/>
                          <w:lang w:eastAsia="en-GB"/>
                        </w:rPr>
                        <w:t>MACBETH</w:t>
                      </w:r>
                      <w:bookmarkEnd w:id="38"/>
                    </w:p>
                    <w:p w:rsidR="00674E8B" w:rsidRPr="00683F4A" w:rsidRDefault="00674E8B" w:rsidP="00683F4A">
                      <w:pPr>
                        <w:spacing w:after="100" w:line="240" w:lineRule="auto"/>
                        <w:rPr>
                          <w:rFonts w:eastAsia="Times New Roman" w:cstheme="minorHAnsi"/>
                          <w:color w:val="000000"/>
                          <w:lang w:eastAsia="en-GB"/>
                        </w:rPr>
                      </w:pPr>
                      <w:bookmarkStart w:id="39" w:name="50"/>
                      <w:r w:rsidRPr="00683F4A">
                        <w:rPr>
                          <w:rFonts w:eastAsia="Times New Roman" w:cstheme="minorHAnsi"/>
                          <w:color w:val="000000"/>
                          <w:lang w:eastAsia="en-GB"/>
                        </w:rPr>
                        <w:t>The rest is labour, which is not used for you:</w:t>
                      </w:r>
                      <w:bookmarkEnd w:id="39"/>
                      <w:r w:rsidRPr="00683F4A">
                        <w:rPr>
                          <w:rFonts w:eastAsia="Times New Roman" w:cstheme="minorHAnsi"/>
                          <w:color w:val="000000"/>
                          <w:lang w:eastAsia="en-GB"/>
                        </w:rPr>
                        <w:br/>
                      </w:r>
                      <w:bookmarkStart w:id="40" w:name="51"/>
                      <w:r w:rsidRPr="00683F4A">
                        <w:rPr>
                          <w:rFonts w:eastAsia="Times New Roman" w:cstheme="minorHAnsi"/>
                          <w:color w:val="000000"/>
                          <w:lang w:eastAsia="en-GB"/>
                        </w:rPr>
                        <w:t>I'll be myself the harbinger and make joyful</w:t>
                      </w:r>
                      <w:bookmarkEnd w:id="40"/>
                      <w:r w:rsidRPr="00683F4A">
                        <w:rPr>
                          <w:rFonts w:eastAsia="Times New Roman" w:cstheme="minorHAnsi"/>
                          <w:color w:val="000000"/>
                          <w:lang w:eastAsia="en-GB"/>
                        </w:rPr>
                        <w:br/>
                      </w:r>
                      <w:bookmarkStart w:id="41" w:name="52"/>
                      <w:r w:rsidRPr="00683F4A">
                        <w:rPr>
                          <w:rFonts w:eastAsia="Times New Roman" w:cstheme="minorHAnsi"/>
                          <w:color w:val="000000"/>
                          <w:lang w:eastAsia="en-GB"/>
                        </w:rPr>
                        <w:t>The hearing of my wife with your approach;</w:t>
                      </w:r>
                      <w:bookmarkEnd w:id="41"/>
                      <w:r w:rsidRPr="00683F4A">
                        <w:rPr>
                          <w:rFonts w:eastAsia="Times New Roman" w:cstheme="minorHAnsi"/>
                          <w:color w:val="000000"/>
                          <w:lang w:eastAsia="en-GB"/>
                        </w:rPr>
                        <w:br/>
                      </w:r>
                      <w:bookmarkStart w:id="42" w:name="53"/>
                      <w:r w:rsidRPr="00683F4A">
                        <w:rPr>
                          <w:rFonts w:eastAsia="Times New Roman" w:cstheme="minorHAnsi"/>
                          <w:color w:val="000000"/>
                          <w:lang w:eastAsia="en-GB"/>
                        </w:rPr>
                        <w:t>So humbly take my leave.</w:t>
                      </w:r>
                      <w:bookmarkEnd w:id="42"/>
                    </w:p>
                    <w:p w:rsidR="00674E8B" w:rsidRPr="00683F4A" w:rsidRDefault="00674E8B" w:rsidP="00683F4A">
                      <w:pPr>
                        <w:spacing w:after="0" w:line="240" w:lineRule="auto"/>
                        <w:rPr>
                          <w:rFonts w:eastAsia="Times New Roman" w:cstheme="minorHAnsi"/>
                          <w:lang w:eastAsia="en-GB"/>
                        </w:rPr>
                      </w:pPr>
                      <w:bookmarkStart w:id="43" w:name="speech9"/>
                      <w:r w:rsidRPr="00683F4A">
                        <w:rPr>
                          <w:rFonts w:eastAsia="Times New Roman" w:cstheme="minorHAnsi"/>
                          <w:b/>
                          <w:bCs/>
                          <w:color w:val="000000"/>
                          <w:lang w:eastAsia="en-GB"/>
                        </w:rPr>
                        <w:t>DUNCAN</w:t>
                      </w:r>
                      <w:bookmarkEnd w:id="43"/>
                    </w:p>
                    <w:p w:rsidR="00674E8B" w:rsidRPr="00683F4A" w:rsidRDefault="00674E8B" w:rsidP="00683F4A">
                      <w:pPr>
                        <w:spacing w:after="100" w:line="240" w:lineRule="auto"/>
                        <w:rPr>
                          <w:rFonts w:eastAsia="Times New Roman" w:cstheme="minorHAnsi"/>
                          <w:color w:val="000000"/>
                          <w:lang w:eastAsia="en-GB"/>
                        </w:rPr>
                      </w:pPr>
                      <w:bookmarkStart w:id="44" w:name="54"/>
                      <w:r w:rsidRPr="00683F4A">
                        <w:rPr>
                          <w:rFonts w:eastAsia="Times New Roman" w:cstheme="minorHAnsi"/>
                          <w:color w:val="000000"/>
                          <w:lang w:eastAsia="en-GB"/>
                        </w:rPr>
                        <w:t>My worthy Cawdor!</w:t>
                      </w:r>
                      <w:bookmarkEnd w:id="44"/>
                    </w:p>
                    <w:p w:rsidR="00674E8B" w:rsidRPr="00683F4A" w:rsidRDefault="00674E8B" w:rsidP="00683F4A">
                      <w:pPr>
                        <w:spacing w:after="0" w:line="240" w:lineRule="auto"/>
                        <w:rPr>
                          <w:rFonts w:eastAsia="Times New Roman" w:cstheme="minorHAnsi"/>
                          <w:lang w:eastAsia="en-GB"/>
                        </w:rPr>
                      </w:pPr>
                      <w:bookmarkStart w:id="45" w:name="speech10"/>
                      <w:r w:rsidRPr="00683F4A">
                        <w:rPr>
                          <w:rFonts w:eastAsia="Times New Roman" w:cstheme="minorHAnsi"/>
                          <w:b/>
                          <w:bCs/>
                          <w:color w:val="000000"/>
                          <w:lang w:eastAsia="en-GB"/>
                        </w:rPr>
                        <w:t>MACBETH</w:t>
                      </w:r>
                      <w:bookmarkEnd w:id="45"/>
                    </w:p>
                    <w:p w:rsidR="00674E8B" w:rsidRPr="00683F4A" w:rsidRDefault="00674E8B" w:rsidP="00683F4A">
                      <w:pPr>
                        <w:spacing w:after="100" w:line="240" w:lineRule="auto"/>
                        <w:rPr>
                          <w:rFonts w:eastAsia="Times New Roman" w:cstheme="minorHAnsi"/>
                          <w:color w:val="000000"/>
                          <w:lang w:eastAsia="en-GB"/>
                        </w:rPr>
                      </w:pPr>
                      <w:bookmarkStart w:id="46" w:name="55"/>
                      <w:r w:rsidRPr="00683F4A">
                        <w:rPr>
                          <w:rFonts w:eastAsia="Times New Roman" w:cstheme="minorHAnsi"/>
                          <w:color w:val="000000"/>
                          <w:lang w:eastAsia="en-GB"/>
                        </w:rPr>
                        <w:t>[Aside] The Prince of Cumberland! that is a step</w:t>
                      </w:r>
                      <w:bookmarkEnd w:id="46"/>
                      <w:r w:rsidRPr="00683F4A">
                        <w:rPr>
                          <w:rFonts w:eastAsia="Times New Roman" w:cstheme="minorHAnsi"/>
                          <w:color w:val="000000"/>
                          <w:lang w:eastAsia="en-GB"/>
                        </w:rPr>
                        <w:br/>
                      </w:r>
                      <w:bookmarkStart w:id="47" w:name="56"/>
                      <w:r w:rsidRPr="00683F4A">
                        <w:rPr>
                          <w:rFonts w:eastAsia="Times New Roman" w:cstheme="minorHAnsi"/>
                          <w:color w:val="000000"/>
                          <w:lang w:eastAsia="en-GB"/>
                        </w:rPr>
                        <w:t xml:space="preserve">On which I must fall down, or else </w:t>
                      </w:r>
                      <w:proofErr w:type="spellStart"/>
                      <w:r w:rsidRPr="00683F4A">
                        <w:rPr>
                          <w:rFonts w:eastAsia="Times New Roman" w:cstheme="minorHAnsi"/>
                          <w:color w:val="000000"/>
                          <w:lang w:eastAsia="en-GB"/>
                        </w:rPr>
                        <w:t>o'erleap</w:t>
                      </w:r>
                      <w:proofErr w:type="spellEnd"/>
                      <w:r w:rsidRPr="00683F4A">
                        <w:rPr>
                          <w:rFonts w:eastAsia="Times New Roman" w:cstheme="minorHAnsi"/>
                          <w:color w:val="000000"/>
                          <w:lang w:eastAsia="en-GB"/>
                        </w:rPr>
                        <w:t>,</w:t>
                      </w:r>
                      <w:bookmarkEnd w:id="47"/>
                      <w:r w:rsidRPr="00683F4A">
                        <w:rPr>
                          <w:rFonts w:eastAsia="Times New Roman" w:cstheme="minorHAnsi"/>
                          <w:color w:val="000000"/>
                          <w:lang w:eastAsia="en-GB"/>
                        </w:rPr>
                        <w:br/>
                      </w:r>
                      <w:bookmarkStart w:id="48" w:name="57"/>
                      <w:r w:rsidRPr="00683F4A">
                        <w:rPr>
                          <w:rFonts w:eastAsia="Times New Roman" w:cstheme="minorHAnsi"/>
                          <w:color w:val="000000"/>
                          <w:lang w:eastAsia="en-GB"/>
                        </w:rPr>
                        <w:t>For in my way it lies. Stars, hide your fires;</w:t>
                      </w:r>
                      <w:bookmarkEnd w:id="48"/>
                      <w:r w:rsidRPr="00683F4A">
                        <w:rPr>
                          <w:rFonts w:eastAsia="Times New Roman" w:cstheme="minorHAnsi"/>
                          <w:color w:val="000000"/>
                          <w:lang w:eastAsia="en-GB"/>
                        </w:rPr>
                        <w:br/>
                      </w:r>
                      <w:bookmarkStart w:id="49" w:name="58"/>
                      <w:r w:rsidRPr="00683F4A">
                        <w:rPr>
                          <w:rFonts w:eastAsia="Times New Roman" w:cstheme="minorHAnsi"/>
                          <w:color w:val="000000"/>
                          <w:lang w:eastAsia="en-GB"/>
                        </w:rPr>
                        <w:t>Let not light see my black and deep desires:</w:t>
                      </w:r>
                      <w:bookmarkEnd w:id="49"/>
                      <w:r w:rsidRPr="00683F4A">
                        <w:rPr>
                          <w:rFonts w:eastAsia="Times New Roman" w:cstheme="minorHAnsi"/>
                          <w:color w:val="000000"/>
                          <w:lang w:eastAsia="en-GB"/>
                        </w:rPr>
                        <w:br/>
                      </w:r>
                      <w:bookmarkStart w:id="50" w:name="59"/>
                      <w:r w:rsidRPr="00683F4A">
                        <w:rPr>
                          <w:rFonts w:eastAsia="Times New Roman" w:cstheme="minorHAnsi"/>
                          <w:color w:val="000000"/>
                          <w:lang w:eastAsia="en-GB"/>
                        </w:rPr>
                        <w:t>The eye wink at the hand; yet let that be,</w:t>
                      </w:r>
                      <w:bookmarkEnd w:id="50"/>
                      <w:r w:rsidRPr="00683F4A">
                        <w:rPr>
                          <w:rFonts w:eastAsia="Times New Roman" w:cstheme="minorHAnsi"/>
                          <w:color w:val="000000"/>
                          <w:lang w:eastAsia="en-GB"/>
                        </w:rPr>
                        <w:br/>
                      </w:r>
                      <w:bookmarkStart w:id="51" w:name="60"/>
                      <w:r w:rsidRPr="00683F4A">
                        <w:rPr>
                          <w:rFonts w:eastAsia="Times New Roman" w:cstheme="minorHAnsi"/>
                          <w:color w:val="000000"/>
                          <w:lang w:eastAsia="en-GB"/>
                        </w:rPr>
                        <w:t>Which the eye fears, when it is done, to see.</w:t>
                      </w:r>
                      <w:bookmarkEnd w:id="51"/>
                    </w:p>
                    <w:p w:rsidR="00674E8B" w:rsidRPr="00683F4A" w:rsidRDefault="00674E8B">
                      <w:pPr>
                        <w:rPr>
                          <w:rFonts w:cstheme="minorHAnsi"/>
                        </w:rPr>
                      </w:pPr>
                    </w:p>
                  </w:txbxContent>
                </v:textbox>
                <w10:wrap type="square" anchorx="margin"/>
              </v:shape>
            </w:pict>
          </mc:Fallback>
        </mc:AlternateContent>
      </w:r>
      <w:r>
        <w:t>Read the extract and answer the question that follows:</w:t>
      </w:r>
    </w:p>
    <w:p w14:paraId="42134DD8" w14:textId="77777777" w:rsidR="00683F4A" w:rsidRDefault="00683F4A"/>
    <w:p w14:paraId="799E3FFE" w14:textId="77777777" w:rsidR="00A53BF8" w:rsidRDefault="00683F4A" w:rsidP="00683F4A">
      <w:pPr>
        <w:jc w:val="center"/>
        <w:rPr>
          <w:b/>
          <w:sz w:val="32"/>
        </w:rPr>
      </w:pPr>
      <w:r>
        <w:rPr>
          <w:b/>
          <w:sz w:val="32"/>
        </w:rPr>
        <w:t>Starting with this extract, explore how far Shakespeare presents Macbeth as an ambitious character.</w:t>
      </w:r>
    </w:p>
    <w:p w14:paraId="4709DC06" w14:textId="77777777" w:rsidR="00683F4A" w:rsidRDefault="00683F4A" w:rsidP="00683F4A">
      <w:r>
        <w:t>You could write about:</w:t>
      </w:r>
    </w:p>
    <w:p w14:paraId="604AA99F" w14:textId="77777777" w:rsidR="00683F4A" w:rsidRDefault="00683F4A" w:rsidP="00683F4A">
      <w:pPr>
        <w:pStyle w:val="ListParagraph"/>
        <w:numPr>
          <w:ilvl w:val="0"/>
          <w:numId w:val="11"/>
        </w:numPr>
      </w:pPr>
      <w:r>
        <w:t>how Shakespeare presents Macbeth as an ambitious character in the extract</w:t>
      </w:r>
    </w:p>
    <w:p w14:paraId="2B5A11A1" w14:textId="77777777" w:rsidR="00683F4A" w:rsidRDefault="00683F4A" w:rsidP="00683F4A">
      <w:pPr>
        <w:pStyle w:val="ListParagraph"/>
        <w:numPr>
          <w:ilvl w:val="0"/>
          <w:numId w:val="11"/>
        </w:numPr>
      </w:pPr>
      <w:r>
        <w:t>how Shakespeare presents Macbeth as an ambitious character in the play as a whole.</w:t>
      </w:r>
    </w:p>
    <w:p w14:paraId="3963114D" w14:textId="77777777" w:rsidR="00A53BF8" w:rsidRDefault="00A53BF8"/>
    <w:p w14:paraId="289B7936" w14:textId="77777777" w:rsidR="00683F4A" w:rsidRDefault="00683F4A" w:rsidP="00683F4A">
      <w:pPr>
        <w:jc w:val="both"/>
        <w:rPr>
          <w:rFonts w:cstheme="minorHAnsi"/>
          <w:i/>
        </w:rPr>
      </w:pPr>
      <w:r>
        <w:rPr>
          <w:rFonts w:cstheme="minorHAnsi"/>
          <w:i/>
        </w:rPr>
        <w:t>Highlight and annotate the extract with initial ideas that jump out at you. What could you discuss from the extract in your answer?</w:t>
      </w:r>
    </w:p>
    <w:p w14:paraId="6F85D5F8" w14:textId="77777777" w:rsidR="00683F4A" w:rsidRDefault="00683F4A" w:rsidP="00683F4A">
      <w:pPr>
        <w:jc w:val="both"/>
        <w:rPr>
          <w:rFonts w:cstheme="minorHAnsi"/>
          <w:i/>
        </w:rPr>
      </w:pPr>
    </w:p>
    <w:p w14:paraId="7C6E84A0" w14:textId="77777777" w:rsidR="00683F4A" w:rsidRDefault="00683F4A" w:rsidP="00683F4A">
      <w:pPr>
        <w:jc w:val="both"/>
        <w:rPr>
          <w:rFonts w:cstheme="minorHAnsi"/>
          <w:i/>
        </w:rPr>
      </w:pPr>
    </w:p>
    <w:p w14:paraId="36E2DFF1" w14:textId="77777777" w:rsidR="00683F4A" w:rsidRDefault="00683F4A" w:rsidP="00683F4A">
      <w:pPr>
        <w:jc w:val="both"/>
        <w:rPr>
          <w:rFonts w:cstheme="minorHAnsi"/>
          <w:i/>
        </w:rPr>
      </w:pPr>
    </w:p>
    <w:p w14:paraId="38B5F718" w14:textId="77777777" w:rsidR="00683F4A" w:rsidRDefault="00683F4A" w:rsidP="00683F4A">
      <w:pPr>
        <w:jc w:val="both"/>
        <w:rPr>
          <w:rFonts w:cstheme="minorHAnsi"/>
          <w:i/>
        </w:rPr>
      </w:pPr>
      <w:r w:rsidRPr="00CC04E3">
        <w:rPr>
          <w:rFonts w:cstheme="minorHAnsi"/>
          <w:i/>
        </w:rPr>
        <w:lastRenderedPageBreak/>
        <w:t xml:space="preserve">Complete the following analytical </w:t>
      </w:r>
      <w:r>
        <w:rPr>
          <w:rFonts w:cstheme="minorHAnsi"/>
          <w:i/>
        </w:rPr>
        <w:t>verbs to help you explore Shakespeare’s authorial intent with Macbeth’s  character. Authorial intent is when you explain</w:t>
      </w:r>
      <w:r w:rsidRPr="00CC04E3">
        <w:rPr>
          <w:rFonts w:cstheme="minorHAnsi"/>
          <w:b/>
          <w:i/>
          <w:sz w:val="24"/>
        </w:rPr>
        <w:t xml:space="preserve"> what</w:t>
      </w:r>
      <w:r w:rsidRPr="00CC04E3">
        <w:rPr>
          <w:rFonts w:cstheme="minorHAnsi"/>
          <w:i/>
          <w:sz w:val="24"/>
        </w:rPr>
        <w:t xml:space="preserve"> </w:t>
      </w:r>
      <w:r>
        <w:rPr>
          <w:rFonts w:cstheme="minorHAnsi"/>
          <w:i/>
        </w:rPr>
        <w:t xml:space="preserve">an author is doing and </w:t>
      </w:r>
      <w:r w:rsidRPr="00CC04E3">
        <w:rPr>
          <w:rFonts w:cstheme="minorHAnsi"/>
          <w:b/>
          <w:i/>
          <w:sz w:val="24"/>
        </w:rPr>
        <w:t>why</w:t>
      </w:r>
      <w:r>
        <w:rPr>
          <w:rFonts w:cstheme="minorHAnsi"/>
          <w:i/>
        </w:rPr>
        <w:t xml:space="preserve"> they are doing it. The ‘why’ is extremely important and often missed out by students in their exams so that is what we are going to start with today. One has been done for you.</w:t>
      </w:r>
    </w:p>
    <w:p w14:paraId="37D525B1" w14:textId="77777777" w:rsidR="00683F4A" w:rsidRDefault="00683F4A" w:rsidP="00683F4A">
      <w:pPr>
        <w:jc w:val="both"/>
        <w:rPr>
          <w:rFonts w:cstheme="minorHAnsi"/>
          <w:i/>
        </w:rPr>
      </w:pPr>
    </w:p>
    <w:p w14:paraId="0713C634" w14:textId="77777777" w:rsidR="00683F4A" w:rsidRDefault="00683F4A" w:rsidP="00683F4A">
      <w:pPr>
        <w:jc w:val="both"/>
        <w:rPr>
          <w:rFonts w:cstheme="minorHAnsi"/>
          <w:b/>
          <w:sz w:val="24"/>
        </w:rPr>
      </w:pPr>
      <w:r>
        <w:rPr>
          <w:rFonts w:cstheme="minorHAnsi"/>
          <w:b/>
          <w:sz w:val="24"/>
        </w:rPr>
        <w:t>Shakespeare may be presenting Macbeth as an ambitious character:</w:t>
      </w:r>
    </w:p>
    <w:p w14:paraId="1CA776A2" w14:textId="77777777" w:rsidR="00683F4A" w:rsidRDefault="00683F4A" w:rsidP="00683F4A">
      <w:pPr>
        <w:jc w:val="both"/>
        <w:rPr>
          <w:rFonts w:cstheme="minorHAnsi"/>
          <w:b/>
          <w:sz w:val="24"/>
        </w:rPr>
      </w:pPr>
    </w:p>
    <w:p w14:paraId="5F7EF21A" w14:textId="77777777" w:rsidR="00683F4A" w:rsidRDefault="00683F4A" w:rsidP="00683F4A">
      <w:pPr>
        <w:pStyle w:val="ListParagraph"/>
        <w:numPr>
          <w:ilvl w:val="0"/>
          <w:numId w:val="12"/>
        </w:numPr>
        <w:jc w:val="both"/>
        <w:rPr>
          <w:rFonts w:cstheme="minorHAnsi"/>
          <w:b/>
          <w:sz w:val="24"/>
        </w:rPr>
      </w:pPr>
      <w:r>
        <w:rPr>
          <w:rFonts w:cstheme="minorHAnsi"/>
          <w:b/>
          <w:sz w:val="24"/>
        </w:rPr>
        <w:t xml:space="preserve">to warn </w:t>
      </w:r>
      <w:r>
        <w:rPr>
          <w:rFonts w:cstheme="minorHAnsi"/>
          <w:b/>
          <w:color w:val="FF0000"/>
          <w:sz w:val="24"/>
        </w:rPr>
        <w:t>audiences of the tragic consequences that could occur if one is blinded by their desires.</w:t>
      </w:r>
    </w:p>
    <w:p w14:paraId="241AB3B4" w14:textId="77777777" w:rsidR="00683F4A" w:rsidRDefault="00683F4A" w:rsidP="00683F4A">
      <w:pPr>
        <w:jc w:val="both"/>
        <w:rPr>
          <w:rFonts w:cstheme="minorHAnsi"/>
          <w:b/>
          <w:sz w:val="24"/>
        </w:rPr>
      </w:pPr>
    </w:p>
    <w:p w14:paraId="2F6CB537" w14:textId="77777777" w:rsidR="00683F4A" w:rsidRDefault="00683F4A" w:rsidP="00683F4A">
      <w:pPr>
        <w:pStyle w:val="ListParagraph"/>
        <w:numPr>
          <w:ilvl w:val="0"/>
          <w:numId w:val="12"/>
        </w:numPr>
        <w:jc w:val="both"/>
        <w:rPr>
          <w:rFonts w:cstheme="minorHAnsi"/>
          <w:b/>
          <w:sz w:val="24"/>
        </w:rPr>
      </w:pPr>
      <w:r>
        <w:rPr>
          <w:rFonts w:cstheme="minorHAnsi"/>
          <w:b/>
          <w:sz w:val="24"/>
        </w:rPr>
        <w:t xml:space="preserve">to teach </w:t>
      </w:r>
    </w:p>
    <w:p w14:paraId="7870DAFD" w14:textId="77777777" w:rsidR="00683F4A" w:rsidRDefault="00683F4A" w:rsidP="00683F4A">
      <w:pPr>
        <w:pStyle w:val="ListParagraph"/>
        <w:rPr>
          <w:rFonts w:cstheme="minorHAnsi"/>
          <w:b/>
          <w:sz w:val="24"/>
        </w:rPr>
      </w:pPr>
    </w:p>
    <w:p w14:paraId="1C8E1E37" w14:textId="77777777" w:rsidR="00683F4A" w:rsidRPr="00A84FF0" w:rsidRDefault="00683F4A" w:rsidP="00683F4A">
      <w:pPr>
        <w:pStyle w:val="ListParagraph"/>
        <w:rPr>
          <w:rFonts w:cstheme="minorHAnsi"/>
          <w:b/>
          <w:sz w:val="24"/>
        </w:rPr>
      </w:pPr>
    </w:p>
    <w:p w14:paraId="1329D2AA" w14:textId="77777777" w:rsidR="00683F4A" w:rsidRDefault="00683F4A" w:rsidP="00683F4A">
      <w:pPr>
        <w:pStyle w:val="ListParagraph"/>
        <w:numPr>
          <w:ilvl w:val="0"/>
          <w:numId w:val="12"/>
        </w:numPr>
        <w:jc w:val="both"/>
        <w:rPr>
          <w:rFonts w:cstheme="minorHAnsi"/>
          <w:b/>
          <w:sz w:val="24"/>
        </w:rPr>
      </w:pPr>
      <w:r>
        <w:rPr>
          <w:rFonts w:cstheme="minorHAnsi"/>
          <w:b/>
          <w:sz w:val="24"/>
        </w:rPr>
        <w:t>to reveal the importance of</w:t>
      </w:r>
    </w:p>
    <w:p w14:paraId="46837D74" w14:textId="77777777" w:rsidR="00683F4A" w:rsidRDefault="00683F4A" w:rsidP="00683F4A">
      <w:pPr>
        <w:jc w:val="both"/>
        <w:rPr>
          <w:rFonts w:cstheme="minorHAnsi"/>
          <w:b/>
          <w:sz w:val="24"/>
        </w:rPr>
      </w:pPr>
    </w:p>
    <w:p w14:paraId="3D709FBC" w14:textId="77777777" w:rsidR="00683F4A" w:rsidRDefault="00683F4A" w:rsidP="00683F4A">
      <w:pPr>
        <w:pStyle w:val="ListParagraph"/>
        <w:numPr>
          <w:ilvl w:val="0"/>
          <w:numId w:val="12"/>
        </w:numPr>
        <w:jc w:val="both"/>
        <w:rPr>
          <w:rFonts w:cstheme="minorHAnsi"/>
          <w:b/>
          <w:sz w:val="24"/>
        </w:rPr>
      </w:pPr>
      <w:r>
        <w:rPr>
          <w:rFonts w:cstheme="minorHAnsi"/>
          <w:b/>
          <w:sz w:val="24"/>
        </w:rPr>
        <w:t>to criticise</w:t>
      </w:r>
    </w:p>
    <w:p w14:paraId="24ACCBE9" w14:textId="77777777" w:rsidR="00683F4A" w:rsidRPr="00773EE7" w:rsidRDefault="00683F4A" w:rsidP="00683F4A">
      <w:pPr>
        <w:pStyle w:val="ListParagraph"/>
        <w:rPr>
          <w:rFonts w:cstheme="minorHAnsi"/>
          <w:b/>
          <w:sz w:val="24"/>
        </w:rPr>
      </w:pPr>
    </w:p>
    <w:p w14:paraId="1417709B" w14:textId="77777777" w:rsidR="00683F4A" w:rsidRDefault="00683F4A" w:rsidP="00683F4A">
      <w:pPr>
        <w:pStyle w:val="ListParagraph"/>
        <w:jc w:val="both"/>
        <w:rPr>
          <w:rFonts w:cstheme="minorHAnsi"/>
          <w:b/>
          <w:sz w:val="24"/>
        </w:rPr>
      </w:pPr>
    </w:p>
    <w:p w14:paraId="62479E4F" w14:textId="77777777" w:rsidR="00683F4A" w:rsidRDefault="00683F4A" w:rsidP="00683F4A">
      <w:pPr>
        <w:pStyle w:val="ListParagraph"/>
        <w:numPr>
          <w:ilvl w:val="0"/>
          <w:numId w:val="12"/>
        </w:numPr>
        <w:jc w:val="both"/>
        <w:rPr>
          <w:rFonts w:cstheme="minorHAnsi"/>
          <w:b/>
          <w:sz w:val="24"/>
        </w:rPr>
      </w:pPr>
      <w:r>
        <w:rPr>
          <w:rFonts w:cstheme="minorHAnsi"/>
          <w:b/>
          <w:sz w:val="24"/>
        </w:rPr>
        <w:t>to advocate</w:t>
      </w:r>
    </w:p>
    <w:p w14:paraId="709118C9" w14:textId="77777777" w:rsidR="00683F4A" w:rsidRDefault="00683F4A"/>
    <w:p w14:paraId="0970B9EE" w14:textId="77777777" w:rsidR="00A53BF8" w:rsidRDefault="00A53BF8"/>
    <w:p w14:paraId="449989F2" w14:textId="77777777" w:rsidR="00683F4A" w:rsidRDefault="00683F4A" w:rsidP="00683F4A">
      <w:pPr>
        <w:jc w:val="both"/>
        <w:rPr>
          <w:rFonts w:cstheme="minorHAnsi"/>
          <w:i/>
          <w:sz w:val="24"/>
        </w:rPr>
      </w:pPr>
      <w:r>
        <w:rPr>
          <w:rFonts w:cstheme="minorHAnsi"/>
          <w:b/>
          <w:noProof/>
          <w:sz w:val="24"/>
          <w:lang w:eastAsia="en-GB"/>
        </w:rPr>
        <mc:AlternateContent>
          <mc:Choice Requires="wps">
            <w:drawing>
              <wp:anchor distT="0" distB="0" distL="114300" distR="114300" simplePos="0" relativeHeight="251741184" behindDoc="0" locked="0" layoutInCell="1" allowOverlap="1" wp14:anchorId="06D6F5AE" wp14:editId="7F9BD88B">
                <wp:simplePos x="0" y="0"/>
                <wp:positionH relativeFrom="column">
                  <wp:posOffset>-52086</wp:posOffset>
                </wp:positionH>
                <wp:positionV relativeFrom="paragraph">
                  <wp:posOffset>448238</wp:posOffset>
                </wp:positionV>
                <wp:extent cx="6799580" cy="1099595"/>
                <wp:effectExtent l="0" t="0" r="20320" b="24765"/>
                <wp:wrapNone/>
                <wp:docPr id="203" name="Rectangle 203"/>
                <wp:cNvGraphicFramePr/>
                <a:graphic xmlns:a="http://schemas.openxmlformats.org/drawingml/2006/main">
                  <a:graphicData uri="http://schemas.microsoft.com/office/word/2010/wordprocessingShape">
                    <wps:wsp>
                      <wps:cNvSpPr/>
                      <wps:spPr>
                        <a:xfrm>
                          <a:off x="0" y="0"/>
                          <a:ext cx="6799580" cy="109959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75B3B0" id="Rectangle 203" o:spid="_x0000_s1026" style="position:absolute;margin-left:-4.1pt;margin-top:35.3pt;width:535.4pt;height:86.6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" filled="f" strokecolor="windowText" strokeweight="1pt"/>
            </w:pict>
          </mc:Fallback>
        </mc:AlternateContent>
      </w:r>
      <w:r>
        <w:rPr>
          <w:rFonts w:cstheme="minorHAnsi"/>
          <w:i/>
          <w:sz w:val="24"/>
        </w:rPr>
        <w:t>Pick three of your sentences from above and rewrite them below. This time, extend your sentences with the connectives ‘because’, ‘but’ or ‘so’. Look at the example below to help you.</w:t>
      </w:r>
    </w:p>
    <w:p w14:paraId="514DE261" w14:textId="77777777" w:rsidR="00683F4A" w:rsidRPr="00683F4A" w:rsidRDefault="00446E31" w:rsidP="00683F4A">
      <w:pPr>
        <w:jc w:val="both"/>
        <w:rPr>
          <w:rFonts w:cstheme="minorHAnsi"/>
          <w:b/>
          <w:sz w:val="28"/>
        </w:rPr>
      </w:pPr>
      <w:bookmarkStart w:id="26" w:name="_Hlk35096746"/>
      <w:r>
        <w:rPr>
          <w:rFonts w:cstheme="minorHAnsi"/>
          <w:b/>
          <w:sz w:val="28"/>
        </w:rPr>
        <w:t>Shakespeare</w:t>
      </w:r>
      <w:r w:rsidR="00683F4A" w:rsidRPr="00683F4A">
        <w:rPr>
          <w:rFonts w:cstheme="minorHAnsi"/>
          <w:b/>
          <w:sz w:val="28"/>
        </w:rPr>
        <w:t xml:space="preserve"> may be presenting Macbeth as an ambitious character to warn audiences of the tragic consequences that could occur if one is blinded by their desires </w:t>
      </w:r>
      <w:r w:rsidR="00683F4A" w:rsidRPr="00683F4A">
        <w:rPr>
          <w:rFonts w:cstheme="minorHAnsi"/>
          <w:b/>
          <w:color w:val="FF0000"/>
          <w:sz w:val="28"/>
        </w:rPr>
        <w:t>so</w:t>
      </w:r>
      <w:r w:rsidR="00683F4A" w:rsidRPr="00683F4A">
        <w:rPr>
          <w:rFonts w:cstheme="minorHAnsi"/>
          <w:b/>
          <w:sz w:val="28"/>
        </w:rPr>
        <w:t xml:space="preserve"> he traps his eponymous tragic hero in a cyclical nature of violence which eventually leads to his downfall.</w:t>
      </w:r>
    </w:p>
    <w:p w14:paraId="33F2786F" w14:textId="77777777" w:rsidR="00683F4A" w:rsidRPr="00705861" w:rsidRDefault="00683F4A" w:rsidP="00683F4A">
      <w:pPr>
        <w:jc w:val="both"/>
        <w:rPr>
          <w:rFonts w:cstheme="minorHAnsi"/>
          <w:b/>
          <w:color w:val="000000" w:themeColor="text1"/>
          <w:sz w:val="24"/>
        </w:rPr>
      </w:pPr>
    </w:p>
    <w:bookmarkEnd w:id="26"/>
    <w:p w14:paraId="780301F4" w14:textId="77777777" w:rsidR="00683F4A" w:rsidRPr="00705861" w:rsidRDefault="00683F4A" w:rsidP="00683F4A">
      <w:pPr>
        <w:rPr>
          <w:rFonts w:cstheme="minorHAnsi"/>
          <w:b/>
          <w:color w:val="000000" w:themeColor="text1"/>
        </w:rPr>
      </w:pPr>
    </w:p>
    <w:p w14:paraId="266EE05C" w14:textId="77777777" w:rsidR="00683F4A" w:rsidRDefault="00683F4A" w:rsidP="00683F4A">
      <w:pPr>
        <w:rPr>
          <w:rFonts w:cstheme="minorHAnsi"/>
          <w:b/>
        </w:rPr>
      </w:pPr>
      <w:r>
        <w:rPr>
          <w:rFonts w:cstheme="minorHAnsi"/>
          <w:b/>
        </w:rPr>
        <w:t>1.</w:t>
      </w:r>
    </w:p>
    <w:p w14:paraId="06A1E07F" w14:textId="77777777" w:rsidR="00683F4A" w:rsidRDefault="00683F4A" w:rsidP="00683F4A">
      <w:pPr>
        <w:rPr>
          <w:rFonts w:cstheme="minorHAnsi"/>
          <w:b/>
        </w:rPr>
      </w:pPr>
    </w:p>
    <w:p w14:paraId="0B2E2F06" w14:textId="77777777" w:rsidR="00683F4A" w:rsidRDefault="00683F4A" w:rsidP="00683F4A">
      <w:pPr>
        <w:rPr>
          <w:rFonts w:cstheme="minorHAnsi"/>
          <w:b/>
        </w:rPr>
      </w:pPr>
    </w:p>
    <w:p w14:paraId="05CEA637" w14:textId="77777777" w:rsidR="00683F4A" w:rsidRDefault="00683F4A" w:rsidP="00683F4A">
      <w:pPr>
        <w:rPr>
          <w:rFonts w:cstheme="minorHAnsi"/>
          <w:b/>
        </w:rPr>
      </w:pPr>
      <w:r>
        <w:rPr>
          <w:rFonts w:cstheme="minorHAnsi"/>
          <w:b/>
        </w:rPr>
        <w:t>2.</w:t>
      </w:r>
    </w:p>
    <w:p w14:paraId="63CB45D3" w14:textId="77777777" w:rsidR="00683F4A" w:rsidRDefault="00683F4A" w:rsidP="00683F4A">
      <w:pPr>
        <w:rPr>
          <w:rFonts w:cstheme="minorHAnsi"/>
          <w:b/>
        </w:rPr>
      </w:pPr>
    </w:p>
    <w:p w14:paraId="08429230" w14:textId="77777777" w:rsidR="00683F4A" w:rsidRDefault="00683F4A" w:rsidP="00683F4A">
      <w:pPr>
        <w:rPr>
          <w:rFonts w:cstheme="minorHAnsi"/>
          <w:b/>
        </w:rPr>
      </w:pPr>
    </w:p>
    <w:p w14:paraId="7CEEE971" w14:textId="77777777" w:rsidR="00683F4A" w:rsidRPr="007058C0" w:rsidRDefault="00683F4A" w:rsidP="00683F4A">
      <w:pPr>
        <w:rPr>
          <w:rFonts w:cstheme="minorHAnsi"/>
          <w:b/>
        </w:rPr>
      </w:pPr>
      <w:r>
        <w:rPr>
          <w:rFonts w:cstheme="minorHAnsi"/>
          <w:b/>
        </w:rPr>
        <w:t>3.</w:t>
      </w:r>
    </w:p>
    <w:p w14:paraId="747E821E" w14:textId="77777777" w:rsidR="00A53BF8" w:rsidRDefault="00A53BF8"/>
    <w:p w14:paraId="3452B2A8" w14:textId="77777777" w:rsidR="00A53BF8" w:rsidRDefault="00A53BF8"/>
    <w:p w14:paraId="639CB750" w14:textId="77777777" w:rsidR="00446E31" w:rsidRPr="007058C0" w:rsidRDefault="00446E31" w:rsidP="00446E31">
      <w:pPr>
        <w:jc w:val="both"/>
        <w:rPr>
          <w:rFonts w:cstheme="minorHAnsi"/>
          <w:b/>
        </w:rPr>
      </w:pPr>
      <w:r>
        <w:rPr>
          <w:rFonts w:cstheme="minorHAnsi"/>
          <w:i/>
          <w:sz w:val="24"/>
        </w:rPr>
        <w:lastRenderedPageBreak/>
        <w:t>Pick one of the sentences above. Copy it out again. Extend it by using one analytical verb to lead in to a second analytical verb in order to explore more of Shakespeare’s authorial intent. Look at the example below to help you.</w:t>
      </w:r>
    </w:p>
    <w:p w14:paraId="0E316191" w14:textId="77777777" w:rsidR="00446E31" w:rsidRPr="00C721DC" w:rsidRDefault="00C721DC" w:rsidP="00446E31">
      <w:pPr>
        <w:jc w:val="both"/>
        <w:rPr>
          <w:rFonts w:cstheme="minorHAnsi"/>
          <w:b/>
          <w:sz w:val="28"/>
        </w:rPr>
      </w:pPr>
      <w:r>
        <w:rPr>
          <w:rFonts w:cstheme="minorHAnsi"/>
          <w:b/>
          <w:noProof/>
          <w:sz w:val="24"/>
          <w:lang w:eastAsia="en-GB"/>
        </w:rPr>
        <mc:AlternateContent>
          <mc:Choice Requires="wps">
            <w:drawing>
              <wp:anchor distT="0" distB="0" distL="114300" distR="114300" simplePos="0" relativeHeight="251743232" behindDoc="0" locked="0" layoutInCell="1" allowOverlap="1" wp14:anchorId="18CF3F84" wp14:editId="61C45789">
                <wp:simplePos x="0" y="0"/>
                <wp:positionH relativeFrom="margin">
                  <wp:align>center</wp:align>
                </wp:positionH>
                <wp:positionV relativeFrom="paragraph">
                  <wp:posOffset>9042</wp:posOffset>
                </wp:positionV>
                <wp:extent cx="6799580" cy="1423686"/>
                <wp:effectExtent l="0" t="0" r="20320" b="24130"/>
                <wp:wrapNone/>
                <wp:docPr id="204" name="Rectangle 204"/>
                <wp:cNvGraphicFramePr/>
                <a:graphic xmlns:a="http://schemas.openxmlformats.org/drawingml/2006/main">
                  <a:graphicData uri="http://schemas.microsoft.com/office/word/2010/wordprocessingShape">
                    <wps:wsp>
                      <wps:cNvSpPr/>
                      <wps:spPr>
                        <a:xfrm>
                          <a:off x="0" y="0"/>
                          <a:ext cx="6799580" cy="1423686"/>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DDF0FE" id="Rectangle 204" o:spid="_x0000_s1026" style="position:absolute;margin-left:0;margin-top:.7pt;width:535.4pt;height:112.1pt;z-index:2517432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" filled="f" strokecolor="windowText" strokeweight="1pt">
                <w10:wrap anchorx="margin"/>
              </v:rect>
            </w:pict>
          </mc:Fallback>
        </mc:AlternateContent>
      </w:r>
      <w:r w:rsidR="00446E31">
        <w:rPr>
          <w:rFonts w:cstheme="minorHAnsi"/>
          <w:b/>
          <w:sz w:val="28"/>
        </w:rPr>
        <w:t>Shakespeare</w:t>
      </w:r>
      <w:r w:rsidR="00446E31" w:rsidRPr="00683F4A">
        <w:rPr>
          <w:rFonts w:cstheme="minorHAnsi"/>
          <w:b/>
          <w:sz w:val="28"/>
        </w:rPr>
        <w:t xml:space="preserve"> may be presenting Macbeth as an ambitious character </w:t>
      </w:r>
      <w:r w:rsidR="00446E31" w:rsidRPr="00C721DC">
        <w:rPr>
          <w:rFonts w:cstheme="minorHAnsi"/>
          <w:b/>
          <w:color w:val="FF0000"/>
          <w:sz w:val="28"/>
          <w:u w:val="single"/>
        </w:rPr>
        <w:t>to warn</w:t>
      </w:r>
      <w:r w:rsidR="00446E31" w:rsidRPr="00C721DC">
        <w:rPr>
          <w:rFonts w:cstheme="minorHAnsi"/>
          <w:b/>
          <w:color w:val="FF0000"/>
          <w:sz w:val="28"/>
        </w:rPr>
        <w:t xml:space="preserve"> </w:t>
      </w:r>
      <w:r w:rsidR="00446E31" w:rsidRPr="00683F4A">
        <w:rPr>
          <w:rFonts w:cstheme="minorHAnsi"/>
          <w:b/>
          <w:sz w:val="28"/>
        </w:rPr>
        <w:t>audiences of the tragic consequences that could occur if one is blinded by their desires</w:t>
      </w:r>
      <w:r>
        <w:rPr>
          <w:rFonts w:cstheme="minorHAnsi"/>
          <w:b/>
          <w:sz w:val="28"/>
        </w:rPr>
        <w:t>,</w:t>
      </w:r>
      <w:r w:rsidR="00446E31" w:rsidRPr="00683F4A">
        <w:rPr>
          <w:rFonts w:cstheme="minorHAnsi"/>
          <w:b/>
          <w:sz w:val="28"/>
        </w:rPr>
        <w:t xml:space="preserve"> </w:t>
      </w:r>
      <w:r w:rsidR="00446E31" w:rsidRPr="00C721DC">
        <w:rPr>
          <w:rFonts w:cstheme="minorHAnsi"/>
          <w:b/>
          <w:color w:val="FF0000"/>
          <w:sz w:val="28"/>
          <w:u w:val="single"/>
        </w:rPr>
        <w:t>so</w:t>
      </w:r>
      <w:r w:rsidR="00446E31" w:rsidRPr="00683F4A">
        <w:rPr>
          <w:rFonts w:cstheme="minorHAnsi"/>
          <w:b/>
          <w:sz w:val="28"/>
        </w:rPr>
        <w:t xml:space="preserve"> he traps his eponymous tragic hero in a cyclical nature of violence which eventually leads to his downfall.</w:t>
      </w:r>
      <w:r>
        <w:rPr>
          <w:rFonts w:cstheme="minorHAnsi"/>
          <w:b/>
          <w:sz w:val="28"/>
        </w:rPr>
        <w:t xml:space="preserve"> </w:t>
      </w:r>
      <w:r w:rsidRPr="00C721DC">
        <w:rPr>
          <w:rFonts w:cstheme="minorHAnsi"/>
          <w:b/>
          <w:color w:val="FF0000"/>
          <w:sz w:val="28"/>
          <w:u w:val="single"/>
        </w:rPr>
        <w:t>By warning his audience about this</w:t>
      </w:r>
      <w:r>
        <w:rPr>
          <w:rFonts w:cstheme="minorHAnsi"/>
          <w:b/>
          <w:color w:val="FF0000"/>
          <w:sz w:val="28"/>
        </w:rPr>
        <w:t xml:space="preserve">, </w:t>
      </w:r>
      <w:r>
        <w:rPr>
          <w:rFonts w:cstheme="minorHAnsi"/>
          <w:b/>
          <w:sz w:val="28"/>
        </w:rPr>
        <w:t xml:space="preserve">Shakespeare is </w:t>
      </w:r>
      <w:r w:rsidRPr="00C721DC">
        <w:rPr>
          <w:rFonts w:cstheme="minorHAnsi"/>
          <w:b/>
          <w:color w:val="FF0000"/>
          <w:sz w:val="28"/>
          <w:u w:val="single"/>
        </w:rPr>
        <w:t>also criticising</w:t>
      </w:r>
      <w:r w:rsidRPr="00C721DC">
        <w:rPr>
          <w:rFonts w:cstheme="minorHAnsi"/>
          <w:b/>
          <w:color w:val="FF0000"/>
          <w:sz w:val="28"/>
        </w:rPr>
        <w:t xml:space="preserve"> </w:t>
      </w:r>
      <w:r>
        <w:rPr>
          <w:rFonts w:cstheme="minorHAnsi"/>
          <w:b/>
          <w:sz w:val="28"/>
        </w:rPr>
        <w:t>ambitious people and the lengths they would go to in order to get what they want, a reference perhaps to the plotters who aimed to blow up Parliament in order to kill the king but failed.</w:t>
      </w:r>
    </w:p>
    <w:p w14:paraId="1778A190" w14:textId="77777777" w:rsidR="00446E31" w:rsidRDefault="00446E31" w:rsidP="00446E31">
      <w:pPr>
        <w:rPr>
          <w:rFonts w:cstheme="minorHAnsi"/>
          <w:b/>
        </w:rPr>
      </w:pPr>
    </w:p>
    <w:p w14:paraId="09DAD966" w14:textId="77777777" w:rsidR="00446E31" w:rsidRDefault="00446E31" w:rsidP="00446E31">
      <w:pPr>
        <w:rPr>
          <w:rFonts w:cstheme="minorHAnsi"/>
          <w:b/>
        </w:rPr>
      </w:pPr>
      <w:r>
        <w:rPr>
          <w:rFonts w:cstheme="minorHAnsi"/>
          <w:b/>
        </w:rPr>
        <w:t>1.</w:t>
      </w:r>
    </w:p>
    <w:p w14:paraId="2BD2C77E" w14:textId="77777777" w:rsidR="00446E31" w:rsidRDefault="00446E31" w:rsidP="00446E31">
      <w:pPr>
        <w:rPr>
          <w:rFonts w:cstheme="minorHAnsi"/>
          <w:b/>
        </w:rPr>
      </w:pPr>
    </w:p>
    <w:p w14:paraId="503BF168" w14:textId="77777777" w:rsidR="00674E8B" w:rsidRDefault="00674E8B" w:rsidP="00446E31">
      <w:pPr>
        <w:rPr>
          <w:rFonts w:cstheme="minorHAnsi"/>
          <w:b/>
        </w:rPr>
      </w:pPr>
    </w:p>
    <w:p w14:paraId="26A90B4F" w14:textId="77777777" w:rsidR="00674E8B" w:rsidRDefault="00674E8B" w:rsidP="00446E31">
      <w:pPr>
        <w:rPr>
          <w:rFonts w:cstheme="minorHAnsi"/>
          <w:b/>
        </w:rPr>
      </w:pPr>
    </w:p>
    <w:p w14:paraId="3E239816" w14:textId="77777777" w:rsidR="00674E8B" w:rsidRDefault="00674E8B" w:rsidP="00446E31">
      <w:pPr>
        <w:rPr>
          <w:rFonts w:cstheme="minorHAnsi"/>
          <w:b/>
        </w:rPr>
      </w:pPr>
    </w:p>
    <w:p w14:paraId="768E5B48" w14:textId="77777777" w:rsidR="00674E8B" w:rsidRDefault="00674E8B" w:rsidP="00674E8B">
      <w:pPr>
        <w:jc w:val="both"/>
        <w:rPr>
          <w:rFonts w:cstheme="minorHAnsi"/>
          <w:i/>
        </w:rPr>
      </w:pPr>
      <w:r>
        <w:rPr>
          <w:rFonts w:cstheme="minorHAnsi"/>
          <w:i/>
        </w:rPr>
        <w:t>Write down five quotations you could use in your essay. They do not necessarily have to be spoken by Macbeth himself. One has been done for you to give you a sixth quotation.</w:t>
      </w:r>
    </w:p>
    <w:p w14:paraId="4E50CA73" w14:textId="77777777" w:rsidR="00674E8B" w:rsidRPr="007936E8" w:rsidRDefault="00674E8B" w:rsidP="00674E8B">
      <w:pPr>
        <w:jc w:val="both"/>
        <w:rPr>
          <w:rFonts w:cstheme="minorHAnsi"/>
          <w:b/>
        </w:rPr>
      </w:pPr>
      <w:r w:rsidRPr="007936E8">
        <w:rPr>
          <w:rFonts w:cstheme="minorHAnsi"/>
          <w:b/>
        </w:rPr>
        <w:t>‘</w:t>
      </w:r>
      <w:r>
        <w:rPr>
          <w:rFonts w:cstheme="minorHAnsi"/>
          <w:b/>
        </w:rPr>
        <w:t>We will proceed no further in this business.’</w:t>
      </w:r>
    </w:p>
    <w:p w14:paraId="0C7369D5" w14:textId="77777777" w:rsidR="00674E8B" w:rsidRDefault="00674E8B" w:rsidP="00674E8B">
      <w:pPr>
        <w:jc w:val="both"/>
        <w:rPr>
          <w:rFonts w:cstheme="minorHAnsi"/>
        </w:rPr>
      </w:pPr>
      <w:r>
        <w:rPr>
          <w:rFonts w:cstheme="minorHAnsi"/>
        </w:rPr>
        <w:t>1.</w:t>
      </w:r>
    </w:p>
    <w:p w14:paraId="42AFD1DE" w14:textId="77777777" w:rsidR="00674E8B" w:rsidRDefault="00674E8B" w:rsidP="00674E8B">
      <w:pPr>
        <w:jc w:val="both"/>
        <w:rPr>
          <w:rFonts w:cstheme="minorHAnsi"/>
        </w:rPr>
      </w:pPr>
      <w:r>
        <w:rPr>
          <w:rFonts w:cstheme="minorHAnsi"/>
        </w:rPr>
        <w:t>2.</w:t>
      </w:r>
    </w:p>
    <w:p w14:paraId="6E13020B" w14:textId="77777777" w:rsidR="00674E8B" w:rsidRDefault="00674E8B" w:rsidP="00674E8B">
      <w:pPr>
        <w:jc w:val="both"/>
        <w:rPr>
          <w:rFonts w:cstheme="minorHAnsi"/>
        </w:rPr>
      </w:pPr>
      <w:r>
        <w:rPr>
          <w:rFonts w:cstheme="minorHAnsi"/>
        </w:rPr>
        <w:t>3.</w:t>
      </w:r>
    </w:p>
    <w:p w14:paraId="6A425C60" w14:textId="77777777" w:rsidR="00674E8B" w:rsidRDefault="00674E8B" w:rsidP="00674E8B">
      <w:pPr>
        <w:jc w:val="both"/>
        <w:rPr>
          <w:rFonts w:cstheme="minorHAnsi"/>
        </w:rPr>
      </w:pPr>
      <w:r>
        <w:rPr>
          <w:rFonts w:cstheme="minorHAnsi"/>
        </w:rPr>
        <w:t>4.</w:t>
      </w:r>
    </w:p>
    <w:p w14:paraId="0EDEBCCC" w14:textId="77777777" w:rsidR="00674E8B" w:rsidRDefault="00674E8B" w:rsidP="00674E8B">
      <w:pPr>
        <w:jc w:val="both"/>
        <w:rPr>
          <w:rFonts w:cstheme="minorHAnsi"/>
        </w:rPr>
      </w:pPr>
      <w:r>
        <w:rPr>
          <w:rFonts w:cstheme="minorHAnsi"/>
        </w:rPr>
        <w:t>5.</w:t>
      </w:r>
    </w:p>
    <w:p w14:paraId="11FDA37F" w14:textId="77777777" w:rsidR="00674E8B" w:rsidRDefault="00674E8B" w:rsidP="00674E8B">
      <w:pPr>
        <w:jc w:val="both"/>
        <w:rPr>
          <w:rFonts w:cstheme="minorHAnsi"/>
        </w:rPr>
      </w:pPr>
    </w:p>
    <w:p w14:paraId="4A75FA41" w14:textId="77777777" w:rsidR="00674E8B" w:rsidRDefault="00674E8B" w:rsidP="00674E8B">
      <w:pPr>
        <w:jc w:val="both"/>
        <w:rPr>
          <w:rFonts w:cstheme="minorHAnsi"/>
          <w:i/>
        </w:rPr>
      </w:pPr>
      <w:r>
        <w:rPr>
          <w:rFonts w:cstheme="minorHAnsi"/>
          <w:i/>
        </w:rPr>
        <w:t>Use your analytical verbs to quickly explain what Shakespeare  is doing with each quotation. You do not need to write in full sentences as this is just a plan. Look at the example to help you.</w:t>
      </w:r>
    </w:p>
    <w:p w14:paraId="2B0E7584" w14:textId="77777777" w:rsidR="00674E8B" w:rsidRPr="00674E8B" w:rsidRDefault="00674E8B" w:rsidP="00674E8B">
      <w:pPr>
        <w:jc w:val="both"/>
        <w:rPr>
          <w:rFonts w:cstheme="minorHAnsi"/>
          <w:b/>
          <w:color w:val="FF0000"/>
        </w:rPr>
      </w:pPr>
      <w:r w:rsidRPr="007936E8">
        <w:rPr>
          <w:rFonts w:cstheme="minorHAnsi"/>
          <w:b/>
        </w:rPr>
        <w:t>Eg. ‘We</w:t>
      </w:r>
      <w:r>
        <w:rPr>
          <w:rFonts w:cstheme="minorHAnsi"/>
          <w:b/>
        </w:rPr>
        <w:t xml:space="preserve"> will proceed no further in this business.’</w:t>
      </w:r>
      <w:r w:rsidRPr="007936E8">
        <w:rPr>
          <w:rFonts w:cstheme="minorHAnsi"/>
          <w:b/>
        </w:rPr>
        <w:t xml:space="preserve">– </w:t>
      </w:r>
      <w:r>
        <w:rPr>
          <w:rFonts w:cstheme="minorHAnsi"/>
          <w:b/>
          <w:color w:val="FF0000"/>
          <w:sz w:val="24"/>
          <w:u w:val="single"/>
        </w:rPr>
        <w:t xml:space="preserve">revealing </w:t>
      </w:r>
      <w:r>
        <w:rPr>
          <w:rFonts w:cstheme="minorHAnsi"/>
          <w:b/>
          <w:color w:val="FF0000"/>
          <w:sz w:val="24"/>
        </w:rPr>
        <w:t>that even though Macbeth has had these thoughts, he is still wary of going ahead with the murder.</w:t>
      </w:r>
    </w:p>
    <w:p w14:paraId="64BF23FD" w14:textId="77777777" w:rsidR="00674E8B" w:rsidRDefault="00674E8B" w:rsidP="00674E8B">
      <w:pPr>
        <w:rPr>
          <w:rFonts w:cstheme="minorHAnsi"/>
        </w:rPr>
      </w:pPr>
    </w:p>
    <w:p w14:paraId="13D4955A" w14:textId="77777777" w:rsidR="00674E8B" w:rsidRDefault="00674E8B" w:rsidP="00674E8B">
      <w:pPr>
        <w:rPr>
          <w:rFonts w:cstheme="minorHAnsi"/>
        </w:rPr>
      </w:pPr>
      <w:r>
        <w:rPr>
          <w:rFonts w:cstheme="minorHAnsi"/>
        </w:rPr>
        <w:t>1.</w:t>
      </w:r>
    </w:p>
    <w:p w14:paraId="5D725B82" w14:textId="77777777" w:rsidR="00674E8B" w:rsidRDefault="00674E8B" w:rsidP="00674E8B">
      <w:pPr>
        <w:rPr>
          <w:rFonts w:cstheme="minorHAnsi"/>
        </w:rPr>
      </w:pPr>
      <w:r>
        <w:rPr>
          <w:rFonts w:cstheme="minorHAnsi"/>
        </w:rPr>
        <w:t>2.</w:t>
      </w:r>
    </w:p>
    <w:p w14:paraId="072D84D0" w14:textId="77777777" w:rsidR="00674E8B" w:rsidRDefault="00674E8B" w:rsidP="00674E8B">
      <w:pPr>
        <w:rPr>
          <w:rFonts w:cstheme="minorHAnsi"/>
        </w:rPr>
      </w:pPr>
      <w:r>
        <w:rPr>
          <w:rFonts w:cstheme="minorHAnsi"/>
        </w:rPr>
        <w:t>3.</w:t>
      </w:r>
    </w:p>
    <w:p w14:paraId="784CD954" w14:textId="77777777" w:rsidR="00674E8B" w:rsidRDefault="00674E8B" w:rsidP="00674E8B">
      <w:pPr>
        <w:rPr>
          <w:rFonts w:cstheme="minorHAnsi"/>
        </w:rPr>
      </w:pPr>
      <w:r>
        <w:rPr>
          <w:rFonts w:cstheme="minorHAnsi"/>
        </w:rPr>
        <w:t>4.</w:t>
      </w:r>
    </w:p>
    <w:p w14:paraId="373A6D71" w14:textId="77777777" w:rsidR="00674E8B" w:rsidRDefault="00674E8B" w:rsidP="00674E8B">
      <w:pPr>
        <w:rPr>
          <w:rFonts w:cstheme="minorHAnsi"/>
        </w:rPr>
      </w:pPr>
      <w:r>
        <w:rPr>
          <w:rFonts w:cstheme="minorHAnsi"/>
        </w:rPr>
        <w:t>5.</w:t>
      </w:r>
    </w:p>
    <w:p w14:paraId="578560B1" w14:textId="77777777" w:rsidR="00674E8B" w:rsidRDefault="00674E8B" w:rsidP="00446E31">
      <w:pPr>
        <w:rPr>
          <w:rFonts w:cstheme="minorHAnsi"/>
          <w:b/>
        </w:rPr>
      </w:pPr>
    </w:p>
    <w:p w14:paraId="32DB3B92" w14:textId="77777777" w:rsidR="00674E8B" w:rsidRDefault="00674E8B" w:rsidP="00446E31">
      <w:pPr>
        <w:rPr>
          <w:rFonts w:cstheme="minorHAnsi"/>
          <w:b/>
        </w:rPr>
      </w:pPr>
    </w:p>
    <w:tbl>
      <w:tblPr>
        <w:tblStyle w:val="TableGrid"/>
        <w:tblW w:w="0" w:type="auto"/>
        <w:tblLook w:val="04A0" w:firstRow="1" w:lastRow="0" w:firstColumn="1" w:lastColumn="0" w:noHBand="0" w:noVBand="1"/>
      </w:tblPr>
      <w:tblGrid>
        <w:gridCol w:w="10456"/>
      </w:tblGrid>
      <w:tr w:rsidR="00674E8B" w14:paraId="6A6941CF" w14:textId="77777777" w:rsidTr="00674E8B">
        <w:tc>
          <w:tcPr>
            <w:tcW w:w="10456" w:type="dxa"/>
            <w:shd w:val="clear" w:color="auto" w:fill="000000" w:themeFill="text1"/>
          </w:tcPr>
          <w:p w14:paraId="1F891EA4" w14:textId="77777777" w:rsidR="00674E8B" w:rsidRPr="00C1551C" w:rsidRDefault="00674E8B" w:rsidP="00674E8B">
            <w:pPr>
              <w:rPr>
                <w:rFonts w:cstheme="minorHAnsi"/>
                <w:b/>
              </w:rPr>
            </w:pPr>
            <w:r w:rsidRPr="00C1551C">
              <w:rPr>
                <w:rFonts w:cstheme="minorHAnsi"/>
                <w:b/>
                <w:sz w:val="24"/>
              </w:rPr>
              <w:lastRenderedPageBreak/>
              <w:t>Activity 10: I Do</w:t>
            </w:r>
          </w:p>
        </w:tc>
      </w:tr>
    </w:tbl>
    <w:p w14:paraId="630E7FEF" w14:textId="77777777" w:rsidR="00674E8B" w:rsidRPr="00C1551C" w:rsidRDefault="00674E8B" w:rsidP="00674E8B">
      <w:pPr>
        <w:rPr>
          <w:rFonts w:cstheme="minorHAnsi"/>
          <w:i/>
        </w:rPr>
      </w:pPr>
      <w:r>
        <w:rPr>
          <w:rFonts w:cstheme="minorHAnsi"/>
          <w:i/>
        </w:rPr>
        <w:t xml:space="preserve">Identify the following in this example response which I have pre-prepared. </w:t>
      </w:r>
    </w:p>
    <w:p w14:paraId="3E4ED695" w14:textId="77777777" w:rsidR="00674E8B" w:rsidRDefault="00674E8B" w:rsidP="00674E8B">
      <w:pPr>
        <w:pStyle w:val="ListParagraph"/>
        <w:numPr>
          <w:ilvl w:val="0"/>
          <w:numId w:val="12"/>
        </w:numPr>
        <w:rPr>
          <w:rFonts w:cstheme="minorHAnsi"/>
          <w:i/>
        </w:rPr>
      </w:pPr>
      <w:r>
        <w:rPr>
          <w:rFonts w:cstheme="minorHAnsi"/>
          <w:i/>
        </w:rPr>
        <w:t>Clear points at the beginning of each paragraph which relate to the question</w:t>
      </w:r>
    </w:p>
    <w:p w14:paraId="718AD50A" w14:textId="77777777" w:rsidR="00674E8B" w:rsidRDefault="00674E8B" w:rsidP="00674E8B">
      <w:pPr>
        <w:pStyle w:val="ListParagraph"/>
        <w:numPr>
          <w:ilvl w:val="0"/>
          <w:numId w:val="12"/>
        </w:numPr>
        <w:rPr>
          <w:rFonts w:cstheme="minorHAnsi"/>
          <w:i/>
        </w:rPr>
      </w:pPr>
      <w:r>
        <w:rPr>
          <w:rFonts w:cstheme="minorHAnsi"/>
          <w:i/>
        </w:rPr>
        <w:t xml:space="preserve">Embedded quotations </w:t>
      </w:r>
    </w:p>
    <w:p w14:paraId="761BC256" w14:textId="77777777" w:rsidR="00674E8B" w:rsidRDefault="00674E8B" w:rsidP="00674E8B">
      <w:pPr>
        <w:pStyle w:val="ListParagraph"/>
        <w:numPr>
          <w:ilvl w:val="0"/>
          <w:numId w:val="12"/>
        </w:numPr>
        <w:rPr>
          <w:rFonts w:cstheme="minorHAnsi"/>
          <w:i/>
        </w:rPr>
      </w:pPr>
      <w:r>
        <w:rPr>
          <w:rFonts w:cstheme="minorHAnsi"/>
          <w:i/>
        </w:rPr>
        <w:t>Single word analysis</w:t>
      </w:r>
    </w:p>
    <w:p w14:paraId="21FB580D" w14:textId="77777777" w:rsidR="00674E8B" w:rsidRDefault="00674E8B" w:rsidP="00674E8B">
      <w:pPr>
        <w:pStyle w:val="ListParagraph"/>
        <w:numPr>
          <w:ilvl w:val="0"/>
          <w:numId w:val="12"/>
        </w:numPr>
        <w:rPr>
          <w:rFonts w:cstheme="minorHAnsi"/>
          <w:i/>
        </w:rPr>
      </w:pPr>
      <w:r>
        <w:rPr>
          <w:rFonts w:cstheme="minorHAnsi"/>
          <w:i/>
        </w:rPr>
        <w:t>Analytical verbs</w:t>
      </w:r>
    </w:p>
    <w:p w14:paraId="426DB979" w14:textId="77777777" w:rsidR="00674E8B" w:rsidRDefault="00674E8B" w:rsidP="00674E8B">
      <w:pPr>
        <w:pStyle w:val="ListParagraph"/>
        <w:numPr>
          <w:ilvl w:val="0"/>
          <w:numId w:val="12"/>
        </w:numPr>
        <w:rPr>
          <w:rFonts w:cstheme="minorHAnsi"/>
          <w:i/>
        </w:rPr>
      </w:pPr>
      <w:r>
        <w:rPr>
          <w:rFonts w:cstheme="minorHAnsi"/>
          <w:i/>
        </w:rPr>
        <w:t>Authorial intent (what the writer is doing and why they are doing it.)</w:t>
      </w:r>
    </w:p>
    <w:p w14:paraId="06712D21" w14:textId="77777777" w:rsidR="00674E8B" w:rsidRDefault="00674E8B" w:rsidP="00674E8B">
      <w:pPr>
        <w:pStyle w:val="ListParagraph"/>
        <w:numPr>
          <w:ilvl w:val="0"/>
          <w:numId w:val="12"/>
        </w:numPr>
        <w:rPr>
          <w:rFonts w:cstheme="minorHAnsi"/>
          <w:i/>
        </w:rPr>
      </w:pPr>
      <w:r>
        <w:rPr>
          <w:rFonts w:cstheme="minorHAnsi"/>
          <w:i/>
        </w:rPr>
        <w:t>Social/historical context</w:t>
      </w:r>
    </w:p>
    <w:p w14:paraId="3EDCFA1E" w14:textId="77777777" w:rsidR="00674E8B" w:rsidRDefault="00674E8B" w:rsidP="00674E8B">
      <w:pPr>
        <w:rPr>
          <w:rFonts w:cstheme="minorHAnsi"/>
          <w:i/>
        </w:rPr>
      </w:pPr>
      <w:r w:rsidRPr="00C1551C">
        <w:rPr>
          <w:rFonts w:cstheme="minorHAnsi"/>
          <w:noProof/>
          <w:lang w:eastAsia="en-GB"/>
        </w:rPr>
        <mc:AlternateContent>
          <mc:Choice Requires="wps">
            <w:drawing>
              <wp:anchor distT="45720" distB="45720" distL="114300" distR="114300" simplePos="0" relativeHeight="251745280" behindDoc="0" locked="0" layoutInCell="1" allowOverlap="1" wp14:anchorId="445EFF88" wp14:editId="0B7DD94E">
                <wp:simplePos x="0" y="0"/>
                <wp:positionH relativeFrom="margin">
                  <wp:align>left</wp:align>
                </wp:positionH>
                <wp:positionV relativeFrom="paragraph">
                  <wp:posOffset>340360</wp:posOffset>
                </wp:positionV>
                <wp:extent cx="6684010" cy="2661920"/>
                <wp:effectExtent l="0" t="0" r="21590" b="24130"/>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010" cy="2661920"/>
                        </a:xfrm>
                        <a:prstGeom prst="rect">
                          <a:avLst/>
                        </a:prstGeom>
                        <a:solidFill>
                          <a:srgbClr val="FFFFFF"/>
                        </a:solidFill>
                        <a:ln w="9525">
                          <a:solidFill>
                            <a:srgbClr val="000000"/>
                          </a:solidFill>
                          <a:miter lim="800000"/>
                          <a:headEnd/>
                          <a:tailEnd/>
                        </a:ln>
                      </wps:spPr>
                      <wps:txbx>
                        <w:txbxContent>
                          <w:p w14:paraId="6164DCCF" w14:textId="77777777" w:rsidR="00674E8B" w:rsidRDefault="00674E8B" w:rsidP="00674E8B">
                            <w:pPr>
                              <w:spacing w:line="360" w:lineRule="auto"/>
                              <w:jc w:val="both"/>
                            </w:pPr>
                            <w:r>
                              <w:t xml:space="preserve">Macbeth’s ambitions are inextricably linked with violence; he needs to commit violent acts in order to achieve what he wants. Perhaps this is why he sees a dagger, which directs him to Duncan’s chambers. His ambition is making him see it. He even comments that ‘it is the bloody business’ which is causing him to hallucinate, suggesting Macbeth himself is aware that violence is the key to unlocking his ambition. Shakespeare may have used ‘bloody’ to warn audiences that if Macbeth does not change his ways, he will be stuck in a cyclical nature of violence which will never end, blindly leading him to his downfall. </w:t>
                            </w:r>
                            <w:r w:rsidR="00FC7EE0">
                              <w:t>Through this warning, perhaps he wants his audiences to learn of the dangers of ambition and the trouble it can cause, cementing the play’s status as pro-royalist propaganda in the wake of the gunpowder plot, an attempt to end the persecution of Roman Catholics by the English government by killing the king. Macbeth’s ambitions are not too dissimilar to those of the failed plotters and the lesson is they learn is the same: actions have consequences and no-one can disrupt the Great Chain of Being.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CA28C3" id="_x0000_s1046" type="#_x0000_t202" style="position:absolute;margin-left:0;margin-top:26.8pt;width:526.3pt;height:209.6pt;z-index:2517452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">
                <v:textbox>
                  <w:txbxContent>
                    <w:p w:rsidR="00674E8B" w:rsidRDefault="00674E8B" w:rsidP="00674E8B">
                      <w:pPr>
                        <w:spacing w:line="360" w:lineRule="auto"/>
                        <w:jc w:val="both"/>
                      </w:pPr>
                      <w:r>
                        <w:t xml:space="preserve">Macbeth’s ambitions are inextricably linked with violence; he needs to commit violent acts in order to achieve what he wants. Perhaps this is why he sees a dagger, which directs him to Duncan’s chambers. His ambition is making him see it. He even comments that ‘it is the bloody business’ which is causing him to hallucinate, suggesting Macbeth himself is aware that violence is the key to unlocking his ambition. Shakespeare may have used ‘bloody’ to warn audiences that if Macbeth does not change his ways, he will be stuck in a cyclical nature of violence which will never end, blindly leading him to his downfall. </w:t>
                      </w:r>
                      <w:r w:rsidR="00FC7EE0">
                        <w:t>Through this warning, perhaps he wants his audiences to learn of the dangers of ambition and the trouble it can cause, cementing the play’s status as pro-royalist propaganda in the wake of the gunpowder plot, an attempt to end the persecution of Roman Catholics by the English government by killing the king. Macbeth’s ambitions are not too dissimilar to those of the failed plotters and the lesson is they learn is the same: actions have consequences and no-one can disrupt the Great Chain of Being.</w:t>
                      </w:r>
                    </w:p>
                  </w:txbxContent>
                </v:textbox>
                <w10:wrap type="square" anchorx="margin"/>
              </v:shape>
            </w:pict>
          </mc:Fallback>
        </mc:AlternateContent>
      </w:r>
      <w:r w:rsidRPr="00C1551C">
        <w:rPr>
          <w:rFonts w:cstheme="minorHAnsi"/>
          <w:i/>
        </w:rPr>
        <w:t>Pay close attention to how I am</w:t>
      </w:r>
      <w:r>
        <w:rPr>
          <w:rFonts w:cstheme="minorHAnsi"/>
          <w:i/>
        </w:rPr>
        <w:t xml:space="preserve"> </w:t>
      </w:r>
      <w:r w:rsidRPr="00C1551C">
        <w:rPr>
          <w:rFonts w:cstheme="minorHAnsi"/>
          <w:i/>
        </w:rPr>
        <w:t xml:space="preserve">writing. You should aim to replicate this </w:t>
      </w:r>
      <w:r>
        <w:rPr>
          <w:rFonts w:cstheme="minorHAnsi"/>
          <w:i/>
        </w:rPr>
        <w:t>style of writing in your own answer.</w:t>
      </w:r>
    </w:p>
    <w:p w14:paraId="3E743467" w14:textId="77777777" w:rsidR="00446E31" w:rsidRDefault="00446E31" w:rsidP="00674E8B">
      <w:pPr>
        <w:rPr>
          <w:rFonts w:cstheme="minorHAnsi"/>
          <w:b/>
        </w:rPr>
      </w:pPr>
    </w:p>
    <w:tbl>
      <w:tblPr>
        <w:tblStyle w:val="TableGrid"/>
        <w:tblW w:w="0" w:type="auto"/>
        <w:tblLook w:val="04A0" w:firstRow="1" w:lastRow="0" w:firstColumn="1" w:lastColumn="0" w:noHBand="0" w:noVBand="1"/>
      </w:tblPr>
      <w:tblGrid>
        <w:gridCol w:w="10456"/>
      </w:tblGrid>
      <w:tr w:rsidR="002A3CA1" w14:paraId="4816002A" w14:textId="77777777" w:rsidTr="00FA21AC">
        <w:tc>
          <w:tcPr>
            <w:tcW w:w="10456" w:type="dxa"/>
            <w:shd w:val="clear" w:color="auto" w:fill="000000" w:themeFill="text1"/>
          </w:tcPr>
          <w:p w14:paraId="0B0B35A7" w14:textId="77777777" w:rsidR="002A3CA1" w:rsidRPr="007936E8" w:rsidRDefault="002A3CA1" w:rsidP="00FA21AC">
            <w:pPr>
              <w:rPr>
                <w:rFonts w:cstheme="minorHAnsi"/>
                <w:b/>
              </w:rPr>
            </w:pPr>
            <w:r w:rsidRPr="007936E8">
              <w:rPr>
                <w:rFonts w:cstheme="minorHAnsi"/>
                <w:b/>
                <w:sz w:val="24"/>
              </w:rPr>
              <w:t>Activity 1</w:t>
            </w:r>
            <w:r>
              <w:rPr>
                <w:rFonts w:cstheme="minorHAnsi"/>
                <w:b/>
                <w:sz w:val="24"/>
              </w:rPr>
              <w:t>1</w:t>
            </w:r>
            <w:r w:rsidRPr="007936E8">
              <w:rPr>
                <w:rFonts w:cstheme="minorHAnsi"/>
                <w:b/>
                <w:sz w:val="24"/>
              </w:rPr>
              <w:t>: Exam Question</w:t>
            </w:r>
          </w:p>
        </w:tc>
      </w:tr>
    </w:tbl>
    <w:p w14:paraId="0F112374" w14:textId="77777777" w:rsidR="002A3CA1" w:rsidRDefault="002A3CA1" w:rsidP="002A3CA1">
      <w:pPr>
        <w:rPr>
          <w:rFonts w:cstheme="minorHAnsi"/>
          <w:i/>
        </w:rPr>
      </w:pPr>
      <w:r>
        <w:rPr>
          <w:rFonts w:cstheme="minorHAnsi"/>
          <w:i/>
        </w:rPr>
        <w:t>Answer the following exam question. Use everything in this booklet to help you. If you need your copy of the text with you to help, you may use it but remember you will not have a copy in your real exam. Don’t forget to include the following:</w:t>
      </w:r>
    </w:p>
    <w:p w14:paraId="1F89C49A" w14:textId="77777777" w:rsidR="002A3CA1" w:rsidRDefault="002A3CA1" w:rsidP="002A3CA1">
      <w:pPr>
        <w:pStyle w:val="ListParagraph"/>
        <w:numPr>
          <w:ilvl w:val="0"/>
          <w:numId w:val="12"/>
        </w:numPr>
        <w:rPr>
          <w:rFonts w:cstheme="minorHAnsi"/>
          <w:i/>
        </w:rPr>
      </w:pPr>
      <w:r>
        <w:rPr>
          <w:rFonts w:cstheme="minorHAnsi"/>
          <w:i/>
        </w:rPr>
        <w:t>Clear points at the beginning of each paragraph which relate to the question</w:t>
      </w:r>
    </w:p>
    <w:p w14:paraId="034808EA" w14:textId="77777777" w:rsidR="002A3CA1" w:rsidRDefault="002A3CA1" w:rsidP="002A3CA1">
      <w:pPr>
        <w:pStyle w:val="ListParagraph"/>
        <w:numPr>
          <w:ilvl w:val="0"/>
          <w:numId w:val="12"/>
        </w:numPr>
        <w:rPr>
          <w:rFonts w:cstheme="minorHAnsi"/>
          <w:i/>
        </w:rPr>
      </w:pPr>
      <w:r>
        <w:rPr>
          <w:rFonts w:cstheme="minorHAnsi"/>
          <w:i/>
        </w:rPr>
        <w:t xml:space="preserve">Quotations </w:t>
      </w:r>
    </w:p>
    <w:p w14:paraId="7D8A98A0" w14:textId="77777777" w:rsidR="002A3CA1" w:rsidRDefault="002A3CA1" w:rsidP="002A3CA1">
      <w:pPr>
        <w:pStyle w:val="ListParagraph"/>
        <w:numPr>
          <w:ilvl w:val="0"/>
          <w:numId w:val="12"/>
        </w:numPr>
        <w:rPr>
          <w:rFonts w:cstheme="minorHAnsi"/>
          <w:i/>
        </w:rPr>
      </w:pPr>
      <w:r>
        <w:rPr>
          <w:rFonts w:cstheme="minorHAnsi"/>
          <w:i/>
        </w:rPr>
        <w:t>Single word analysis (You could use your analytical verbs here too. Eg. ‘Shakespeare has Macbeth talk about ‘ambition’ to criticise…’)</w:t>
      </w:r>
    </w:p>
    <w:p w14:paraId="490E24FE" w14:textId="77777777" w:rsidR="002A3CA1" w:rsidRDefault="002A3CA1" w:rsidP="002A3CA1">
      <w:pPr>
        <w:pStyle w:val="ListParagraph"/>
        <w:numPr>
          <w:ilvl w:val="0"/>
          <w:numId w:val="12"/>
        </w:numPr>
        <w:rPr>
          <w:rFonts w:cstheme="minorHAnsi"/>
          <w:i/>
        </w:rPr>
      </w:pPr>
      <w:r>
        <w:rPr>
          <w:rFonts w:cstheme="minorHAnsi"/>
          <w:i/>
        </w:rPr>
        <w:t>Authorial intent (what the writer is doing and why they are doing it.)</w:t>
      </w:r>
    </w:p>
    <w:p w14:paraId="3EAE0036" w14:textId="77777777" w:rsidR="002A3CA1" w:rsidRDefault="002A3CA1" w:rsidP="002A3CA1">
      <w:pPr>
        <w:pStyle w:val="ListParagraph"/>
        <w:numPr>
          <w:ilvl w:val="0"/>
          <w:numId w:val="12"/>
        </w:numPr>
        <w:rPr>
          <w:rFonts w:cstheme="minorHAnsi"/>
          <w:i/>
        </w:rPr>
      </w:pPr>
      <w:r>
        <w:rPr>
          <w:rFonts w:cstheme="minorHAnsi"/>
          <w:i/>
        </w:rPr>
        <w:t>Social/historical context</w:t>
      </w:r>
    </w:p>
    <w:p w14:paraId="344AEC96" w14:textId="77777777" w:rsidR="002A3CA1" w:rsidRDefault="002A3CA1" w:rsidP="002A3CA1">
      <w:pPr>
        <w:rPr>
          <w:rFonts w:cstheme="minorHAnsi"/>
          <w:i/>
        </w:rPr>
      </w:pPr>
      <w:r>
        <w:rPr>
          <w:rFonts w:cstheme="minorHAnsi"/>
          <w:i/>
        </w:rPr>
        <w:t>If you are unsure how to structure your essay, start with what Macbeth is like at the beginning of the play and explain how he develops. Remember, the question is asking ‘how far’ Shakespeare presents Macbeth as ambitious which means you need to make a decision and then use the essay to explain your thoughts. Is he very ambitious, partially ambitious or not ambitious at all? Why? Use the paragraph above to help you start if needed.</w:t>
      </w:r>
    </w:p>
    <w:p w14:paraId="39630F95" w14:textId="77777777" w:rsidR="00FE6233" w:rsidRDefault="002A3CA1" w:rsidP="00F324FD">
      <w:pPr>
        <w:jc w:val="center"/>
        <w:rPr>
          <w:b/>
          <w:sz w:val="32"/>
        </w:rPr>
      </w:pPr>
      <w:r>
        <w:rPr>
          <w:b/>
          <w:sz w:val="32"/>
        </w:rPr>
        <w:t>Starting with this extract, explore how far Shakespeare presents Macbeth as an ambitious character.</w:t>
      </w:r>
    </w:p>
    <w:p w14:paraId="28599FD9" w14:textId="0044018A" w:rsidR="00F324FD" w:rsidRDefault="00F324FD" w:rsidP="00F324FD">
      <w:pPr>
        <w:spacing w:line="360" w:lineRule="auto"/>
        <w:rPr>
          <w:sz w:val="32"/>
        </w:rPr>
      </w:pPr>
      <w:r>
        <w:rPr>
          <w:sz w:val="32"/>
        </w:rPr>
        <w:t>___________________________________________________________________________________________________________________________________________________________________________________________________</w:t>
      </w:r>
      <w:r>
        <w:rPr>
          <w:sz w:val="3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3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27" w:name="_GoBack"/>
      <w:bookmarkEnd w:id="27"/>
    </w:p>
    <w:sectPr w:rsidR="00F324FD" w:rsidSect="003778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0F2"/>
    <w:multiLevelType w:val="hybridMultilevel"/>
    <w:tmpl w:val="650ACA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70C03"/>
    <w:multiLevelType w:val="hybridMultilevel"/>
    <w:tmpl w:val="BE8A5AFE"/>
    <w:lvl w:ilvl="0" w:tplc="8CEA7660">
      <w:numFmt w:val="bullet"/>
      <w:lvlText w:val="-"/>
      <w:lvlJc w:val="left"/>
      <w:pPr>
        <w:ind w:left="720" w:hanging="360"/>
      </w:pPr>
      <w:rPr>
        <w:rFonts w:ascii="MV Boli" w:eastAsiaTheme="minorHAnsi" w:hAnsi="MV Boli" w:cs="MV Bol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B6B21"/>
    <w:multiLevelType w:val="hybridMultilevel"/>
    <w:tmpl w:val="6C2E9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8D0AA6"/>
    <w:multiLevelType w:val="hybridMultilevel"/>
    <w:tmpl w:val="53FEAB00"/>
    <w:lvl w:ilvl="0" w:tplc="EED85C0A">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067FF"/>
    <w:multiLevelType w:val="hybridMultilevel"/>
    <w:tmpl w:val="6C2E9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0D2062"/>
    <w:multiLevelType w:val="hybridMultilevel"/>
    <w:tmpl w:val="6C2E9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8902D7"/>
    <w:multiLevelType w:val="hybridMultilevel"/>
    <w:tmpl w:val="511055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180C03"/>
    <w:multiLevelType w:val="hybridMultilevel"/>
    <w:tmpl w:val="2D1022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6067AE"/>
    <w:multiLevelType w:val="hybridMultilevel"/>
    <w:tmpl w:val="380EC2E8"/>
    <w:lvl w:ilvl="0" w:tplc="C58641E6">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62D0762"/>
    <w:multiLevelType w:val="hybridMultilevel"/>
    <w:tmpl w:val="5D70003E"/>
    <w:lvl w:ilvl="0" w:tplc="87F2DC8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0D5C42"/>
    <w:multiLevelType w:val="hybridMultilevel"/>
    <w:tmpl w:val="6C2E9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D83655E"/>
    <w:multiLevelType w:val="hybridMultilevel"/>
    <w:tmpl w:val="6C2E9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7"/>
  </w:num>
  <w:num w:numId="3">
    <w:abstractNumId w:val="0"/>
  </w:num>
  <w:num w:numId="4">
    <w:abstractNumId w:val="11"/>
  </w:num>
  <w:num w:numId="5">
    <w:abstractNumId w:val="5"/>
  </w:num>
  <w:num w:numId="6">
    <w:abstractNumId w:val="2"/>
  </w:num>
  <w:num w:numId="7">
    <w:abstractNumId w:val="4"/>
  </w:num>
  <w:num w:numId="8">
    <w:abstractNumId w:val="10"/>
  </w:num>
  <w:num w:numId="9">
    <w:abstractNumId w:val="8"/>
  </w:num>
  <w:num w:numId="10">
    <w:abstractNumId w:val="6"/>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8FD"/>
    <w:rsid w:val="00011EA7"/>
    <w:rsid w:val="0002136B"/>
    <w:rsid w:val="000A5E72"/>
    <w:rsid w:val="000A7FC0"/>
    <w:rsid w:val="000E2F59"/>
    <w:rsid w:val="001061B2"/>
    <w:rsid w:val="001971A9"/>
    <w:rsid w:val="00210F31"/>
    <w:rsid w:val="002A3CA1"/>
    <w:rsid w:val="003778FD"/>
    <w:rsid w:val="003B2660"/>
    <w:rsid w:val="00446E31"/>
    <w:rsid w:val="005162A6"/>
    <w:rsid w:val="00544A97"/>
    <w:rsid w:val="00572218"/>
    <w:rsid w:val="005B3923"/>
    <w:rsid w:val="00674E8B"/>
    <w:rsid w:val="00683F4A"/>
    <w:rsid w:val="006C4AC3"/>
    <w:rsid w:val="006F30C3"/>
    <w:rsid w:val="0078779F"/>
    <w:rsid w:val="007D6B95"/>
    <w:rsid w:val="00830177"/>
    <w:rsid w:val="00871BAA"/>
    <w:rsid w:val="008B0C29"/>
    <w:rsid w:val="009066E1"/>
    <w:rsid w:val="00A53BF8"/>
    <w:rsid w:val="00A74718"/>
    <w:rsid w:val="00B42607"/>
    <w:rsid w:val="00B72576"/>
    <w:rsid w:val="00BC7A0D"/>
    <w:rsid w:val="00C21AAD"/>
    <w:rsid w:val="00C721DC"/>
    <w:rsid w:val="00D03D84"/>
    <w:rsid w:val="00F324FD"/>
    <w:rsid w:val="00F87D0E"/>
    <w:rsid w:val="00FC7EE0"/>
    <w:rsid w:val="00FE6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1B63E"/>
  <w15:chartTrackingRefBased/>
  <w15:docId w15:val="{7C79C6A3-B467-487F-AC02-F2075F8E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C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0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3BF8"/>
    <w:pPr>
      <w:ind w:left="720"/>
      <w:contextualSpacing/>
    </w:pPr>
  </w:style>
  <w:style w:type="character" w:styleId="Hyperlink">
    <w:name w:val="Hyperlink"/>
    <w:basedOn w:val="DefaultParagraphFont"/>
    <w:uiPriority w:val="99"/>
    <w:unhideWhenUsed/>
    <w:rsid w:val="00830177"/>
    <w:rPr>
      <w:color w:val="0000FF"/>
      <w:u w:val="single"/>
    </w:rPr>
  </w:style>
  <w:style w:type="character" w:customStyle="1" w:styleId="UnresolvedMention">
    <w:name w:val="Unresolved Mention"/>
    <w:basedOn w:val="DefaultParagraphFont"/>
    <w:uiPriority w:val="99"/>
    <w:semiHidden/>
    <w:unhideWhenUsed/>
    <w:rsid w:val="001061B2"/>
    <w:rPr>
      <w:color w:val="605E5C"/>
      <w:shd w:val="clear" w:color="auto" w:fill="E1DFDD"/>
    </w:rPr>
  </w:style>
  <w:style w:type="character" w:styleId="Emphasis">
    <w:name w:val="Emphasis"/>
    <w:basedOn w:val="DefaultParagraphFont"/>
    <w:uiPriority w:val="20"/>
    <w:qFormat/>
    <w:rsid w:val="001061B2"/>
    <w:rPr>
      <w:i/>
      <w:iCs/>
    </w:rPr>
  </w:style>
  <w:style w:type="paragraph" w:styleId="NormalWeb">
    <w:name w:val="Normal (Web)"/>
    <w:basedOn w:val="Normal"/>
    <w:uiPriority w:val="99"/>
    <w:unhideWhenUsed/>
    <w:rsid w:val="0078779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702515">
      <w:bodyDiv w:val="1"/>
      <w:marLeft w:val="0"/>
      <w:marRight w:val="0"/>
      <w:marTop w:val="0"/>
      <w:marBottom w:val="0"/>
      <w:divBdr>
        <w:top w:val="none" w:sz="0" w:space="0" w:color="auto"/>
        <w:left w:val="none" w:sz="0" w:space="0" w:color="auto"/>
        <w:bottom w:val="none" w:sz="0" w:space="0" w:color="auto"/>
        <w:right w:val="none" w:sz="0" w:space="0" w:color="auto"/>
      </w:divBdr>
    </w:div>
    <w:div w:id="877939496">
      <w:bodyDiv w:val="1"/>
      <w:marLeft w:val="0"/>
      <w:marRight w:val="0"/>
      <w:marTop w:val="0"/>
      <w:marBottom w:val="0"/>
      <w:divBdr>
        <w:top w:val="none" w:sz="0" w:space="0" w:color="auto"/>
        <w:left w:val="none" w:sz="0" w:space="0" w:color="auto"/>
        <w:bottom w:val="none" w:sz="0" w:space="0" w:color="auto"/>
        <w:right w:val="none" w:sz="0" w:space="0" w:color="auto"/>
      </w:divBdr>
      <w:divsChild>
        <w:div w:id="1558468935">
          <w:blockQuote w:val="1"/>
          <w:marLeft w:val="720"/>
          <w:marRight w:val="720"/>
          <w:marTop w:val="100"/>
          <w:marBottom w:val="100"/>
          <w:divBdr>
            <w:top w:val="none" w:sz="0" w:space="0" w:color="auto"/>
            <w:left w:val="none" w:sz="0" w:space="0" w:color="auto"/>
            <w:bottom w:val="none" w:sz="0" w:space="0" w:color="auto"/>
            <w:right w:val="none" w:sz="0" w:space="0" w:color="auto"/>
          </w:divBdr>
        </w:div>
        <w:div w:id="578095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149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48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6393994">
      <w:bodyDiv w:val="1"/>
      <w:marLeft w:val="0"/>
      <w:marRight w:val="0"/>
      <w:marTop w:val="0"/>
      <w:marBottom w:val="0"/>
      <w:divBdr>
        <w:top w:val="none" w:sz="0" w:space="0" w:color="auto"/>
        <w:left w:val="none" w:sz="0" w:space="0" w:color="auto"/>
        <w:bottom w:val="none" w:sz="0" w:space="0" w:color="auto"/>
        <w:right w:val="none" w:sz="0" w:space="0" w:color="auto"/>
      </w:divBdr>
      <w:divsChild>
        <w:div w:id="120731474">
          <w:marLeft w:val="0"/>
          <w:marRight w:val="0"/>
          <w:marTop w:val="0"/>
          <w:marBottom w:val="0"/>
          <w:divBdr>
            <w:top w:val="none" w:sz="0" w:space="0" w:color="auto"/>
            <w:left w:val="none" w:sz="0" w:space="0" w:color="auto"/>
            <w:bottom w:val="none" w:sz="0" w:space="0" w:color="auto"/>
            <w:right w:val="none" w:sz="0" w:space="0" w:color="auto"/>
          </w:divBdr>
        </w:div>
        <w:div w:id="1877310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bl.uk/shakespeare/articles/conjuring-darkness-in-macbeth" TargetMode="External"/><Relationship Id="rId18" Type="http://schemas.openxmlformats.org/officeDocument/2006/relationships/hyperlink" Target="http://www.bl.uk/works/hamlet"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hyperlink" Target="http://www.bl.uk/works/hamlet" TargetMode="External"/><Relationship Id="rId2" Type="http://schemas.openxmlformats.org/officeDocument/2006/relationships/styles" Target="styles.xml"/><Relationship Id="rId16" Type="http://schemas.openxmlformats.org/officeDocument/2006/relationships/hyperlink" Target="https://www.bl.uk/works/macbet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www.bl.uk/works/macbeth" TargetMode="External"/><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5DC9EDBB</Template>
  <TotalTime>0</TotalTime>
  <Pages>18</Pages>
  <Words>3085</Words>
  <Characters>17591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Hadleigh High School</Company>
  <LinksUpToDate>false</LinksUpToDate>
  <CharactersWithSpaces>20635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Pryke</dc:creator>
  <cp:keywords/>
  <dc:description/>
  <cp:lastModifiedBy>Lisa Willetts</cp:lastModifiedBy>
  <cp:revision>2</cp:revision>
  <dcterms:created xsi:type="dcterms:W3CDTF">2020-03-17T08:57:00Z</dcterms:created>
  <dcterms:modified xsi:type="dcterms:W3CDTF">2020-03-17T08:57:00Z</dcterms:modified>
</cp:coreProperties>
</file>