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AD" w:rsidRDefault="009D32AD">
      <w:bookmarkStart w:id="0" w:name="_GoBack"/>
      <w:bookmarkEnd w:id="0"/>
    </w:p>
    <w:p w:rsidR="00486EE0" w:rsidRPr="00486EE0" w:rsidRDefault="00486EE0" w:rsidP="00486EE0">
      <w:pPr>
        <w:jc w:val="center"/>
        <w:rPr>
          <w:sz w:val="44"/>
        </w:rPr>
      </w:pPr>
    </w:p>
    <w:p w:rsidR="00486EE0" w:rsidRPr="00486EE0" w:rsidRDefault="00486EE0" w:rsidP="00145E8F">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Agency FB" w:hAnsi="Agency FB"/>
          <w:b/>
          <w:sz w:val="44"/>
        </w:rPr>
      </w:pPr>
      <w:r w:rsidRPr="00486EE0">
        <w:rPr>
          <w:rFonts w:ascii="Agency FB" w:hAnsi="Agency FB"/>
          <w:b/>
          <w:sz w:val="44"/>
        </w:rPr>
        <w:t>Transactional Writing</w:t>
      </w:r>
      <w:r>
        <w:rPr>
          <w:rFonts w:ascii="Agency FB" w:hAnsi="Agency FB"/>
          <w:b/>
          <w:sz w:val="44"/>
        </w:rPr>
        <w:t xml:space="preserve"> Skills</w:t>
      </w:r>
      <w:r w:rsidRPr="00486EE0">
        <w:rPr>
          <w:rFonts w:ascii="Agency FB" w:hAnsi="Agency FB"/>
          <w:b/>
          <w:sz w:val="44"/>
        </w:rPr>
        <w:t>: Language Paper 2</w:t>
      </w:r>
    </w:p>
    <w:p w:rsidR="00486EE0" w:rsidRPr="00486EE0" w:rsidRDefault="00486EE0"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r w:rsidRPr="00486EE0">
        <w:rPr>
          <w:sz w:val="44"/>
        </w:rPr>
        <w:t>#1: Tone</w:t>
      </w:r>
    </w:p>
    <w:p w:rsidR="00486EE0" w:rsidRPr="00486EE0" w:rsidRDefault="00486EE0"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sidRPr="00486EE0">
        <w:rPr>
          <w:sz w:val="24"/>
          <w:szCs w:val="24"/>
        </w:rPr>
        <w:t xml:space="preserve">The ‘tone’ of your writing is the way your written voice sounds to the person reading it. This person is likely to be an educated adult, such as a parent, head teacher, editor, MP or perhaps someone your age. </w:t>
      </w:r>
    </w:p>
    <w:p w:rsidR="00486EE0" w:rsidRPr="00486EE0" w:rsidRDefault="00486EE0"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sidRPr="00486EE0">
        <w:rPr>
          <w:sz w:val="24"/>
          <w:szCs w:val="24"/>
        </w:rPr>
        <w:t>You need to carefully choose and put across a particular tone of voice if you want your reader to trust in your writing. This could be friendly, helpful, serious, educated, reliable, humorous or even sarcastic, but you need to choose wisely.</w:t>
      </w:r>
    </w:p>
    <w:p w:rsidR="00486EE0" w:rsidRDefault="00486EE0"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sidRPr="00486EE0">
        <w:rPr>
          <w:sz w:val="24"/>
          <w:szCs w:val="24"/>
        </w:rPr>
        <w:t>Students often create an accidentally aggressive tone, which is likely to make your reader less willing to see your p</w:t>
      </w:r>
      <w:r>
        <w:rPr>
          <w:sz w:val="24"/>
          <w:szCs w:val="24"/>
        </w:rPr>
        <w:t xml:space="preserve">oint of view, so that is one tone to try and avoid. </w:t>
      </w:r>
    </w:p>
    <w:p w:rsidR="00486EE0" w:rsidRDefault="003B2556" w:rsidP="003B2556">
      <w:pPr>
        <w:pBdr>
          <w:top w:val="single" w:sz="4" w:space="1" w:color="auto"/>
          <w:left w:val="single" w:sz="4" w:space="4" w:color="auto"/>
          <w:bottom w:val="single" w:sz="4" w:space="1" w:color="auto"/>
          <w:right w:val="single" w:sz="4" w:space="4" w:color="auto"/>
        </w:pBdr>
        <w:jc w:val="center"/>
        <w:rPr>
          <w:sz w:val="24"/>
          <w:szCs w:val="24"/>
        </w:rPr>
      </w:pPr>
      <w:r>
        <w:rPr>
          <w:noProof/>
          <w:sz w:val="24"/>
          <w:szCs w:val="24"/>
          <w:lang w:eastAsia="en-GB"/>
        </w:rPr>
        <w:drawing>
          <wp:inline distT="0" distB="0" distL="0" distR="0" wp14:anchorId="47E7E651">
            <wp:extent cx="4572000" cy="2747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9873"/>
                    <a:stretch/>
                  </pic:blipFill>
                  <pic:spPr bwMode="auto">
                    <a:xfrm>
                      <a:off x="0" y="0"/>
                      <a:ext cx="4572635" cy="2748054"/>
                    </a:xfrm>
                    <a:prstGeom prst="rect">
                      <a:avLst/>
                    </a:prstGeom>
                    <a:noFill/>
                    <a:ln>
                      <a:noFill/>
                    </a:ln>
                    <a:extLst>
                      <a:ext uri="{53640926-AAD7-44D8-BBD7-CCE9431645EC}">
                        <a14:shadowObscured xmlns:a14="http://schemas.microsoft.com/office/drawing/2010/main"/>
                      </a:ext>
                    </a:extLst>
                  </pic:spPr>
                </pic:pic>
              </a:graphicData>
            </a:graphic>
          </wp:inline>
        </w:drawing>
      </w:r>
    </w:p>
    <w:p w:rsidR="005D47E3" w:rsidRDefault="005D47E3" w:rsidP="00486EE0">
      <w:pPr>
        <w:rPr>
          <w:b/>
          <w:sz w:val="24"/>
          <w:szCs w:val="24"/>
        </w:rPr>
      </w:pPr>
    </w:p>
    <w:p w:rsidR="005D47E3" w:rsidRDefault="005D47E3" w:rsidP="00486EE0">
      <w:pPr>
        <w:rPr>
          <w:b/>
          <w:sz w:val="24"/>
          <w:szCs w:val="24"/>
        </w:rPr>
      </w:pPr>
    </w:p>
    <w:p w:rsidR="005D47E3" w:rsidRDefault="005D47E3" w:rsidP="00486EE0">
      <w:pPr>
        <w:rPr>
          <w:b/>
          <w:sz w:val="24"/>
          <w:szCs w:val="24"/>
        </w:rPr>
      </w:pPr>
    </w:p>
    <w:p w:rsidR="005D47E3" w:rsidRDefault="005D47E3" w:rsidP="00486EE0">
      <w:pPr>
        <w:rPr>
          <w:b/>
          <w:sz w:val="24"/>
          <w:szCs w:val="24"/>
        </w:rPr>
      </w:pPr>
    </w:p>
    <w:p w:rsidR="005D47E3" w:rsidRDefault="005D47E3" w:rsidP="00486EE0">
      <w:pPr>
        <w:rPr>
          <w:b/>
          <w:sz w:val="24"/>
          <w:szCs w:val="24"/>
        </w:rPr>
      </w:pPr>
    </w:p>
    <w:p w:rsidR="005D47E3" w:rsidRDefault="005D47E3" w:rsidP="00486EE0">
      <w:pPr>
        <w:rPr>
          <w:b/>
          <w:sz w:val="24"/>
          <w:szCs w:val="24"/>
        </w:rPr>
      </w:pPr>
    </w:p>
    <w:p w:rsidR="003B2556" w:rsidRPr="005D47E3" w:rsidRDefault="003B2556" w:rsidP="00486EE0">
      <w:pPr>
        <w:rPr>
          <w:b/>
        </w:rPr>
      </w:pPr>
    </w:p>
    <w:p w:rsidR="005D47E3" w:rsidRPr="005D47E3" w:rsidRDefault="00486EE0" w:rsidP="005D47E3">
      <w:pPr>
        <w:pBdr>
          <w:top w:val="single" w:sz="4" w:space="1" w:color="auto"/>
          <w:left w:val="single" w:sz="4" w:space="4" w:color="auto"/>
          <w:bottom w:val="single" w:sz="4" w:space="1" w:color="auto"/>
          <w:right w:val="single" w:sz="4" w:space="4" w:color="auto"/>
        </w:pBdr>
        <w:rPr>
          <w:b/>
        </w:rPr>
      </w:pPr>
      <w:r w:rsidRPr="005D47E3">
        <w:rPr>
          <w:b/>
        </w:rPr>
        <w:t xml:space="preserve">Activity One </w:t>
      </w:r>
      <w:r w:rsidRPr="005D47E3">
        <w:rPr>
          <w:b/>
        </w:rPr>
        <w:br/>
      </w:r>
      <w:r w:rsidRPr="005D47E3">
        <w:t>These short extracts are all taken from pieces of non-fiction writing. For each, decide on the tone of voice created and pick out two features of the sentence that creates the tone you’ve chosen.</w:t>
      </w:r>
      <w:r w:rsidR="005D47E3" w:rsidRPr="005D47E3">
        <w:br/>
      </w:r>
      <w:r w:rsidR="005D47E3">
        <w:rPr>
          <w:b/>
        </w:rPr>
        <w:br/>
      </w:r>
      <w:r w:rsidR="005D47E3" w:rsidRPr="005D47E3">
        <w:rPr>
          <w:b/>
        </w:rPr>
        <w:t xml:space="preserve">Some tone words to help: </w:t>
      </w:r>
      <w:r w:rsidR="005D47E3">
        <w:rPr>
          <w:b/>
        </w:rPr>
        <w:br/>
      </w:r>
      <w:r w:rsidR="005D47E3" w:rsidRPr="005D47E3">
        <w:rPr>
          <w:b/>
        </w:rPr>
        <w:br/>
      </w:r>
      <w:r w:rsidR="005D47E3" w:rsidRPr="005D47E3">
        <w:t xml:space="preserve">Angered    </w:t>
      </w:r>
      <w:r w:rsidR="005D47E3">
        <w:t xml:space="preserve">      </w:t>
      </w:r>
      <w:r w:rsidR="005D47E3" w:rsidRPr="005D47E3">
        <w:t xml:space="preserve">    Concerned         </w:t>
      </w:r>
      <w:r w:rsidR="005D47E3">
        <w:t xml:space="preserve">           </w:t>
      </w:r>
      <w:r w:rsidR="005D47E3" w:rsidRPr="005D47E3">
        <w:t xml:space="preserve">   Friendly      </w:t>
      </w:r>
      <w:r w:rsidR="005D47E3">
        <w:t xml:space="preserve">         </w:t>
      </w:r>
      <w:r w:rsidR="005D47E3" w:rsidRPr="005D47E3">
        <w:t xml:space="preserve">        Doubtful</w:t>
      </w:r>
      <w:r w:rsidR="005D47E3">
        <w:t>/Dubious               Hopeful</w:t>
      </w:r>
      <w:r w:rsidR="005D47E3">
        <w:br/>
      </w:r>
      <w:r w:rsidR="005D47E3" w:rsidRPr="005D47E3">
        <w:t xml:space="preserve">Enthusiastic          </w:t>
      </w:r>
      <w:r w:rsidR="005D47E3">
        <w:t xml:space="preserve">         </w:t>
      </w:r>
      <w:r w:rsidR="005D47E3" w:rsidRPr="005D47E3">
        <w:t xml:space="preserve">   Sarcastic            Humorous         </w:t>
      </w:r>
      <w:r w:rsidR="005D47E3">
        <w:t xml:space="preserve">       </w:t>
      </w:r>
      <w:r w:rsidR="005D47E3" w:rsidRPr="005D47E3">
        <w:t xml:space="preserve">    Supportive                  Aggres</w:t>
      </w:r>
      <w:r w:rsidR="005D47E3">
        <w:t xml:space="preserve">sive   </w:t>
      </w:r>
      <w:r w:rsidR="005D47E3">
        <w:br/>
      </w:r>
      <w:r w:rsidR="005D47E3" w:rsidRPr="005D47E3">
        <w:t xml:space="preserve">Thoughtful       </w:t>
      </w:r>
      <w:r w:rsidR="005D47E3">
        <w:t xml:space="preserve">     </w:t>
      </w:r>
      <w:r w:rsidR="005D47E3" w:rsidRPr="005D47E3">
        <w:t xml:space="preserve">     Academic            </w:t>
      </w:r>
      <w:r w:rsidR="005D47E3">
        <w:t xml:space="preserve">        </w:t>
      </w:r>
      <w:r w:rsidR="005D47E3" w:rsidRPr="005D47E3">
        <w:t xml:space="preserve">  Alarmed               </w:t>
      </w:r>
      <w:r w:rsidR="005D47E3">
        <w:t xml:space="preserve">      </w:t>
      </w:r>
      <w:r w:rsidR="005D47E3" w:rsidRPr="005D47E3">
        <w:t xml:space="preserve"> Encouraging              Serious</w:t>
      </w:r>
    </w:p>
    <w:p w:rsidR="005D47E3" w:rsidRPr="005D47E3" w:rsidRDefault="00486EE0" w:rsidP="005D47E3">
      <w:pPr>
        <w:pStyle w:val="ListParagraph"/>
        <w:numPr>
          <w:ilvl w:val="0"/>
          <w:numId w:val="1"/>
        </w:numPr>
        <w:pBdr>
          <w:top w:val="single" w:sz="4" w:space="1" w:color="auto"/>
          <w:left w:val="single" w:sz="4" w:space="4" w:color="auto"/>
          <w:bottom w:val="single" w:sz="4" w:space="1" w:color="auto"/>
          <w:right w:val="single" w:sz="4" w:space="4" w:color="auto"/>
        </w:pBdr>
        <w:rPr>
          <w:b/>
        </w:rPr>
      </w:pPr>
      <w:r w:rsidRPr="005D47E3">
        <w:t xml:space="preserve">Am I the only one who’s terrified about the warm weather? The UK’s unseasonable weather, dubbed ‘glorious by a complacent press, feels like a sign that something is horribly, horribly wrong. </w:t>
      </w:r>
      <w:r w:rsidR="005D47E3" w:rsidRPr="005D47E3">
        <w:br/>
      </w:r>
      <w:r w:rsidRPr="005D47E3">
        <w:rPr>
          <w:b/>
        </w:rPr>
        <w:t>Tone:</w:t>
      </w:r>
      <w:r w:rsidRPr="005D47E3">
        <w:rPr>
          <w:b/>
        </w:rPr>
        <w:br/>
        <w:t>Ways Tone is Created:</w:t>
      </w:r>
      <w:r w:rsidRPr="005D47E3">
        <w:rPr>
          <w:b/>
        </w:rPr>
        <w:br/>
      </w:r>
      <w:r w:rsidR="005D47E3" w:rsidRPr="005D47E3">
        <w:rPr>
          <w:b/>
        </w:rPr>
        <w:t xml:space="preserve">a. </w:t>
      </w:r>
      <w:r w:rsidR="005D47E3" w:rsidRPr="005D47E3">
        <w:rPr>
          <w:b/>
        </w:rPr>
        <w:br/>
        <w:t>b.</w:t>
      </w:r>
    </w:p>
    <w:p w:rsidR="005D47E3" w:rsidRPr="005D47E3" w:rsidRDefault="005D47E3" w:rsidP="005D47E3">
      <w:pPr>
        <w:pStyle w:val="ListParagraph"/>
        <w:numPr>
          <w:ilvl w:val="0"/>
          <w:numId w:val="1"/>
        </w:numPr>
        <w:pBdr>
          <w:top w:val="single" w:sz="4" w:space="1" w:color="auto"/>
          <w:left w:val="single" w:sz="4" w:space="4" w:color="auto"/>
          <w:bottom w:val="single" w:sz="4" w:space="1" w:color="auto"/>
          <w:right w:val="single" w:sz="4" w:space="4" w:color="auto"/>
        </w:pBdr>
        <w:rPr>
          <w:b/>
        </w:rPr>
      </w:pPr>
      <w:r w:rsidRPr="005D47E3">
        <w:t>Seven fire crews were tackling a huge blaze at Saddleworth Moor near Manchester last night. It started at 7.30pm and quickly spread to cover 247 acres, forcing the closure of the A62. Firefighters also battled a blaze in Ashdown Forest, East Sussex, yesterday as unprecedented February weather saw fires break out around the country</w:t>
      </w:r>
      <w:r w:rsidR="00486EE0" w:rsidRPr="005D47E3">
        <w:t xml:space="preserve"> </w:t>
      </w:r>
      <w:r w:rsidRPr="005D47E3">
        <w:br/>
      </w:r>
      <w:r w:rsidRPr="005D47E3">
        <w:rPr>
          <w:b/>
        </w:rPr>
        <w:t>Tone:</w:t>
      </w:r>
      <w:r w:rsidRPr="005D47E3">
        <w:rPr>
          <w:b/>
        </w:rPr>
        <w:br/>
        <w:t>Ways Tone is Created:</w:t>
      </w:r>
      <w:r w:rsidRPr="005D47E3">
        <w:rPr>
          <w:b/>
        </w:rPr>
        <w:br/>
        <w:t xml:space="preserve">a. </w:t>
      </w:r>
      <w:r w:rsidRPr="005D47E3">
        <w:rPr>
          <w:b/>
        </w:rPr>
        <w:br/>
        <w:t>b.</w:t>
      </w:r>
    </w:p>
    <w:p w:rsidR="005D47E3" w:rsidRPr="005D47E3" w:rsidRDefault="005D47E3" w:rsidP="005D47E3">
      <w:pPr>
        <w:pStyle w:val="ListParagraph"/>
        <w:numPr>
          <w:ilvl w:val="0"/>
          <w:numId w:val="1"/>
        </w:numPr>
        <w:pBdr>
          <w:top w:val="single" w:sz="4" w:space="1" w:color="auto"/>
          <w:left w:val="single" w:sz="4" w:space="4" w:color="auto"/>
          <w:bottom w:val="single" w:sz="4" w:space="1" w:color="auto"/>
          <w:right w:val="single" w:sz="4" w:space="4" w:color="auto"/>
        </w:pBdr>
      </w:pPr>
      <w:r w:rsidRPr="005D47E3">
        <w:rPr>
          <w:rFonts w:cs="Helvetica"/>
          <w:color w:val="000000"/>
          <w:lang w:val="en-US"/>
        </w:rPr>
        <w:t xml:space="preserve">Ahhh, come here, my girl, let me give you a hug. And an ibruprofen. Science shows pain relievers work on emotional as well as physical pain. A glass of Moët is also effective, of course. There are only about 500 years of research proving that when love arrives, we </w:t>
      </w:r>
      <w:r w:rsidRPr="005D47E3">
        <w:rPr>
          <w:rStyle w:val="Emphasis"/>
          <w:rFonts w:cs="Helvetica"/>
          <w:color w:val="000000"/>
          <w:lang w:val="en-US"/>
        </w:rPr>
        <w:t>expect</w:t>
      </w:r>
      <w:r w:rsidRPr="005D47E3">
        <w:rPr>
          <w:rFonts w:cs="Helvetica"/>
          <w:color w:val="000000"/>
          <w:lang w:val="en-US"/>
        </w:rPr>
        <w:t xml:space="preserve"> champagne. When love goes, we </w:t>
      </w:r>
      <w:r w:rsidRPr="005D47E3">
        <w:rPr>
          <w:rStyle w:val="Emphasis"/>
          <w:rFonts w:cs="Helvetica"/>
          <w:color w:val="000000"/>
          <w:lang w:val="en-US"/>
        </w:rPr>
        <w:t>need</w:t>
      </w:r>
      <w:r w:rsidRPr="005D47E3">
        <w:rPr>
          <w:rFonts w:cs="Helvetica"/>
          <w:color w:val="000000"/>
          <w:lang w:val="en-US"/>
        </w:rPr>
        <w:t xml:space="preserve"> it.</w:t>
      </w:r>
      <w:r w:rsidRPr="005D47E3">
        <w:rPr>
          <w:rFonts w:cs="Helvetica"/>
          <w:color w:val="000000"/>
          <w:lang w:val="en-US"/>
        </w:rPr>
        <w:br/>
      </w:r>
      <w:r w:rsidRPr="005D47E3">
        <w:rPr>
          <w:b/>
        </w:rPr>
        <w:t>Tone:</w:t>
      </w:r>
      <w:r w:rsidRPr="005D47E3">
        <w:rPr>
          <w:b/>
        </w:rPr>
        <w:br/>
        <w:t>Ways Tone is Created:</w:t>
      </w:r>
      <w:r w:rsidRPr="005D47E3">
        <w:rPr>
          <w:b/>
        </w:rPr>
        <w:br/>
        <w:t xml:space="preserve">a. </w:t>
      </w:r>
      <w:r w:rsidRPr="005D47E3">
        <w:rPr>
          <w:b/>
        </w:rPr>
        <w:br/>
        <w:t>b.</w:t>
      </w:r>
    </w:p>
    <w:p w:rsidR="00486EE0" w:rsidRPr="005D47E3" w:rsidRDefault="005D47E3" w:rsidP="005D47E3">
      <w:pPr>
        <w:pStyle w:val="ListParagraph"/>
        <w:numPr>
          <w:ilvl w:val="0"/>
          <w:numId w:val="1"/>
        </w:numPr>
        <w:pBdr>
          <w:top w:val="single" w:sz="4" w:space="1" w:color="auto"/>
          <w:left w:val="single" w:sz="4" w:space="4" w:color="auto"/>
          <w:bottom w:val="single" w:sz="4" w:space="1" w:color="auto"/>
          <w:right w:val="single" w:sz="4" w:space="4" w:color="auto"/>
        </w:pBdr>
      </w:pPr>
      <w:r w:rsidRPr="005D47E3">
        <w:rPr>
          <w:b/>
        </w:rPr>
        <w:t>Hi there! We’ve been busy…</w:t>
      </w:r>
      <w:r w:rsidRPr="005D47E3">
        <w:rPr>
          <w:rFonts w:eastAsia="Times New Roman" w:cs="Arial"/>
          <w:color w:val="373D43"/>
        </w:rPr>
        <w:t xml:space="preserve">We have re-imagined, reconfigured and </w:t>
      </w:r>
      <w:r w:rsidRPr="005D47E3">
        <w:rPr>
          <w:rFonts w:eastAsia="Times New Roman" w:cs="Arial"/>
          <w:color w:val="373D43"/>
          <w:shd w:val="clear" w:color="auto" w:fill="FFFFFF"/>
        </w:rPr>
        <w:t>transformed </w:t>
      </w:r>
      <w:r w:rsidRPr="005D47E3">
        <w:rPr>
          <w:rFonts w:eastAsia="Times New Roman" w:cs="Arial"/>
          <w:color w:val="373D43"/>
        </w:rPr>
        <w:t xml:space="preserve">the gym floor at Nuffield Health Guildford, investing in the latest state-of-the-art Technogym equipment to help you focus on your goals. Change the way you train forever and discover a gym built around you. </w:t>
      </w:r>
      <w:r w:rsidRPr="005D47E3">
        <w:rPr>
          <w:rFonts w:eastAsia="Times New Roman" w:cs="Arial"/>
          <w:color w:val="373D43"/>
          <w:shd w:val="clear" w:color="auto" w:fill="FFFFFF"/>
        </w:rPr>
        <w:t xml:space="preserve">Join us today and you'll get our best joiner offer. </w:t>
      </w:r>
      <w:r w:rsidR="00486EE0" w:rsidRPr="005D47E3">
        <w:br/>
      </w:r>
      <w:r w:rsidRPr="005D47E3">
        <w:rPr>
          <w:b/>
        </w:rPr>
        <w:t>Tone:</w:t>
      </w:r>
      <w:r w:rsidRPr="005D47E3">
        <w:rPr>
          <w:b/>
        </w:rPr>
        <w:br/>
        <w:t>Ways Tone is Created:</w:t>
      </w:r>
      <w:r w:rsidRPr="005D47E3">
        <w:rPr>
          <w:b/>
        </w:rPr>
        <w:br/>
        <w:t xml:space="preserve">a. </w:t>
      </w:r>
      <w:r w:rsidRPr="005D47E3">
        <w:rPr>
          <w:b/>
        </w:rPr>
        <w:br/>
        <w:t>b.</w:t>
      </w:r>
    </w:p>
    <w:p w:rsidR="00486EE0" w:rsidRDefault="00486EE0" w:rsidP="00486EE0">
      <w:pPr>
        <w:rPr>
          <w:sz w:val="24"/>
          <w:szCs w:val="24"/>
        </w:rPr>
      </w:pPr>
    </w:p>
    <w:p w:rsidR="00486EE0" w:rsidRDefault="00486EE0" w:rsidP="00486EE0">
      <w:pPr>
        <w:rPr>
          <w:sz w:val="24"/>
          <w:szCs w:val="24"/>
        </w:rPr>
      </w:pPr>
    </w:p>
    <w:p w:rsidR="005D47E3" w:rsidRPr="00ED1C89" w:rsidRDefault="00486EE0" w:rsidP="003B2556">
      <w:pPr>
        <w:pBdr>
          <w:top w:val="single" w:sz="4" w:space="1" w:color="auto"/>
          <w:left w:val="single" w:sz="4" w:space="4" w:color="auto"/>
          <w:bottom w:val="single" w:sz="4" w:space="1" w:color="auto"/>
          <w:right w:val="single" w:sz="4" w:space="4" w:color="auto"/>
        </w:pBdr>
        <w:rPr>
          <w:sz w:val="20"/>
          <w:szCs w:val="24"/>
        </w:rPr>
      </w:pPr>
      <w:r w:rsidRPr="00ED1C89">
        <w:rPr>
          <w:b/>
          <w:sz w:val="20"/>
          <w:szCs w:val="24"/>
        </w:rPr>
        <w:t>Activity Two</w:t>
      </w:r>
      <w:r w:rsidRPr="00ED1C89">
        <w:rPr>
          <w:sz w:val="20"/>
          <w:szCs w:val="24"/>
        </w:rPr>
        <w:t xml:space="preserve"> – for each tone, tick or cross whether you would </w:t>
      </w:r>
      <w:r w:rsidR="005D47E3" w:rsidRPr="00ED1C89">
        <w:rPr>
          <w:sz w:val="20"/>
          <w:szCs w:val="24"/>
        </w:rPr>
        <w:t>use the features or words</w:t>
      </w:r>
      <w:r w:rsidRPr="00ED1C89">
        <w:rPr>
          <w:sz w:val="20"/>
          <w:szCs w:val="24"/>
        </w:rPr>
        <w:t xml:space="preserve"> listed </w:t>
      </w:r>
    </w:p>
    <w:tbl>
      <w:tblPr>
        <w:tblStyle w:val="TableGrid"/>
        <w:tblW w:w="10251" w:type="dxa"/>
        <w:tblLayout w:type="fixed"/>
        <w:tblLook w:val="04A0" w:firstRow="1" w:lastRow="0" w:firstColumn="1" w:lastColumn="0" w:noHBand="0" w:noVBand="1"/>
      </w:tblPr>
      <w:tblGrid>
        <w:gridCol w:w="1101"/>
        <w:gridCol w:w="708"/>
        <w:gridCol w:w="993"/>
        <w:gridCol w:w="572"/>
        <w:gridCol w:w="1169"/>
        <w:gridCol w:w="1031"/>
        <w:gridCol w:w="892"/>
        <w:gridCol w:w="1009"/>
        <w:gridCol w:w="1009"/>
        <w:gridCol w:w="955"/>
        <w:gridCol w:w="812"/>
      </w:tblGrid>
      <w:tr w:rsidR="003B2556" w:rsidTr="003B2556">
        <w:tc>
          <w:tcPr>
            <w:tcW w:w="1101" w:type="dxa"/>
          </w:tcPr>
          <w:p w:rsidR="003B2556" w:rsidRDefault="003B2556" w:rsidP="00486EE0">
            <w:pPr>
              <w:rPr>
                <w:sz w:val="24"/>
                <w:szCs w:val="24"/>
              </w:rPr>
            </w:pPr>
          </w:p>
        </w:tc>
        <w:tc>
          <w:tcPr>
            <w:tcW w:w="708" w:type="dxa"/>
          </w:tcPr>
          <w:p w:rsidR="003B2556" w:rsidRPr="003B2556" w:rsidRDefault="003B2556" w:rsidP="00486EE0">
            <w:pPr>
              <w:rPr>
                <w:sz w:val="16"/>
                <w:szCs w:val="24"/>
              </w:rPr>
            </w:pPr>
            <w:r w:rsidRPr="003B2556">
              <w:rPr>
                <w:sz w:val="16"/>
                <w:szCs w:val="24"/>
              </w:rPr>
              <w:t>First person</w:t>
            </w:r>
          </w:p>
        </w:tc>
        <w:tc>
          <w:tcPr>
            <w:tcW w:w="993" w:type="dxa"/>
          </w:tcPr>
          <w:p w:rsidR="003B2556" w:rsidRPr="003B2556" w:rsidRDefault="003B2556" w:rsidP="00486EE0">
            <w:pPr>
              <w:rPr>
                <w:sz w:val="16"/>
                <w:szCs w:val="24"/>
              </w:rPr>
            </w:pPr>
            <w:r w:rsidRPr="003B2556">
              <w:rPr>
                <w:sz w:val="16"/>
                <w:szCs w:val="24"/>
              </w:rPr>
              <w:t>Contractions</w:t>
            </w:r>
            <w:r>
              <w:rPr>
                <w:sz w:val="16"/>
                <w:szCs w:val="24"/>
              </w:rPr>
              <w:t xml:space="preserve"> like ‘don’t’ or ‘wont’ </w:t>
            </w:r>
          </w:p>
        </w:tc>
        <w:tc>
          <w:tcPr>
            <w:tcW w:w="572" w:type="dxa"/>
          </w:tcPr>
          <w:p w:rsidR="003B2556" w:rsidRPr="003B2556" w:rsidRDefault="003B2556" w:rsidP="00486EE0">
            <w:pPr>
              <w:rPr>
                <w:sz w:val="16"/>
                <w:szCs w:val="24"/>
              </w:rPr>
            </w:pPr>
            <w:r w:rsidRPr="003B2556">
              <w:rPr>
                <w:sz w:val="16"/>
                <w:szCs w:val="24"/>
              </w:rPr>
              <w:t>Jokes</w:t>
            </w:r>
          </w:p>
        </w:tc>
        <w:tc>
          <w:tcPr>
            <w:tcW w:w="1169" w:type="dxa"/>
          </w:tcPr>
          <w:p w:rsidR="003B2556" w:rsidRPr="003B2556" w:rsidRDefault="003B2556" w:rsidP="003B2556">
            <w:pPr>
              <w:rPr>
                <w:sz w:val="16"/>
                <w:szCs w:val="24"/>
              </w:rPr>
            </w:pPr>
            <w:r w:rsidRPr="003B2556">
              <w:rPr>
                <w:sz w:val="16"/>
                <w:szCs w:val="24"/>
              </w:rPr>
              <w:t>References to a celebrity or new pop song</w:t>
            </w:r>
          </w:p>
        </w:tc>
        <w:tc>
          <w:tcPr>
            <w:tcW w:w="1031" w:type="dxa"/>
          </w:tcPr>
          <w:p w:rsidR="003B2556" w:rsidRPr="003B2556" w:rsidRDefault="003B2556" w:rsidP="00486EE0">
            <w:pPr>
              <w:rPr>
                <w:sz w:val="16"/>
                <w:szCs w:val="24"/>
              </w:rPr>
            </w:pPr>
            <w:r>
              <w:rPr>
                <w:sz w:val="16"/>
                <w:szCs w:val="24"/>
              </w:rPr>
              <w:t>References to famous works of l</w:t>
            </w:r>
            <w:r w:rsidRPr="003B2556">
              <w:rPr>
                <w:sz w:val="16"/>
                <w:szCs w:val="24"/>
              </w:rPr>
              <w:t>iterature</w:t>
            </w:r>
          </w:p>
        </w:tc>
        <w:tc>
          <w:tcPr>
            <w:tcW w:w="892" w:type="dxa"/>
          </w:tcPr>
          <w:p w:rsidR="003B2556" w:rsidRPr="003B2556" w:rsidRDefault="003B2556" w:rsidP="00486EE0">
            <w:pPr>
              <w:rPr>
                <w:sz w:val="16"/>
                <w:szCs w:val="24"/>
              </w:rPr>
            </w:pPr>
            <w:r w:rsidRPr="003B2556">
              <w:rPr>
                <w:sz w:val="16"/>
                <w:szCs w:val="24"/>
              </w:rPr>
              <w:t>Opinions phrased as facts</w:t>
            </w:r>
          </w:p>
        </w:tc>
        <w:tc>
          <w:tcPr>
            <w:tcW w:w="1009" w:type="dxa"/>
          </w:tcPr>
          <w:p w:rsidR="003B2556" w:rsidRPr="003B2556" w:rsidRDefault="003B2556" w:rsidP="00486EE0">
            <w:pPr>
              <w:rPr>
                <w:sz w:val="16"/>
                <w:szCs w:val="24"/>
              </w:rPr>
            </w:pPr>
            <w:r>
              <w:rPr>
                <w:sz w:val="16"/>
                <w:szCs w:val="24"/>
              </w:rPr>
              <w:t>Quotations from others</w:t>
            </w:r>
          </w:p>
        </w:tc>
        <w:tc>
          <w:tcPr>
            <w:tcW w:w="1009" w:type="dxa"/>
          </w:tcPr>
          <w:p w:rsidR="003B2556" w:rsidRPr="003B2556" w:rsidRDefault="003B2556" w:rsidP="00486EE0">
            <w:pPr>
              <w:rPr>
                <w:sz w:val="16"/>
                <w:szCs w:val="24"/>
              </w:rPr>
            </w:pPr>
            <w:r w:rsidRPr="003B2556">
              <w:rPr>
                <w:sz w:val="16"/>
                <w:szCs w:val="24"/>
              </w:rPr>
              <w:t>The word ‘hideously’</w:t>
            </w:r>
          </w:p>
        </w:tc>
        <w:tc>
          <w:tcPr>
            <w:tcW w:w="955" w:type="dxa"/>
          </w:tcPr>
          <w:p w:rsidR="003B2556" w:rsidRPr="003B2556" w:rsidRDefault="003B2556" w:rsidP="00486EE0">
            <w:pPr>
              <w:rPr>
                <w:sz w:val="16"/>
                <w:szCs w:val="24"/>
              </w:rPr>
            </w:pPr>
            <w:r w:rsidRPr="003B2556">
              <w:rPr>
                <w:sz w:val="16"/>
                <w:szCs w:val="24"/>
              </w:rPr>
              <w:t xml:space="preserve">The words ‘naturally’ or ‘of course’ </w:t>
            </w:r>
          </w:p>
        </w:tc>
        <w:tc>
          <w:tcPr>
            <w:tcW w:w="812" w:type="dxa"/>
          </w:tcPr>
          <w:p w:rsidR="003B2556" w:rsidRPr="003B2556" w:rsidRDefault="003B2556" w:rsidP="003B2556">
            <w:pPr>
              <w:rPr>
                <w:sz w:val="16"/>
                <w:szCs w:val="24"/>
              </w:rPr>
            </w:pPr>
            <w:r w:rsidRPr="003B2556">
              <w:rPr>
                <w:sz w:val="16"/>
                <w:szCs w:val="24"/>
              </w:rPr>
              <w:t xml:space="preserve">Inclusive terms like ‘we’ or ‘us’ </w:t>
            </w:r>
          </w:p>
        </w:tc>
      </w:tr>
      <w:tr w:rsidR="003B2556" w:rsidTr="003B2556">
        <w:trPr>
          <w:trHeight w:val="157"/>
        </w:trPr>
        <w:tc>
          <w:tcPr>
            <w:tcW w:w="1101" w:type="dxa"/>
          </w:tcPr>
          <w:p w:rsidR="003B2556" w:rsidRPr="003B2556" w:rsidRDefault="003B2556" w:rsidP="00486EE0">
            <w:pPr>
              <w:rPr>
                <w:sz w:val="16"/>
                <w:szCs w:val="16"/>
              </w:rPr>
            </w:pPr>
            <w:r w:rsidRPr="003B2556">
              <w:rPr>
                <w:sz w:val="16"/>
                <w:szCs w:val="16"/>
              </w:rPr>
              <w:t>Angry</w:t>
            </w:r>
          </w:p>
        </w:tc>
        <w:tc>
          <w:tcPr>
            <w:tcW w:w="708" w:type="dxa"/>
          </w:tcPr>
          <w:p w:rsidR="003B2556" w:rsidRDefault="003B2556" w:rsidP="00486EE0">
            <w:pPr>
              <w:rPr>
                <w:sz w:val="24"/>
                <w:szCs w:val="24"/>
              </w:rPr>
            </w:pPr>
          </w:p>
        </w:tc>
        <w:tc>
          <w:tcPr>
            <w:tcW w:w="993" w:type="dxa"/>
          </w:tcPr>
          <w:p w:rsidR="003B2556" w:rsidRDefault="003B2556" w:rsidP="00486EE0">
            <w:pPr>
              <w:rPr>
                <w:sz w:val="24"/>
                <w:szCs w:val="24"/>
              </w:rPr>
            </w:pPr>
          </w:p>
        </w:tc>
        <w:tc>
          <w:tcPr>
            <w:tcW w:w="572" w:type="dxa"/>
          </w:tcPr>
          <w:p w:rsidR="003B2556" w:rsidRDefault="003B2556" w:rsidP="00486EE0">
            <w:pPr>
              <w:rPr>
                <w:sz w:val="24"/>
                <w:szCs w:val="24"/>
              </w:rPr>
            </w:pPr>
          </w:p>
        </w:tc>
        <w:tc>
          <w:tcPr>
            <w:tcW w:w="1169" w:type="dxa"/>
          </w:tcPr>
          <w:p w:rsidR="003B2556" w:rsidRDefault="003B2556" w:rsidP="00486EE0">
            <w:pPr>
              <w:rPr>
                <w:sz w:val="24"/>
                <w:szCs w:val="24"/>
              </w:rPr>
            </w:pPr>
          </w:p>
        </w:tc>
        <w:tc>
          <w:tcPr>
            <w:tcW w:w="1031" w:type="dxa"/>
          </w:tcPr>
          <w:p w:rsidR="003B2556" w:rsidRDefault="003B2556" w:rsidP="00486EE0">
            <w:pPr>
              <w:rPr>
                <w:sz w:val="24"/>
                <w:szCs w:val="24"/>
              </w:rPr>
            </w:pPr>
          </w:p>
        </w:tc>
        <w:tc>
          <w:tcPr>
            <w:tcW w:w="892"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955" w:type="dxa"/>
          </w:tcPr>
          <w:p w:rsidR="003B2556" w:rsidRDefault="003B2556" w:rsidP="00486EE0">
            <w:pPr>
              <w:rPr>
                <w:sz w:val="24"/>
                <w:szCs w:val="24"/>
              </w:rPr>
            </w:pPr>
          </w:p>
        </w:tc>
        <w:tc>
          <w:tcPr>
            <w:tcW w:w="812" w:type="dxa"/>
          </w:tcPr>
          <w:p w:rsidR="003B2556" w:rsidRDefault="003B2556" w:rsidP="00486EE0">
            <w:pPr>
              <w:rPr>
                <w:sz w:val="24"/>
                <w:szCs w:val="24"/>
              </w:rPr>
            </w:pPr>
          </w:p>
        </w:tc>
      </w:tr>
      <w:tr w:rsidR="003B2556" w:rsidTr="003B2556">
        <w:tc>
          <w:tcPr>
            <w:tcW w:w="1101" w:type="dxa"/>
          </w:tcPr>
          <w:p w:rsidR="003B2556" w:rsidRPr="003B2556" w:rsidRDefault="003B2556" w:rsidP="00486EE0">
            <w:pPr>
              <w:rPr>
                <w:sz w:val="16"/>
                <w:szCs w:val="16"/>
              </w:rPr>
            </w:pPr>
            <w:r w:rsidRPr="003B2556">
              <w:rPr>
                <w:sz w:val="16"/>
                <w:szCs w:val="16"/>
              </w:rPr>
              <w:t>Educated</w:t>
            </w:r>
          </w:p>
        </w:tc>
        <w:tc>
          <w:tcPr>
            <w:tcW w:w="708" w:type="dxa"/>
          </w:tcPr>
          <w:p w:rsidR="003B2556" w:rsidRDefault="003B2556" w:rsidP="00486EE0">
            <w:pPr>
              <w:rPr>
                <w:sz w:val="24"/>
                <w:szCs w:val="24"/>
              </w:rPr>
            </w:pPr>
          </w:p>
        </w:tc>
        <w:tc>
          <w:tcPr>
            <w:tcW w:w="993" w:type="dxa"/>
          </w:tcPr>
          <w:p w:rsidR="003B2556" w:rsidRDefault="003B2556" w:rsidP="00486EE0">
            <w:pPr>
              <w:rPr>
                <w:sz w:val="24"/>
                <w:szCs w:val="24"/>
              </w:rPr>
            </w:pPr>
          </w:p>
        </w:tc>
        <w:tc>
          <w:tcPr>
            <w:tcW w:w="572" w:type="dxa"/>
          </w:tcPr>
          <w:p w:rsidR="003B2556" w:rsidRDefault="003B2556" w:rsidP="00486EE0">
            <w:pPr>
              <w:rPr>
                <w:sz w:val="24"/>
                <w:szCs w:val="24"/>
              </w:rPr>
            </w:pPr>
          </w:p>
        </w:tc>
        <w:tc>
          <w:tcPr>
            <w:tcW w:w="1169" w:type="dxa"/>
          </w:tcPr>
          <w:p w:rsidR="003B2556" w:rsidRDefault="003B2556" w:rsidP="00486EE0">
            <w:pPr>
              <w:rPr>
                <w:sz w:val="24"/>
                <w:szCs w:val="24"/>
              </w:rPr>
            </w:pPr>
          </w:p>
        </w:tc>
        <w:tc>
          <w:tcPr>
            <w:tcW w:w="1031" w:type="dxa"/>
          </w:tcPr>
          <w:p w:rsidR="003B2556" w:rsidRDefault="003B2556" w:rsidP="00486EE0">
            <w:pPr>
              <w:rPr>
                <w:sz w:val="24"/>
                <w:szCs w:val="24"/>
              </w:rPr>
            </w:pPr>
          </w:p>
        </w:tc>
        <w:tc>
          <w:tcPr>
            <w:tcW w:w="892"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955" w:type="dxa"/>
          </w:tcPr>
          <w:p w:rsidR="003B2556" w:rsidRDefault="003B2556" w:rsidP="00486EE0">
            <w:pPr>
              <w:rPr>
                <w:sz w:val="24"/>
                <w:szCs w:val="24"/>
              </w:rPr>
            </w:pPr>
          </w:p>
        </w:tc>
        <w:tc>
          <w:tcPr>
            <w:tcW w:w="812" w:type="dxa"/>
          </w:tcPr>
          <w:p w:rsidR="003B2556" w:rsidRDefault="003B2556" w:rsidP="00486EE0">
            <w:pPr>
              <w:rPr>
                <w:sz w:val="24"/>
                <w:szCs w:val="24"/>
              </w:rPr>
            </w:pPr>
          </w:p>
        </w:tc>
      </w:tr>
      <w:tr w:rsidR="003B2556" w:rsidTr="003B2556">
        <w:tc>
          <w:tcPr>
            <w:tcW w:w="1101" w:type="dxa"/>
          </w:tcPr>
          <w:p w:rsidR="003B2556" w:rsidRPr="003B2556" w:rsidRDefault="003B2556" w:rsidP="00486EE0">
            <w:pPr>
              <w:rPr>
                <w:sz w:val="16"/>
                <w:szCs w:val="16"/>
              </w:rPr>
            </w:pPr>
            <w:r w:rsidRPr="003B2556">
              <w:rPr>
                <w:sz w:val="16"/>
                <w:szCs w:val="16"/>
              </w:rPr>
              <w:t>Balanced</w:t>
            </w:r>
          </w:p>
        </w:tc>
        <w:tc>
          <w:tcPr>
            <w:tcW w:w="708" w:type="dxa"/>
          </w:tcPr>
          <w:p w:rsidR="003B2556" w:rsidRDefault="003B2556" w:rsidP="00486EE0">
            <w:pPr>
              <w:rPr>
                <w:sz w:val="24"/>
                <w:szCs w:val="24"/>
              </w:rPr>
            </w:pPr>
          </w:p>
        </w:tc>
        <w:tc>
          <w:tcPr>
            <w:tcW w:w="993" w:type="dxa"/>
          </w:tcPr>
          <w:p w:rsidR="003B2556" w:rsidRDefault="003B2556" w:rsidP="00486EE0">
            <w:pPr>
              <w:rPr>
                <w:sz w:val="24"/>
                <w:szCs w:val="24"/>
              </w:rPr>
            </w:pPr>
          </w:p>
        </w:tc>
        <w:tc>
          <w:tcPr>
            <w:tcW w:w="572" w:type="dxa"/>
          </w:tcPr>
          <w:p w:rsidR="003B2556" w:rsidRDefault="003B2556" w:rsidP="00486EE0">
            <w:pPr>
              <w:rPr>
                <w:sz w:val="24"/>
                <w:szCs w:val="24"/>
              </w:rPr>
            </w:pPr>
          </w:p>
        </w:tc>
        <w:tc>
          <w:tcPr>
            <w:tcW w:w="1169" w:type="dxa"/>
          </w:tcPr>
          <w:p w:rsidR="003B2556" w:rsidRDefault="003B2556" w:rsidP="00486EE0">
            <w:pPr>
              <w:rPr>
                <w:sz w:val="24"/>
                <w:szCs w:val="24"/>
              </w:rPr>
            </w:pPr>
          </w:p>
        </w:tc>
        <w:tc>
          <w:tcPr>
            <w:tcW w:w="1031" w:type="dxa"/>
          </w:tcPr>
          <w:p w:rsidR="003B2556" w:rsidRDefault="003B2556" w:rsidP="00486EE0">
            <w:pPr>
              <w:rPr>
                <w:sz w:val="24"/>
                <w:szCs w:val="24"/>
              </w:rPr>
            </w:pPr>
          </w:p>
        </w:tc>
        <w:tc>
          <w:tcPr>
            <w:tcW w:w="892"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955" w:type="dxa"/>
          </w:tcPr>
          <w:p w:rsidR="003B2556" w:rsidRDefault="003B2556" w:rsidP="00486EE0">
            <w:pPr>
              <w:rPr>
                <w:sz w:val="24"/>
                <w:szCs w:val="24"/>
              </w:rPr>
            </w:pPr>
          </w:p>
        </w:tc>
        <w:tc>
          <w:tcPr>
            <w:tcW w:w="812" w:type="dxa"/>
          </w:tcPr>
          <w:p w:rsidR="003B2556" w:rsidRDefault="003B2556" w:rsidP="00486EE0">
            <w:pPr>
              <w:rPr>
                <w:sz w:val="24"/>
                <w:szCs w:val="24"/>
              </w:rPr>
            </w:pPr>
          </w:p>
        </w:tc>
      </w:tr>
      <w:tr w:rsidR="0062280F" w:rsidTr="003B2556">
        <w:tc>
          <w:tcPr>
            <w:tcW w:w="1101" w:type="dxa"/>
          </w:tcPr>
          <w:p w:rsidR="0062280F" w:rsidRPr="003B2556" w:rsidRDefault="0062280F" w:rsidP="00486EE0">
            <w:pPr>
              <w:rPr>
                <w:sz w:val="16"/>
                <w:szCs w:val="16"/>
              </w:rPr>
            </w:pPr>
            <w:r>
              <w:rPr>
                <w:sz w:val="16"/>
                <w:szCs w:val="16"/>
              </w:rPr>
              <w:t xml:space="preserve">Distant and serious </w:t>
            </w:r>
          </w:p>
        </w:tc>
        <w:tc>
          <w:tcPr>
            <w:tcW w:w="708" w:type="dxa"/>
          </w:tcPr>
          <w:p w:rsidR="0062280F" w:rsidRDefault="0062280F" w:rsidP="00486EE0">
            <w:pPr>
              <w:rPr>
                <w:sz w:val="24"/>
                <w:szCs w:val="24"/>
              </w:rPr>
            </w:pPr>
          </w:p>
        </w:tc>
        <w:tc>
          <w:tcPr>
            <w:tcW w:w="993" w:type="dxa"/>
          </w:tcPr>
          <w:p w:rsidR="0062280F" w:rsidRDefault="0062280F" w:rsidP="00486EE0">
            <w:pPr>
              <w:rPr>
                <w:sz w:val="24"/>
                <w:szCs w:val="24"/>
              </w:rPr>
            </w:pPr>
          </w:p>
        </w:tc>
        <w:tc>
          <w:tcPr>
            <w:tcW w:w="572" w:type="dxa"/>
          </w:tcPr>
          <w:p w:rsidR="0062280F" w:rsidRDefault="0062280F" w:rsidP="00486EE0">
            <w:pPr>
              <w:rPr>
                <w:sz w:val="24"/>
                <w:szCs w:val="24"/>
              </w:rPr>
            </w:pPr>
          </w:p>
        </w:tc>
        <w:tc>
          <w:tcPr>
            <w:tcW w:w="1169" w:type="dxa"/>
          </w:tcPr>
          <w:p w:rsidR="0062280F" w:rsidRDefault="0062280F" w:rsidP="00486EE0">
            <w:pPr>
              <w:rPr>
                <w:sz w:val="24"/>
                <w:szCs w:val="24"/>
              </w:rPr>
            </w:pPr>
          </w:p>
        </w:tc>
        <w:tc>
          <w:tcPr>
            <w:tcW w:w="1031" w:type="dxa"/>
          </w:tcPr>
          <w:p w:rsidR="0062280F" w:rsidRDefault="0062280F" w:rsidP="00486EE0">
            <w:pPr>
              <w:rPr>
                <w:sz w:val="24"/>
                <w:szCs w:val="24"/>
              </w:rPr>
            </w:pPr>
          </w:p>
        </w:tc>
        <w:tc>
          <w:tcPr>
            <w:tcW w:w="892" w:type="dxa"/>
          </w:tcPr>
          <w:p w:rsidR="0062280F" w:rsidRDefault="0062280F" w:rsidP="00486EE0">
            <w:pPr>
              <w:rPr>
                <w:sz w:val="24"/>
                <w:szCs w:val="24"/>
              </w:rPr>
            </w:pPr>
          </w:p>
        </w:tc>
        <w:tc>
          <w:tcPr>
            <w:tcW w:w="1009" w:type="dxa"/>
          </w:tcPr>
          <w:p w:rsidR="0062280F" w:rsidRDefault="0062280F" w:rsidP="00486EE0">
            <w:pPr>
              <w:rPr>
                <w:sz w:val="24"/>
                <w:szCs w:val="24"/>
              </w:rPr>
            </w:pPr>
          </w:p>
        </w:tc>
        <w:tc>
          <w:tcPr>
            <w:tcW w:w="1009" w:type="dxa"/>
          </w:tcPr>
          <w:p w:rsidR="0062280F" w:rsidRDefault="0062280F" w:rsidP="00486EE0">
            <w:pPr>
              <w:rPr>
                <w:sz w:val="24"/>
                <w:szCs w:val="24"/>
              </w:rPr>
            </w:pPr>
          </w:p>
        </w:tc>
        <w:tc>
          <w:tcPr>
            <w:tcW w:w="955" w:type="dxa"/>
          </w:tcPr>
          <w:p w:rsidR="0062280F" w:rsidRDefault="0062280F" w:rsidP="00486EE0">
            <w:pPr>
              <w:rPr>
                <w:sz w:val="24"/>
                <w:szCs w:val="24"/>
              </w:rPr>
            </w:pPr>
          </w:p>
        </w:tc>
        <w:tc>
          <w:tcPr>
            <w:tcW w:w="812" w:type="dxa"/>
          </w:tcPr>
          <w:p w:rsidR="0062280F" w:rsidRDefault="0062280F" w:rsidP="00486EE0">
            <w:pPr>
              <w:rPr>
                <w:sz w:val="24"/>
                <w:szCs w:val="24"/>
              </w:rPr>
            </w:pPr>
          </w:p>
        </w:tc>
      </w:tr>
      <w:tr w:rsidR="003B2556" w:rsidTr="003B2556">
        <w:tc>
          <w:tcPr>
            <w:tcW w:w="1101" w:type="dxa"/>
          </w:tcPr>
          <w:p w:rsidR="003B2556" w:rsidRPr="003B2556" w:rsidRDefault="003B2556" w:rsidP="00486EE0">
            <w:pPr>
              <w:rPr>
                <w:sz w:val="16"/>
                <w:szCs w:val="16"/>
              </w:rPr>
            </w:pPr>
            <w:r w:rsidRPr="003B2556">
              <w:rPr>
                <w:sz w:val="16"/>
                <w:szCs w:val="16"/>
              </w:rPr>
              <w:t>Sarcastic</w:t>
            </w:r>
          </w:p>
        </w:tc>
        <w:tc>
          <w:tcPr>
            <w:tcW w:w="708" w:type="dxa"/>
          </w:tcPr>
          <w:p w:rsidR="003B2556" w:rsidRDefault="003B2556" w:rsidP="00486EE0">
            <w:pPr>
              <w:rPr>
                <w:sz w:val="24"/>
                <w:szCs w:val="24"/>
              </w:rPr>
            </w:pPr>
          </w:p>
        </w:tc>
        <w:tc>
          <w:tcPr>
            <w:tcW w:w="993" w:type="dxa"/>
          </w:tcPr>
          <w:p w:rsidR="003B2556" w:rsidRDefault="003B2556" w:rsidP="00486EE0">
            <w:pPr>
              <w:rPr>
                <w:sz w:val="24"/>
                <w:szCs w:val="24"/>
              </w:rPr>
            </w:pPr>
          </w:p>
        </w:tc>
        <w:tc>
          <w:tcPr>
            <w:tcW w:w="572" w:type="dxa"/>
          </w:tcPr>
          <w:p w:rsidR="003B2556" w:rsidRDefault="003B2556" w:rsidP="00486EE0">
            <w:pPr>
              <w:rPr>
                <w:sz w:val="24"/>
                <w:szCs w:val="24"/>
              </w:rPr>
            </w:pPr>
          </w:p>
        </w:tc>
        <w:tc>
          <w:tcPr>
            <w:tcW w:w="1169" w:type="dxa"/>
          </w:tcPr>
          <w:p w:rsidR="003B2556" w:rsidRDefault="003B2556" w:rsidP="00486EE0">
            <w:pPr>
              <w:rPr>
                <w:sz w:val="24"/>
                <w:szCs w:val="24"/>
              </w:rPr>
            </w:pPr>
          </w:p>
        </w:tc>
        <w:tc>
          <w:tcPr>
            <w:tcW w:w="1031" w:type="dxa"/>
          </w:tcPr>
          <w:p w:rsidR="003B2556" w:rsidRDefault="003B2556" w:rsidP="00486EE0">
            <w:pPr>
              <w:rPr>
                <w:sz w:val="24"/>
                <w:szCs w:val="24"/>
              </w:rPr>
            </w:pPr>
          </w:p>
        </w:tc>
        <w:tc>
          <w:tcPr>
            <w:tcW w:w="892"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955" w:type="dxa"/>
          </w:tcPr>
          <w:p w:rsidR="003B2556" w:rsidRDefault="003B2556" w:rsidP="00486EE0">
            <w:pPr>
              <w:rPr>
                <w:sz w:val="24"/>
                <w:szCs w:val="24"/>
              </w:rPr>
            </w:pPr>
          </w:p>
        </w:tc>
        <w:tc>
          <w:tcPr>
            <w:tcW w:w="812" w:type="dxa"/>
          </w:tcPr>
          <w:p w:rsidR="003B2556" w:rsidRDefault="003B2556" w:rsidP="00486EE0">
            <w:pPr>
              <w:rPr>
                <w:sz w:val="24"/>
                <w:szCs w:val="24"/>
              </w:rPr>
            </w:pPr>
          </w:p>
        </w:tc>
      </w:tr>
      <w:tr w:rsidR="003B2556" w:rsidTr="003B2556">
        <w:tc>
          <w:tcPr>
            <w:tcW w:w="1101" w:type="dxa"/>
          </w:tcPr>
          <w:p w:rsidR="003B2556" w:rsidRPr="003B2556" w:rsidRDefault="003B2556" w:rsidP="00486EE0">
            <w:pPr>
              <w:rPr>
                <w:sz w:val="16"/>
                <w:szCs w:val="16"/>
              </w:rPr>
            </w:pPr>
            <w:r w:rsidRPr="003B2556">
              <w:rPr>
                <w:sz w:val="16"/>
                <w:szCs w:val="16"/>
              </w:rPr>
              <w:t>Friendly</w:t>
            </w:r>
          </w:p>
        </w:tc>
        <w:tc>
          <w:tcPr>
            <w:tcW w:w="708" w:type="dxa"/>
          </w:tcPr>
          <w:p w:rsidR="003B2556" w:rsidRDefault="003B2556" w:rsidP="00486EE0">
            <w:pPr>
              <w:rPr>
                <w:sz w:val="24"/>
                <w:szCs w:val="24"/>
              </w:rPr>
            </w:pPr>
          </w:p>
        </w:tc>
        <w:tc>
          <w:tcPr>
            <w:tcW w:w="993" w:type="dxa"/>
          </w:tcPr>
          <w:p w:rsidR="003B2556" w:rsidRDefault="003B2556" w:rsidP="00486EE0">
            <w:pPr>
              <w:rPr>
                <w:sz w:val="24"/>
                <w:szCs w:val="24"/>
              </w:rPr>
            </w:pPr>
          </w:p>
        </w:tc>
        <w:tc>
          <w:tcPr>
            <w:tcW w:w="572" w:type="dxa"/>
          </w:tcPr>
          <w:p w:rsidR="003B2556" w:rsidRDefault="003B2556" w:rsidP="00486EE0">
            <w:pPr>
              <w:rPr>
                <w:sz w:val="24"/>
                <w:szCs w:val="24"/>
              </w:rPr>
            </w:pPr>
          </w:p>
        </w:tc>
        <w:tc>
          <w:tcPr>
            <w:tcW w:w="1169" w:type="dxa"/>
          </w:tcPr>
          <w:p w:rsidR="003B2556" w:rsidRDefault="003B2556" w:rsidP="00486EE0">
            <w:pPr>
              <w:rPr>
                <w:sz w:val="24"/>
                <w:szCs w:val="24"/>
              </w:rPr>
            </w:pPr>
          </w:p>
        </w:tc>
        <w:tc>
          <w:tcPr>
            <w:tcW w:w="1031" w:type="dxa"/>
          </w:tcPr>
          <w:p w:rsidR="003B2556" w:rsidRDefault="003B2556" w:rsidP="00486EE0">
            <w:pPr>
              <w:rPr>
                <w:sz w:val="24"/>
                <w:szCs w:val="24"/>
              </w:rPr>
            </w:pPr>
          </w:p>
        </w:tc>
        <w:tc>
          <w:tcPr>
            <w:tcW w:w="892"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955" w:type="dxa"/>
          </w:tcPr>
          <w:p w:rsidR="003B2556" w:rsidRDefault="003B2556" w:rsidP="00486EE0">
            <w:pPr>
              <w:rPr>
                <w:sz w:val="24"/>
                <w:szCs w:val="24"/>
              </w:rPr>
            </w:pPr>
          </w:p>
        </w:tc>
        <w:tc>
          <w:tcPr>
            <w:tcW w:w="812" w:type="dxa"/>
          </w:tcPr>
          <w:p w:rsidR="003B2556" w:rsidRDefault="003B2556" w:rsidP="00486EE0">
            <w:pPr>
              <w:rPr>
                <w:sz w:val="24"/>
                <w:szCs w:val="24"/>
              </w:rPr>
            </w:pPr>
          </w:p>
        </w:tc>
      </w:tr>
      <w:tr w:rsidR="003B2556" w:rsidTr="003B2556">
        <w:tc>
          <w:tcPr>
            <w:tcW w:w="1101" w:type="dxa"/>
          </w:tcPr>
          <w:p w:rsidR="003B2556" w:rsidRPr="003B2556" w:rsidRDefault="003B2556" w:rsidP="00486EE0">
            <w:pPr>
              <w:rPr>
                <w:sz w:val="16"/>
                <w:szCs w:val="16"/>
              </w:rPr>
            </w:pPr>
            <w:r w:rsidRPr="003B2556">
              <w:rPr>
                <w:sz w:val="16"/>
                <w:szCs w:val="16"/>
              </w:rPr>
              <w:t>Supportive</w:t>
            </w:r>
          </w:p>
        </w:tc>
        <w:tc>
          <w:tcPr>
            <w:tcW w:w="708" w:type="dxa"/>
          </w:tcPr>
          <w:p w:rsidR="003B2556" w:rsidRDefault="003B2556" w:rsidP="00486EE0">
            <w:pPr>
              <w:rPr>
                <w:sz w:val="24"/>
                <w:szCs w:val="24"/>
              </w:rPr>
            </w:pPr>
          </w:p>
        </w:tc>
        <w:tc>
          <w:tcPr>
            <w:tcW w:w="993" w:type="dxa"/>
          </w:tcPr>
          <w:p w:rsidR="003B2556" w:rsidRDefault="003B2556" w:rsidP="00486EE0">
            <w:pPr>
              <w:rPr>
                <w:sz w:val="24"/>
                <w:szCs w:val="24"/>
              </w:rPr>
            </w:pPr>
          </w:p>
        </w:tc>
        <w:tc>
          <w:tcPr>
            <w:tcW w:w="572" w:type="dxa"/>
          </w:tcPr>
          <w:p w:rsidR="003B2556" w:rsidRDefault="003B2556" w:rsidP="00486EE0">
            <w:pPr>
              <w:rPr>
                <w:sz w:val="24"/>
                <w:szCs w:val="24"/>
              </w:rPr>
            </w:pPr>
          </w:p>
        </w:tc>
        <w:tc>
          <w:tcPr>
            <w:tcW w:w="1169" w:type="dxa"/>
          </w:tcPr>
          <w:p w:rsidR="003B2556" w:rsidRDefault="003B2556" w:rsidP="00486EE0">
            <w:pPr>
              <w:rPr>
                <w:sz w:val="24"/>
                <w:szCs w:val="24"/>
              </w:rPr>
            </w:pPr>
          </w:p>
        </w:tc>
        <w:tc>
          <w:tcPr>
            <w:tcW w:w="1031" w:type="dxa"/>
          </w:tcPr>
          <w:p w:rsidR="003B2556" w:rsidRDefault="003B2556" w:rsidP="00486EE0">
            <w:pPr>
              <w:rPr>
                <w:sz w:val="24"/>
                <w:szCs w:val="24"/>
              </w:rPr>
            </w:pPr>
          </w:p>
        </w:tc>
        <w:tc>
          <w:tcPr>
            <w:tcW w:w="892"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955" w:type="dxa"/>
          </w:tcPr>
          <w:p w:rsidR="003B2556" w:rsidRDefault="003B2556" w:rsidP="00486EE0">
            <w:pPr>
              <w:rPr>
                <w:sz w:val="24"/>
                <w:szCs w:val="24"/>
              </w:rPr>
            </w:pPr>
          </w:p>
        </w:tc>
        <w:tc>
          <w:tcPr>
            <w:tcW w:w="812" w:type="dxa"/>
          </w:tcPr>
          <w:p w:rsidR="003B2556" w:rsidRDefault="003B2556" w:rsidP="00486EE0">
            <w:pPr>
              <w:rPr>
                <w:sz w:val="24"/>
                <w:szCs w:val="24"/>
              </w:rPr>
            </w:pPr>
          </w:p>
        </w:tc>
      </w:tr>
      <w:tr w:rsidR="003B2556" w:rsidTr="003B2556">
        <w:tc>
          <w:tcPr>
            <w:tcW w:w="1101" w:type="dxa"/>
          </w:tcPr>
          <w:p w:rsidR="003B2556" w:rsidRPr="003B2556" w:rsidRDefault="003B2556" w:rsidP="00486EE0">
            <w:pPr>
              <w:rPr>
                <w:sz w:val="16"/>
                <w:szCs w:val="16"/>
              </w:rPr>
            </w:pPr>
            <w:r w:rsidRPr="003B2556">
              <w:rPr>
                <w:sz w:val="16"/>
                <w:szCs w:val="16"/>
              </w:rPr>
              <w:t>Concerned</w:t>
            </w:r>
          </w:p>
        </w:tc>
        <w:tc>
          <w:tcPr>
            <w:tcW w:w="708" w:type="dxa"/>
          </w:tcPr>
          <w:p w:rsidR="003B2556" w:rsidRDefault="003B2556" w:rsidP="00486EE0">
            <w:pPr>
              <w:rPr>
                <w:sz w:val="24"/>
                <w:szCs w:val="24"/>
              </w:rPr>
            </w:pPr>
          </w:p>
        </w:tc>
        <w:tc>
          <w:tcPr>
            <w:tcW w:w="993" w:type="dxa"/>
          </w:tcPr>
          <w:p w:rsidR="003B2556" w:rsidRDefault="003B2556" w:rsidP="00486EE0">
            <w:pPr>
              <w:rPr>
                <w:sz w:val="24"/>
                <w:szCs w:val="24"/>
              </w:rPr>
            </w:pPr>
          </w:p>
        </w:tc>
        <w:tc>
          <w:tcPr>
            <w:tcW w:w="572" w:type="dxa"/>
          </w:tcPr>
          <w:p w:rsidR="003B2556" w:rsidRDefault="003B2556" w:rsidP="00486EE0">
            <w:pPr>
              <w:rPr>
                <w:sz w:val="24"/>
                <w:szCs w:val="24"/>
              </w:rPr>
            </w:pPr>
          </w:p>
        </w:tc>
        <w:tc>
          <w:tcPr>
            <w:tcW w:w="1169" w:type="dxa"/>
          </w:tcPr>
          <w:p w:rsidR="003B2556" w:rsidRDefault="003B2556" w:rsidP="00486EE0">
            <w:pPr>
              <w:rPr>
                <w:sz w:val="24"/>
                <w:szCs w:val="24"/>
              </w:rPr>
            </w:pPr>
          </w:p>
        </w:tc>
        <w:tc>
          <w:tcPr>
            <w:tcW w:w="1031" w:type="dxa"/>
          </w:tcPr>
          <w:p w:rsidR="003B2556" w:rsidRDefault="003B2556" w:rsidP="00486EE0">
            <w:pPr>
              <w:rPr>
                <w:sz w:val="24"/>
                <w:szCs w:val="24"/>
              </w:rPr>
            </w:pPr>
          </w:p>
        </w:tc>
        <w:tc>
          <w:tcPr>
            <w:tcW w:w="892"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955" w:type="dxa"/>
          </w:tcPr>
          <w:p w:rsidR="003B2556" w:rsidRDefault="003B2556" w:rsidP="00486EE0">
            <w:pPr>
              <w:rPr>
                <w:sz w:val="24"/>
                <w:szCs w:val="24"/>
              </w:rPr>
            </w:pPr>
          </w:p>
        </w:tc>
        <w:tc>
          <w:tcPr>
            <w:tcW w:w="812" w:type="dxa"/>
          </w:tcPr>
          <w:p w:rsidR="003B2556" w:rsidRDefault="003B2556" w:rsidP="00486EE0">
            <w:pPr>
              <w:rPr>
                <w:sz w:val="24"/>
                <w:szCs w:val="24"/>
              </w:rPr>
            </w:pPr>
          </w:p>
        </w:tc>
      </w:tr>
      <w:tr w:rsidR="003B2556" w:rsidTr="003B2556">
        <w:tc>
          <w:tcPr>
            <w:tcW w:w="1101" w:type="dxa"/>
          </w:tcPr>
          <w:p w:rsidR="003B2556" w:rsidRPr="003B2556" w:rsidRDefault="003B2556" w:rsidP="00486EE0">
            <w:pPr>
              <w:rPr>
                <w:sz w:val="16"/>
                <w:szCs w:val="16"/>
              </w:rPr>
            </w:pPr>
            <w:r>
              <w:rPr>
                <w:sz w:val="16"/>
                <w:szCs w:val="16"/>
              </w:rPr>
              <w:t>Light</w:t>
            </w:r>
            <w:r w:rsidR="0062280F">
              <w:rPr>
                <w:sz w:val="16"/>
                <w:szCs w:val="16"/>
              </w:rPr>
              <w:t>-</w:t>
            </w:r>
            <w:r>
              <w:rPr>
                <w:sz w:val="16"/>
                <w:szCs w:val="16"/>
              </w:rPr>
              <w:t>hearted</w:t>
            </w:r>
          </w:p>
        </w:tc>
        <w:tc>
          <w:tcPr>
            <w:tcW w:w="708" w:type="dxa"/>
          </w:tcPr>
          <w:p w:rsidR="003B2556" w:rsidRDefault="003B2556" w:rsidP="00486EE0">
            <w:pPr>
              <w:rPr>
                <w:sz w:val="24"/>
                <w:szCs w:val="24"/>
              </w:rPr>
            </w:pPr>
          </w:p>
        </w:tc>
        <w:tc>
          <w:tcPr>
            <w:tcW w:w="993" w:type="dxa"/>
          </w:tcPr>
          <w:p w:rsidR="003B2556" w:rsidRDefault="003B2556" w:rsidP="00486EE0">
            <w:pPr>
              <w:rPr>
                <w:sz w:val="24"/>
                <w:szCs w:val="24"/>
              </w:rPr>
            </w:pPr>
          </w:p>
        </w:tc>
        <w:tc>
          <w:tcPr>
            <w:tcW w:w="572" w:type="dxa"/>
          </w:tcPr>
          <w:p w:rsidR="003B2556" w:rsidRDefault="003B2556" w:rsidP="00486EE0">
            <w:pPr>
              <w:rPr>
                <w:sz w:val="24"/>
                <w:szCs w:val="24"/>
              </w:rPr>
            </w:pPr>
          </w:p>
        </w:tc>
        <w:tc>
          <w:tcPr>
            <w:tcW w:w="1169" w:type="dxa"/>
          </w:tcPr>
          <w:p w:rsidR="003B2556" w:rsidRDefault="003B2556" w:rsidP="00486EE0">
            <w:pPr>
              <w:rPr>
                <w:sz w:val="24"/>
                <w:szCs w:val="24"/>
              </w:rPr>
            </w:pPr>
          </w:p>
        </w:tc>
        <w:tc>
          <w:tcPr>
            <w:tcW w:w="1031" w:type="dxa"/>
          </w:tcPr>
          <w:p w:rsidR="003B2556" w:rsidRDefault="003B2556" w:rsidP="00486EE0">
            <w:pPr>
              <w:rPr>
                <w:sz w:val="24"/>
                <w:szCs w:val="24"/>
              </w:rPr>
            </w:pPr>
          </w:p>
        </w:tc>
        <w:tc>
          <w:tcPr>
            <w:tcW w:w="892"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1009" w:type="dxa"/>
          </w:tcPr>
          <w:p w:rsidR="003B2556" w:rsidRDefault="003B2556" w:rsidP="00486EE0">
            <w:pPr>
              <w:rPr>
                <w:sz w:val="24"/>
                <w:szCs w:val="24"/>
              </w:rPr>
            </w:pPr>
          </w:p>
        </w:tc>
        <w:tc>
          <w:tcPr>
            <w:tcW w:w="955" w:type="dxa"/>
          </w:tcPr>
          <w:p w:rsidR="003B2556" w:rsidRDefault="003B2556" w:rsidP="00486EE0">
            <w:pPr>
              <w:rPr>
                <w:sz w:val="24"/>
                <w:szCs w:val="24"/>
              </w:rPr>
            </w:pPr>
          </w:p>
        </w:tc>
        <w:tc>
          <w:tcPr>
            <w:tcW w:w="812" w:type="dxa"/>
          </w:tcPr>
          <w:p w:rsidR="003B2556" w:rsidRDefault="003B2556" w:rsidP="00486EE0">
            <w:pPr>
              <w:rPr>
                <w:sz w:val="24"/>
                <w:szCs w:val="24"/>
              </w:rPr>
            </w:pPr>
          </w:p>
        </w:tc>
      </w:tr>
    </w:tbl>
    <w:p w:rsidR="005D47E3" w:rsidRDefault="005D47E3" w:rsidP="00486EE0">
      <w:pPr>
        <w:rPr>
          <w:sz w:val="24"/>
          <w:szCs w:val="24"/>
        </w:rPr>
      </w:pPr>
    </w:p>
    <w:p w:rsidR="00ED1C89" w:rsidRPr="00ED1C89" w:rsidRDefault="00ED1C89" w:rsidP="00ED1C89">
      <w:pPr>
        <w:pBdr>
          <w:top w:val="single" w:sz="4" w:space="1" w:color="auto"/>
          <w:left w:val="single" w:sz="4" w:space="4" w:color="auto"/>
          <w:bottom w:val="single" w:sz="4" w:space="1" w:color="auto"/>
          <w:right w:val="single" w:sz="4" w:space="0" w:color="auto"/>
        </w:pBdr>
        <w:rPr>
          <w:sz w:val="20"/>
          <w:szCs w:val="24"/>
        </w:rPr>
      </w:pPr>
      <w:r w:rsidRPr="00ED1C89">
        <w:rPr>
          <w:b/>
          <w:sz w:val="20"/>
          <w:szCs w:val="24"/>
        </w:rPr>
        <w:t>Activity Three</w:t>
      </w:r>
      <w:r w:rsidRPr="00ED1C89">
        <w:rPr>
          <w:sz w:val="20"/>
          <w:szCs w:val="24"/>
        </w:rPr>
        <w:t xml:space="preserve">  – </w:t>
      </w:r>
      <w:r>
        <w:rPr>
          <w:sz w:val="20"/>
          <w:szCs w:val="24"/>
        </w:rPr>
        <w:t xml:space="preserve">sounding credible </w:t>
      </w:r>
    </w:p>
    <w:p w:rsidR="00ED1C89" w:rsidRPr="00ED1C89" w:rsidRDefault="00ED1C89" w:rsidP="00ED1C89">
      <w:pPr>
        <w:pBdr>
          <w:top w:val="single" w:sz="4" w:space="1" w:color="auto"/>
          <w:left w:val="single" w:sz="4" w:space="4" w:color="auto"/>
          <w:bottom w:val="single" w:sz="4" w:space="1" w:color="auto"/>
          <w:right w:val="single" w:sz="4" w:space="0" w:color="auto"/>
        </w:pBdr>
        <w:rPr>
          <w:sz w:val="20"/>
          <w:szCs w:val="20"/>
        </w:rPr>
      </w:pPr>
      <w:r w:rsidRPr="00ED1C89">
        <w:rPr>
          <w:sz w:val="20"/>
          <w:szCs w:val="20"/>
        </w:rPr>
        <w:t xml:space="preserve">Your credibility is your ability to sound convincing or make your reader believe and trust in you. </w:t>
      </w:r>
    </w:p>
    <w:p w:rsidR="00ED1C89" w:rsidRPr="00ED1C89" w:rsidRDefault="00ED1C89" w:rsidP="00ED1C89">
      <w:pPr>
        <w:pBdr>
          <w:top w:val="single" w:sz="4" w:space="1" w:color="auto"/>
          <w:left w:val="single" w:sz="4" w:space="4" w:color="auto"/>
          <w:bottom w:val="single" w:sz="4" w:space="1" w:color="auto"/>
          <w:right w:val="single" w:sz="4" w:space="0" w:color="auto"/>
        </w:pBdr>
        <w:rPr>
          <w:sz w:val="20"/>
          <w:szCs w:val="20"/>
        </w:rPr>
      </w:pPr>
      <w:r w:rsidRPr="00ED1C89">
        <w:rPr>
          <w:sz w:val="20"/>
          <w:szCs w:val="20"/>
        </w:rPr>
        <w:t xml:space="preserve">Use the table to make a list of things you think might improve or reduce your credibility. </w:t>
      </w:r>
    </w:p>
    <w:tbl>
      <w:tblPr>
        <w:tblStyle w:val="TableGrid"/>
        <w:tblW w:w="0" w:type="auto"/>
        <w:tblLook w:val="04A0" w:firstRow="1" w:lastRow="0" w:firstColumn="1" w:lastColumn="0" w:noHBand="0" w:noVBand="1"/>
      </w:tblPr>
      <w:tblGrid>
        <w:gridCol w:w="4508"/>
        <w:gridCol w:w="4508"/>
      </w:tblGrid>
      <w:tr w:rsidR="00ED1C89" w:rsidTr="00ED1C89">
        <w:tc>
          <w:tcPr>
            <w:tcW w:w="4621" w:type="dxa"/>
          </w:tcPr>
          <w:p w:rsidR="00ED1C89" w:rsidRPr="00ED1C89" w:rsidRDefault="00ED1C89" w:rsidP="00ED1C89">
            <w:pPr>
              <w:jc w:val="center"/>
              <w:rPr>
                <w:b/>
                <w:sz w:val="20"/>
                <w:szCs w:val="24"/>
              </w:rPr>
            </w:pPr>
            <w:r w:rsidRPr="00ED1C89">
              <w:rPr>
                <w:b/>
                <w:sz w:val="20"/>
                <w:szCs w:val="24"/>
              </w:rPr>
              <w:t>A writer might appear more credible if they…</w:t>
            </w:r>
          </w:p>
        </w:tc>
        <w:tc>
          <w:tcPr>
            <w:tcW w:w="4621" w:type="dxa"/>
          </w:tcPr>
          <w:p w:rsidR="00ED1C89" w:rsidRPr="00ED1C89" w:rsidRDefault="00ED1C89" w:rsidP="00ED1C89">
            <w:pPr>
              <w:jc w:val="center"/>
              <w:rPr>
                <w:b/>
                <w:sz w:val="20"/>
                <w:szCs w:val="24"/>
              </w:rPr>
            </w:pPr>
            <w:r w:rsidRPr="00ED1C89">
              <w:rPr>
                <w:b/>
                <w:sz w:val="20"/>
                <w:szCs w:val="24"/>
              </w:rPr>
              <w:t>A writer might appear to be less credible if they…</w:t>
            </w:r>
          </w:p>
        </w:tc>
      </w:tr>
      <w:tr w:rsidR="00ED1C89" w:rsidTr="00ED1C89">
        <w:tc>
          <w:tcPr>
            <w:tcW w:w="4621" w:type="dxa"/>
          </w:tcPr>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p w:rsidR="00ED1C89" w:rsidRDefault="00ED1C89" w:rsidP="00486EE0">
            <w:pPr>
              <w:rPr>
                <w:sz w:val="24"/>
                <w:szCs w:val="24"/>
              </w:rPr>
            </w:pPr>
          </w:p>
        </w:tc>
        <w:tc>
          <w:tcPr>
            <w:tcW w:w="4621" w:type="dxa"/>
          </w:tcPr>
          <w:p w:rsidR="00ED1C89" w:rsidRDefault="00ED1C89" w:rsidP="00486EE0">
            <w:pPr>
              <w:rPr>
                <w:sz w:val="24"/>
                <w:szCs w:val="24"/>
              </w:rPr>
            </w:pPr>
          </w:p>
        </w:tc>
      </w:tr>
    </w:tbl>
    <w:p w:rsidR="00ED1C89" w:rsidRDefault="00ED1C89" w:rsidP="00486EE0">
      <w:pPr>
        <w:rPr>
          <w:sz w:val="24"/>
          <w:szCs w:val="24"/>
        </w:rPr>
      </w:pPr>
    </w:p>
    <w:p w:rsidR="002431FF" w:rsidRDefault="002431FF" w:rsidP="00486EE0">
      <w:pPr>
        <w:rPr>
          <w:sz w:val="24"/>
          <w:szCs w:val="24"/>
        </w:rPr>
      </w:pPr>
    </w:p>
    <w:p w:rsidR="002431FF" w:rsidRPr="002431FF" w:rsidRDefault="002431FF" w:rsidP="002431FF">
      <w:pPr>
        <w:pBdr>
          <w:top w:val="single" w:sz="4" w:space="1" w:color="auto"/>
          <w:left w:val="single" w:sz="4" w:space="4" w:color="auto"/>
          <w:bottom w:val="single" w:sz="4" w:space="1" w:color="auto"/>
          <w:right w:val="single" w:sz="4" w:space="4" w:color="auto"/>
        </w:pBdr>
        <w:rPr>
          <w:sz w:val="20"/>
          <w:szCs w:val="20"/>
        </w:rPr>
      </w:pPr>
      <w:r w:rsidRPr="002431FF">
        <w:rPr>
          <w:b/>
          <w:sz w:val="20"/>
          <w:szCs w:val="20"/>
        </w:rPr>
        <w:t>Activity 4:</w:t>
      </w:r>
      <w:r w:rsidRPr="002431FF">
        <w:rPr>
          <w:sz w:val="20"/>
          <w:szCs w:val="20"/>
        </w:rPr>
        <w:t xml:space="preserve"> Read this except from an open letter to Theresa May. It was written by an individual on their </w:t>
      </w:r>
      <w:r w:rsidR="0062280F">
        <w:rPr>
          <w:sz w:val="20"/>
          <w:szCs w:val="20"/>
        </w:rPr>
        <w:t>self-published blog</w:t>
      </w:r>
      <w:r w:rsidRPr="002431FF">
        <w:rPr>
          <w:sz w:val="20"/>
          <w:szCs w:val="20"/>
        </w:rPr>
        <w:t xml:space="preserve">. </w:t>
      </w:r>
      <w:r w:rsidR="0062280F">
        <w:rPr>
          <w:sz w:val="20"/>
          <w:szCs w:val="20"/>
        </w:rPr>
        <w:br/>
        <w:t>1. How would you describe the general tone of voice they’ve created?</w:t>
      </w:r>
      <w:r w:rsidR="0062280F">
        <w:rPr>
          <w:sz w:val="20"/>
          <w:szCs w:val="20"/>
        </w:rPr>
        <w:br/>
        <w:t xml:space="preserve">2. </w:t>
      </w:r>
      <w:r w:rsidRPr="002431FF">
        <w:rPr>
          <w:sz w:val="20"/>
          <w:szCs w:val="20"/>
        </w:rPr>
        <w:t>Highlight any points at which you feel the</w:t>
      </w:r>
      <w:r w:rsidR="0062280F">
        <w:rPr>
          <w:sz w:val="20"/>
          <w:szCs w:val="20"/>
        </w:rPr>
        <w:t xml:space="preserve">ir credibility has been reduced and annotate with why. </w:t>
      </w:r>
    </w:p>
    <w:p w:rsidR="0062280F" w:rsidRDefault="0062280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62280F" w:rsidRDefault="0062280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62280F" w:rsidRDefault="0062280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62280F" w:rsidRDefault="0062280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2431FF" w:rsidRPr="002431FF" w:rsidRDefault="002431FF" w:rsidP="002431FF">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r w:rsidRPr="002431FF">
        <w:rPr>
          <w:rFonts w:ascii="Arial" w:hAnsi="Arial" w:cs="Arial"/>
          <w:color w:val="000000" w:themeColor="text1"/>
          <w:sz w:val="20"/>
          <w:szCs w:val="20"/>
        </w:rPr>
        <w:t xml:space="preserve">Dear Theresa, </w:t>
      </w:r>
      <w:r w:rsidRPr="002431FF">
        <w:rPr>
          <w:rFonts w:ascii="Arial" w:hAnsi="Arial" w:cs="Arial"/>
          <w:color w:val="000000" w:themeColor="text1"/>
          <w:sz w:val="20"/>
          <w:szCs w:val="20"/>
        </w:rPr>
        <w:br/>
      </w:r>
      <w:r w:rsidRPr="002431FF">
        <w:rPr>
          <w:rFonts w:ascii="Arial" w:hAnsi="Arial" w:cs="Arial"/>
          <w:color w:val="000000" w:themeColor="text1"/>
          <w:sz w:val="20"/>
          <w:szCs w:val="20"/>
        </w:rPr>
        <w:br/>
        <w:t xml:space="preserve">One of the only arguments I've actually heard anyone actually make in favour of your last-minute shambles of a Brexit proposal is that we need to forget that you are a cold-hearted, ruthless, and self-serving Tory and back your Brexit proposal because it wouldn't be as economically damaging as a </w:t>
      </w:r>
      <w:r w:rsidRPr="002431FF">
        <w:rPr>
          <w:rFonts w:ascii="Arial" w:hAnsi="Arial" w:cs="Arial"/>
          <w:i/>
          <w:iCs/>
          <w:color w:val="000000" w:themeColor="text1"/>
          <w:sz w:val="20"/>
          <w:szCs w:val="20"/>
        </w:rPr>
        <w:t>"no deal"</w:t>
      </w:r>
      <w:r w:rsidRPr="002431FF">
        <w:rPr>
          <w:rFonts w:ascii="Arial" w:hAnsi="Arial" w:cs="Arial"/>
          <w:color w:val="000000" w:themeColor="text1"/>
          <w:sz w:val="20"/>
          <w:szCs w:val="20"/>
        </w:rPr>
        <w:t xml:space="preserve"> flounce out of the EU. </w:t>
      </w:r>
      <w:r w:rsidRPr="002431FF">
        <w:rPr>
          <w:rFonts w:ascii="Arial" w:hAnsi="Arial" w:cs="Arial"/>
          <w:color w:val="000000" w:themeColor="text1"/>
          <w:sz w:val="20"/>
          <w:szCs w:val="20"/>
        </w:rPr>
        <w:br/>
      </w:r>
      <w:r w:rsidRPr="002431FF">
        <w:rPr>
          <w:rFonts w:ascii="Arial" w:hAnsi="Arial" w:cs="Arial"/>
          <w:color w:val="000000" w:themeColor="text1"/>
          <w:sz w:val="20"/>
          <w:szCs w:val="20"/>
        </w:rPr>
        <w:br/>
        <w:t xml:space="preserve">This argument has a kernel of truth because </w:t>
      </w:r>
      <w:hyperlink r:id="rId7" w:history="1">
        <w:r w:rsidRPr="002431FF">
          <w:rPr>
            <w:rStyle w:val="Hyperlink"/>
            <w:rFonts w:ascii="Arial" w:hAnsi="Arial" w:cs="Arial"/>
            <w:color w:val="000000" w:themeColor="text1"/>
            <w:sz w:val="20"/>
            <w:szCs w:val="20"/>
          </w:rPr>
          <w:t xml:space="preserve">the economic chaos of a </w:t>
        </w:r>
        <w:r w:rsidRPr="002431FF">
          <w:rPr>
            <w:rStyle w:val="Hyperlink"/>
            <w:rFonts w:ascii="Arial" w:hAnsi="Arial" w:cs="Arial"/>
            <w:i/>
            <w:iCs/>
            <w:color w:val="000000" w:themeColor="text1"/>
            <w:sz w:val="20"/>
            <w:szCs w:val="20"/>
          </w:rPr>
          <w:t xml:space="preserve">"no deal" </w:t>
        </w:r>
        <w:r w:rsidRPr="002431FF">
          <w:rPr>
            <w:rStyle w:val="Hyperlink"/>
            <w:rFonts w:ascii="Arial" w:hAnsi="Arial" w:cs="Arial"/>
            <w:color w:val="000000" w:themeColor="text1"/>
            <w:sz w:val="20"/>
            <w:szCs w:val="20"/>
          </w:rPr>
          <w:t>meltdown</w:t>
        </w:r>
      </w:hyperlink>
      <w:r w:rsidRPr="002431FF">
        <w:rPr>
          <w:rFonts w:ascii="Arial" w:hAnsi="Arial" w:cs="Arial"/>
          <w:color w:val="000000" w:themeColor="text1"/>
          <w:sz w:val="20"/>
          <w:szCs w:val="20"/>
        </w:rPr>
        <w:t xml:space="preserve"> would undoubtedly be worse than the illogical and almost universally unpopular mess you and your Tory mates have cobbled together.</w:t>
      </w:r>
      <w:r w:rsidRPr="002431FF">
        <w:rPr>
          <w:rFonts w:ascii="Arial" w:hAnsi="Arial" w:cs="Arial"/>
          <w:color w:val="000000" w:themeColor="text1"/>
          <w:sz w:val="20"/>
          <w:szCs w:val="20"/>
        </w:rPr>
        <w:br/>
      </w:r>
      <w:r w:rsidRPr="002431FF">
        <w:rPr>
          <w:rFonts w:ascii="Arial" w:hAnsi="Arial" w:cs="Arial"/>
          <w:color w:val="000000" w:themeColor="text1"/>
          <w:sz w:val="20"/>
          <w:szCs w:val="20"/>
        </w:rPr>
        <w:br/>
        <w:t>And we all know that under Tory rule it would be the poor and vulnerable who would be forced to suffer the costs of a "no deal" meltdown (</w:t>
      </w:r>
      <w:hyperlink r:id="rId8" w:history="1">
        <w:r w:rsidRPr="002431FF">
          <w:rPr>
            <w:rStyle w:val="Hyperlink"/>
            <w:rFonts w:ascii="Arial" w:hAnsi="Arial" w:cs="Arial"/>
            <w:color w:val="000000" w:themeColor="text1"/>
            <w:sz w:val="20"/>
            <w:szCs w:val="20"/>
          </w:rPr>
          <w:t>while your mates Rees-Mogg, Redwood and mega-rich speculator class who bankroll your party would actually cash in on the crisis they created by speculating against Britain</w:t>
        </w:r>
      </w:hyperlink>
      <w:r w:rsidRPr="002431FF">
        <w:rPr>
          <w:rFonts w:ascii="Arial" w:hAnsi="Arial" w:cs="Arial"/>
          <w:color w:val="000000" w:themeColor="text1"/>
          <w:sz w:val="20"/>
          <w:szCs w:val="20"/>
        </w:rPr>
        <w:t>).</w:t>
      </w:r>
      <w:r w:rsidRPr="002431FF">
        <w:rPr>
          <w:rFonts w:ascii="Arial" w:hAnsi="Arial" w:cs="Arial"/>
          <w:color w:val="000000" w:themeColor="text1"/>
          <w:sz w:val="20"/>
          <w:szCs w:val="20"/>
        </w:rPr>
        <w:br/>
      </w:r>
      <w:r w:rsidRPr="002431FF">
        <w:rPr>
          <w:rFonts w:ascii="Arial" w:hAnsi="Arial" w:cs="Arial"/>
          <w:color w:val="000000" w:themeColor="text1"/>
          <w:sz w:val="20"/>
          <w:szCs w:val="20"/>
        </w:rPr>
        <w:br/>
        <w:t xml:space="preserve">Just look at the way you lot </w:t>
      </w:r>
      <w:hyperlink r:id="rId9" w:history="1">
        <w:r w:rsidRPr="002431FF">
          <w:rPr>
            <w:rStyle w:val="Hyperlink"/>
            <w:rFonts w:ascii="Arial" w:hAnsi="Arial" w:cs="Arial"/>
            <w:color w:val="000000" w:themeColor="text1"/>
            <w:sz w:val="20"/>
            <w:szCs w:val="20"/>
          </w:rPr>
          <w:t>callously loaded the burden of austerity dogma onto poor and ordinary people as you simultaneously lavished tax cuts and handouts on your mega-rich mates</w:t>
        </w:r>
      </w:hyperlink>
      <w:r w:rsidRPr="002431FF">
        <w:rPr>
          <w:rFonts w:ascii="Arial" w:hAnsi="Arial" w:cs="Arial"/>
          <w:color w:val="000000" w:themeColor="text1"/>
          <w:sz w:val="20"/>
          <w:szCs w:val="20"/>
        </w:rPr>
        <w:t xml:space="preserve"> (you know the ones who bankroll your party). </w:t>
      </w:r>
      <w:r w:rsidRPr="002431FF">
        <w:rPr>
          <w:rFonts w:ascii="Arial" w:hAnsi="Arial" w:cs="Arial"/>
          <w:color w:val="000000" w:themeColor="text1"/>
          <w:sz w:val="20"/>
          <w:szCs w:val="20"/>
        </w:rPr>
        <w:br/>
      </w:r>
      <w:r w:rsidRPr="002431FF">
        <w:rPr>
          <w:rFonts w:ascii="Arial" w:hAnsi="Arial" w:cs="Arial"/>
          <w:color w:val="000000" w:themeColor="text1"/>
          <w:sz w:val="20"/>
          <w:szCs w:val="20"/>
        </w:rPr>
        <w:br/>
        <w:t xml:space="preserve">But then there are four gaping flaws this argument that </w:t>
      </w:r>
      <w:r w:rsidRPr="002431FF">
        <w:rPr>
          <w:rFonts w:ascii="Arial" w:hAnsi="Arial" w:cs="Arial"/>
          <w:i/>
          <w:iCs/>
          <w:color w:val="000000" w:themeColor="text1"/>
          <w:sz w:val="20"/>
          <w:szCs w:val="20"/>
        </w:rPr>
        <w:t>'we should all pull together and back your rubbish deal because "no deal" would be worse'</w:t>
      </w:r>
      <w:r w:rsidRPr="002431FF">
        <w:rPr>
          <w:rFonts w:ascii="Arial" w:hAnsi="Arial" w:cs="Arial"/>
          <w:color w:val="000000" w:themeColor="text1"/>
          <w:sz w:val="20"/>
          <w:szCs w:val="20"/>
        </w:rPr>
        <w:t>.</w:t>
      </w:r>
    </w:p>
    <w:p w:rsidR="002431FF" w:rsidRDefault="002431F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2431FF" w:rsidRDefault="002431F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2431FF" w:rsidRDefault="002431F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2431FF" w:rsidRDefault="002431F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2431FF" w:rsidRDefault="002431FF" w:rsidP="002431FF">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rsidR="0062280F" w:rsidRDefault="0062280F" w:rsidP="002431FF">
      <w:pPr>
        <w:pBdr>
          <w:top w:val="single" w:sz="4" w:space="1" w:color="auto"/>
          <w:left w:val="single" w:sz="4" w:space="4" w:color="auto"/>
          <w:bottom w:val="single" w:sz="4" w:space="1" w:color="auto"/>
          <w:right w:val="single" w:sz="4" w:space="4" w:color="auto"/>
        </w:pBdr>
        <w:rPr>
          <w:sz w:val="24"/>
          <w:szCs w:val="24"/>
        </w:rPr>
      </w:pPr>
    </w:p>
    <w:p w:rsidR="002431FF" w:rsidRDefault="002431FF" w:rsidP="0062280F">
      <w:pPr>
        <w:rPr>
          <w:sz w:val="24"/>
          <w:szCs w:val="24"/>
        </w:rPr>
      </w:pPr>
    </w:p>
    <w:p w:rsidR="0062280F" w:rsidRPr="0062280F" w:rsidRDefault="0062280F" w:rsidP="0062280F">
      <w:pPr>
        <w:rPr>
          <w:sz w:val="20"/>
          <w:szCs w:val="20"/>
        </w:rPr>
      </w:pPr>
    </w:p>
    <w:p w:rsidR="0062280F" w:rsidRPr="0062280F" w:rsidRDefault="0062280F" w:rsidP="0062280F">
      <w:pPr>
        <w:rPr>
          <w:sz w:val="20"/>
          <w:szCs w:val="20"/>
        </w:rPr>
      </w:pPr>
      <w:r w:rsidRPr="0062280F">
        <w:rPr>
          <w:b/>
          <w:sz w:val="20"/>
          <w:szCs w:val="20"/>
        </w:rPr>
        <w:t>Activity Five:</w:t>
      </w:r>
      <w:r w:rsidRPr="0062280F">
        <w:rPr>
          <w:sz w:val="20"/>
          <w:szCs w:val="20"/>
        </w:rPr>
        <w:t xml:space="preserve"> Writing in Different Tones</w:t>
      </w:r>
    </w:p>
    <w:p w:rsidR="0062280F" w:rsidRPr="00EA10A8" w:rsidRDefault="0062280F" w:rsidP="0062280F">
      <w:pPr>
        <w:rPr>
          <w:sz w:val="20"/>
          <w:szCs w:val="20"/>
        </w:rPr>
      </w:pPr>
      <w:r w:rsidRPr="00EA10A8">
        <w:rPr>
          <w:sz w:val="20"/>
          <w:szCs w:val="20"/>
        </w:rPr>
        <w:t xml:space="preserve">Imagine you were going to write a letter to your parent or guardian suggesting they need to change their parenting style – either to become stricter or </w:t>
      </w:r>
      <w:r w:rsidR="00EA10A8">
        <w:rPr>
          <w:sz w:val="20"/>
          <w:szCs w:val="20"/>
        </w:rPr>
        <w:t>less strict</w:t>
      </w:r>
      <w:r w:rsidRPr="00EA10A8">
        <w:rPr>
          <w:sz w:val="20"/>
          <w:szCs w:val="20"/>
        </w:rPr>
        <w:t>.</w:t>
      </w:r>
    </w:p>
    <w:p w:rsidR="0062280F" w:rsidRPr="0062280F" w:rsidRDefault="0062280F" w:rsidP="0062280F">
      <w:pPr>
        <w:pStyle w:val="ListParagraph"/>
        <w:numPr>
          <w:ilvl w:val="0"/>
          <w:numId w:val="2"/>
        </w:numPr>
        <w:rPr>
          <w:sz w:val="20"/>
          <w:szCs w:val="20"/>
        </w:rPr>
      </w:pPr>
      <w:r w:rsidRPr="0062280F">
        <w:rPr>
          <w:sz w:val="20"/>
          <w:szCs w:val="20"/>
        </w:rPr>
        <w:t>What tone of voice would you need to use if speaking to your parent or guardian?</w:t>
      </w:r>
      <w:r w:rsidRPr="0062280F">
        <w:rPr>
          <w:sz w:val="20"/>
          <w:szCs w:val="20"/>
        </w:rPr>
        <w:br/>
      </w:r>
      <w:r w:rsidRPr="0062280F">
        <w:rPr>
          <w:sz w:val="20"/>
          <w:szCs w:val="20"/>
        </w:rPr>
        <w:br/>
      </w:r>
      <w:r w:rsidR="00EA10A8">
        <w:rPr>
          <w:sz w:val="20"/>
          <w:szCs w:val="20"/>
        </w:rPr>
        <w:br/>
      </w:r>
    </w:p>
    <w:p w:rsidR="0062280F" w:rsidRDefault="0062280F" w:rsidP="0062280F">
      <w:pPr>
        <w:pStyle w:val="ListParagraph"/>
        <w:numPr>
          <w:ilvl w:val="0"/>
          <w:numId w:val="2"/>
        </w:numPr>
        <w:rPr>
          <w:sz w:val="20"/>
          <w:szCs w:val="20"/>
        </w:rPr>
      </w:pPr>
      <w:r w:rsidRPr="0062280F">
        <w:rPr>
          <w:sz w:val="20"/>
          <w:szCs w:val="20"/>
        </w:rPr>
        <w:t xml:space="preserve">What kind of tone might a parent/guardian respond poorly to? </w:t>
      </w:r>
      <w:r>
        <w:rPr>
          <w:sz w:val="20"/>
          <w:szCs w:val="20"/>
        </w:rPr>
        <w:br/>
      </w:r>
      <w:r w:rsidR="00EA10A8">
        <w:rPr>
          <w:sz w:val="20"/>
          <w:szCs w:val="20"/>
        </w:rPr>
        <w:br/>
      </w:r>
      <w:r>
        <w:rPr>
          <w:sz w:val="20"/>
          <w:szCs w:val="20"/>
        </w:rPr>
        <w:br/>
      </w:r>
      <w:r>
        <w:rPr>
          <w:sz w:val="20"/>
          <w:szCs w:val="20"/>
        </w:rPr>
        <w:br/>
      </w:r>
    </w:p>
    <w:p w:rsidR="0062280F" w:rsidRDefault="0062280F" w:rsidP="0062280F">
      <w:pPr>
        <w:pStyle w:val="ListParagraph"/>
        <w:numPr>
          <w:ilvl w:val="0"/>
          <w:numId w:val="2"/>
        </w:numPr>
        <w:rPr>
          <w:sz w:val="20"/>
          <w:szCs w:val="20"/>
        </w:rPr>
      </w:pPr>
      <w:r>
        <w:rPr>
          <w:sz w:val="20"/>
          <w:szCs w:val="20"/>
        </w:rPr>
        <w:t>Circle any features you are going to use to create the perfect tone, and cross out any you would avoid. Yours might be different to other students’ views as you do not have the same parent/guardian!</w:t>
      </w:r>
      <w:r>
        <w:rPr>
          <w:sz w:val="20"/>
          <w:szCs w:val="20"/>
        </w:rPr>
        <w:br/>
      </w:r>
    </w:p>
    <w:tbl>
      <w:tblPr>
        <w:tblStyle w:val="TableGrid"/>
        <w:tblW w:w="10251" w:type="dxa"/>
        <w:tblLayout w:type="fixed"/>
        <w:tblLook w:val="04A0" w:firstRow="1" w:lastRow="0" w:firstColumn="1" w:lastColumn="0" w:noHBand="0" w:noVBand="1"/>
      </w:tblPr>
      <w:tblGrid>
        <w:gridCol w:w="817"/>
        <w:gridCol w:w="1089"/>
        <w:gridCol w:w="641"/>
        <w:gridCol w:w="1310"/>
        <w:gridCol w:w="1155"/>
        <w:gridCol w:w="999"/>
        <w:gridCol w:w="1130"/>
        <w:gridCol w:w="1130"/>
        <w:gridCol w:w="1070"/>
        <w:gridCol w:w="910"/>
      </w:tblGrid>
      <w:tr w:rsidR="0062280F" w:rsidRPr="003B2556" w:rsidTr="0062280F">
        <w:tc>
          <w:tcPr>
            <w:tcW w:w="817" w:type="dxa"/>
          </w:tcPr>
          <w:p w:rsidR="0062280F" w:rsidRPr="003B2556" w:rsidRDefault="0062280F" w:rsidP="009D32AD">
            <w:pPr>
              <w:rPr>
                <w:sz w:val="16"/>
                <w:szCs w:val="24"/>
              </w:rPr>
            </w:pPr>
            <w:r w:rsidRPr="003B2556">
              <w:rPr>
                <w:sz w:val="16"/>
                <w:szCs w:val="24"/>
              </w:rPr>
              <w:t>First person</w:t>
            </w:r>
          </w:p>
        </w:tc>
        <w:tc>
          <w:tcPr>
            <w:tcW w:w="1089" w:type="dxa"/>
          </w:tcPr>
          <w:p w:rsidR="0062280F" w:rsidRPr="003B2556" w:rsidRDefault="0062280F" w:rsidP="009D32AD">
            <w:pPr>
              <w:rPr>
                <w:sz w:val="16"/>
                <w:szCs w:val="24"/>
              </w:rPr>
            </w:pPr>
            <w:r w:rsidRPr="003B2556">
              <w:rPr>
                <w:sz w:val="16"/>
                <w:szCs w:val="24"/>
              </w:rPr>
              <w:t>Contractions</w:t>
            </w:r>
            <w:r>
              <w:rPr>
                <w:sz w:val="16"/>
                <w:szCs w:val="24"/>
              </w:rPr>
              <w:t xml:space="preserve"> like ‘don’t’ or ‘wont’ </w:t>
            </w:r>
          </w:p>
        </w:tc>
        <w:tc>
          <w:tcPr>
            <w:tcW w:w="641" w:type="dxa"/>
          </w:tcPr>
          <w:p w:rsidR="0062280F" w:rsidRPr="003B2556" w:rsidRDefault="0062280F" w:rsidP="009D32AD">
            <w:pPr>
              <w:rPr>
                <w:sz w:val="16"/>
                <w:szCs w:val="24"/>
              </w:rPr>
            </w:pPr>
            <w:r w:rsidRPr="003B2556">
              <w:rPr>
                <w:sz w:val="16"/>
                <w:szCs w:val="24"/>
              </w:rPr>
              <w:t>Jokes</w:t>
            </w:r>
          </w:p>
        </w:tc>
        <w:tc>
          <w:tcPr>
            <w:tcW w:w="1310" w:type="dxa"/>
          </w:tcPr>
          <w:p w:rsidR="0062280F" w:rsidRPr="003B2556" w:rsidRDefault="0062280F" w:rsidP="009D32AD">
            <w:pPr>
              <w:rPr>
                <w:sz w:val="16"/>
                <w:szCs w:val="24"/>
              </w:rPr>
            </w:pPr>
            <w:r w:rsidRPr="003B2556">
              <w:rPr>
                <w:sz w:val="16"/>
                <w:szCs w:val="24"/>
              </w:rPr>
              <w:t>References to a celebrity or new pop song</w:t>
            </w:r>
          </w:p>
        </w:tc>
        <w:tc>
          <w:tcPr>
            <w:tcW w:w="1155" w:type="dxa"/>
          </w:tcPr>
          <w:p w:rsidR="0062280F" w:rsidRPr="003B2556" w:rsidRDefault="0062280F" w:rsidP="009D32AD">
            <w:pPr>
              <w:rPr>
                <w:sz w:val="16"/>
                <w:szCs w:val="24"/>
              </w:rPr>
            </w:pPr>
            <w:r>
              <w:rPr>
                <w:sz w:val="16"/>
                <w:szCs w:val="24"/>
              </w:rPr>
              <w:t>References to famous works of l</w:t>
            </w:r>
            <w:r w:rsidRPr="003B2556">
              <w:rPr>
                <w:sz w:val="16"/>
                <w:szCs w:val="24"/>
              </w:rPr>
              <w:t>iterature</w:t>
            </w:r>
          </w:p>
        </w:tc>
        <w:tc>
          <w:tcPr>
            <w:tcW w:w="999" w:type="dxa"/>
          </w:tcPr>
          <w:p w:rsidR="0062280F" w:rsidRPr="003B2556" w:rsidRDefault="0062280F" w:rsidP="009D32AD">
            <w:pPr>
              <w:rPr>
                <w:sz w:val="16"/>
                <w:szCs w:val="24"/>
              </w:rPr>
            </w:pPr>
            <w:r w:rsidRPr="003B2556">
              <w:rPr>
                <w:sz w:val="16"/>
                <w:szCs w:val="24"/>
              </w:rPr>
              <w:t>Opinions phrased as facts</w:t>
            </w:r>
          </w:p>
        </w:tc>
        <w:tc>
          <w:tcPr>
            <w:tcW w:w="1130" w:type="dxa"/>
          </w:tcPr>
          <w:p w:rsidR="0062280F" w:rsidRPr="003B2556" w:rsidRDefault="0062280F" w:rsidP="009D32AD">
            <w:pPr>
              <w:rPr>
                <w:sz w:val="16"/>
                <w:szCs w:val="24"/>
              </w:rPr>
            </w:pPr>
            <w:r>
              <w:rPr>
                <w:sz w:val="16"/>
                <w:szCs w:val="24"/>
              </w:rPr>
              <w:t>Quotations from others</w:t>
            </w:r>
          </w:p>
        </w:tc>
        <w:tc>
          <w:tcPr>
            <w:tcW w:w="1130" w:type="dxa"/>
          </w:tcPr>
          <w:p w:rsidR="0062280F" w:rsidRPr="003B2556" w:rsidRDefault="0062280F" w:rsidP="009D32AD">
            <w:pPr>
              <w:rPr>
                <w:sz w:val="16"/>
                <w:szCs w:val="24"/>
              </w:rPr>
            </w:pPr>
            <w:r>
              <w:rPr>
                <w:sz w:val="16"/>
                <w:szCs w:val="24"/>
              </w:rPr>
              <w:t>Words like ‘hideously’ or ‘ridiculously’</w:t>
            </w:r>
          </w:p>
        </w:tc>
        <w:tc>
          <w:tcPr>
            <w:tcW w:w="1070" w:type="dxa"/>
          </w:tcPr>
          <w:p w:rsidR="0062280F" w:rsidRPr="003B2556" w:rsidRDefault="0062280F" w:rsidP="009D32AD">
            <w:pPr>
              <w:rPr>
                <w:sz w:val="16"/>
                <w:szCs w:val="24"/>
              </w:rPr>
            </w:pPr>
            <w:r w:rsidRPr="003B2556">
              <w:rPr>
                <w:sz w:val="16"/>
                <w:szCs w:val="24"/>
              </w:rPr>
              <w:t xml:space="preserve">The words ‘naturally’ or ‘of course’ </w:t>
            </w:r>
          </w:p>
        </w:tc>
        <w:tc>
          <w:tcPr>
            <w:tcW w:w="910" w:type="dxa"/>
          </w:tcPr>
          <w:p w:rsidR="0062280F" w:rsidRPr="003B2556" w:rsidRDefault="0062280F" w:rsidP="009D32AD">
            <w:pPr>
              <w:rPr>
                <w:sz w:val="16"/>
                <w:szCs w:val="24"/>
              </w:rPr>
            </w:pPr>
            <w:r w:rsidRPr="003B2556">
              <w:rPr>
                <w:sz w:val="16"/>
                <w:szCs w:val="24"/>
              </w:rPr>
              <w:t xml:space="preserve">Inclusive terms like ‘we’ or ‘us’ </w:t>
            </w:r>
          </w:p>
        </w:tc>
      </w:tr>
      <w:tr w:rsidR="0062280F" w:rsidRPr="003B2556" w:rsidTr="0062280F">
        <w:tc>
          <w:tcPr>
            <w:tcW w:w="817" w:type="dxa"/>
          </w:tcPr>
          <w:p w:rsidR="0062280F" w:rsidRDefault="0062280F" w:rsidP="009D32AD">
            <w:pPr>
              <w:rPr>
                <w:sz w:val="16"/>
                <w:szCs w:val="24"/>
              </w:rPr>
            </w:pPr>
          </w:p>
          <w:p w:rsidR="0062280F" w:rsidRPr="003B2556" w:rsidRDefault="00EA10A8" w:rsidP="0062280F">
            <w:pPr>
              <w:rPr>
                <w:sz w:val="16"/>
                <w:szCs w:val="24"/>
              </w:rPr>
            </w:pPr>
            <w:r>
              <w:rPr>
                <w:sz w:val="16"/>
                <w:szCs w:val="24"/>
              </w:rPr>
              <w:t>Third Person</w:t>
            </w:r>
          </w:p>
        </w:tc>
        <w:tc>
          <w:tcPr>
            <w:tcW w:w="1089" w:type="dxa"/>
          </w:tcPr>
          <w:p w:rsidR="0062280F" w:rsidRDefault="0062280F" w:rsidP="0062280F">
            <w:pPr>
              <w:rPr>
                <w:sz w:val="16"/>
                <w:szCs w:val="24"/>
              </w:rPr>
            </w:pPr>
          </w:p>
          <w:p w:rsidR="0062280F" w:rsidRPr="0062280F" w:rsidRDefault="0062280F" w:rsidP="0062280F">
            <w:pPr>
              <w:rPr>
                <w:sz w:val="16"/>
                <w:szCs w:val="24"/>
              </w:rPr>
            </w:pPr>
            <w:r w:rsidRPr="0062280F">
              <w:rPr>
                <w:sz w:val="16"/>
                <w:szCs w:val="24"/>
              </w:rPr>
              <w:t>Anecdotes</w:t>
            </w:r>
          </w:p>
          <w:p w:rsidR="0062280F" w:rsidRPr="003B2556" w:rsidRDefault="0062280F" w:rsidP="009D32AD">
            <w:pPr>
              <w:rPr>
                <w:sz w:val="16"/>
                <w:szCs w:val="24"/>
              </w:rPr>
            </w:pPr>
          </w:p>
        </w:tc>
        <w:tc>
          <w:tcPr>
            <w:tcW w:w="641" w:type="dxa"/>
          </w:tcPr>
          <w:p w:rsidR="0062280F" w:rsidRDefault="0062280F" w:rsidP="009D32AD">
            <w:pPr>
              <w:rPr>
                <w:sz w:val="16"/>
                <w:szCs w:val="24"/>
              </w:rPr>
            </w:pPr>
          </w:p>
          <w:p w:rsidR="0062280F" w:rsidRPr="003B2556" w:rsidRDefault="0062280F" w:rsidP="009D32AD">
            <w:pPr>
              <w:rPr>
                <w:sz w:val="16"/>
                <w:szCs w:val="24"/>
              </w:rPr>
            </w:pPr>
            <w:r>
              <w:rPr>
                <w:sz w:val="16"/>
                <w:szCs w:val="24"/>
              </w:rPr>
              <w:t>Facts</w:t>
            </w:r>
            <w:r w:rsidR="00EA10A8">
              <w:rPr>
                <w:sz w:val="16"/>
                <w:szCs w:val="24"/>
              </w:rPr>
              <w:t>/Stats</w:t>
            </w:r>
          </w:p>
        </w:tc>
        <w:tc>
          <w:tcPr>
            <w:tcW w:w="1310" w:type="dxa"/>
          </w:tcPr>
          <w:p w:rsidR="0062280F" w:rsidRPr="003B2556" w:rsidRDefault="0062280F" w:rsidP="009D32AD">
            <w:pPr>
              <w:rPr>
                <w:sz w:val="16"/>
                <w:szCs w:val="24"/>
              </w:rPr>
            </w:pPr>
            <w:r>
              <w:rPr>
                <w:sz w:val="16"/>
                <w:szCs w:val="24"/>
              </w:rPr>
              <w:t>Thoughtful, well-chosen rhetorical questions</w:t>
            </w:r>
          </w:p>
        </w:tc>
        <w:tc>
          <w:tcPr>
            <w:tcW w:w="1155" w:type="dxa"/>
          </w:tcPr>
          <w:p w:rsidR="0062280F" w:rsidRDefault="0062280F" w:rsidP="009D32AD">
            <w:pPr>
              <w:rPr>
                <w:sz w:val="16"/>
                <w:szCs w:val="24"/>
              </w:rPr>
            </w:pPr>
            <w:r>
              <w:rPr>
                <w:sz w:val="16"/>
                <w:szCs w:val="24"/>
              </w:rPr>
              <w:t>References to well-known figures like politicians</w:t>
            </w:r>
          </w:p>
        </w:tc>
        <w:tc>
          <w:tcPr>
            <w:tcW w:w="999" w:type="dxa"/>
          </w:tcPr>
          <w:p w:rsidR="0062280F" w:rsidRPr="003B2556" w:rsidRDefault="00EA10A8" w:rsidP="009D32AD">
            <w:pPr>
              <w:rPr>
                <w:sz w:val="16"/>
                <w:szCs w:val="24"/>
              </w:rPr>
            </w:pPr>
            <w:r>
              <w:rPr>
                <w:sz w:val="16"/>
                <w:szCs w:val="24"/>
              </w:rPr>
              <w:t>Attempts to</w:t>
            </w:r>
            <w:r w:rsidR="0062280F">
              <w:rPr>
                <w:sz w:val="16"/>
                <w:szCs w:val="24"/>
              </w:rPr>
              <w:t xml:space="preserve"> see matters from their perspective</w:t>
            </w:r>
          </w:p>
        </w:tc>
        <w:tc>
          <w:tcPr>
            <w:tcW w:w="1130" w:type="dxa"/>
          </w:tcPr>
          <w:p w:rsidR="008B57BD" w:rsidRDefault="008B57BD" w:rsidP="009D32AD">
            <w:pPr>
              <w:rPr>
                <w:sz w:val="16"/>
                <w:szCs w:val="24"/>
              </w:rPr>
            </w:pPr>
          </w:p>
          <w:p w:rsidR="0062280F" w:rsidRDefault="0062280F" w:rsidP="009D32AD">
            <w:pPr>
              <w:rPr>
                <w:sz w:val="16"/>
                <w:szCs w:val="24"/>
              </w:rPr>
            </w:pPr>
            <w:r>
              <w:rPr>
                <w:sz w:val="16"/>
                <w:szCs w:val="24"/>
              </w:rPr>
              <w:t>Bullet points or listing</w:t>
            </w:r>
          </w:p>
        </w:tc>
        <w:tc>
          <w:tcPr>
            <w:tcW w:w="1130" w:type="dxa"/>
          </w:tcPr>
          <w:p w:rsidR="00EA10A8" w:rsidRDefault="00EA10A8" w:rsidP="009D32AD">
            <w:pPr>
              <w:rPr>
                <w:sz w:val="16"/>
                <w:szCs w:val="24"/>
              </w:rPr>
            </w:pPr>
          </w:p>
          <w:p w:rsidR="00EA10A8" w:rsidRDefault="00EA10A8" w:rsidP="009D32AD">
            <w:pPr>
              <w:rPr>
                <w:sz w:val="16"/>
                <w:szCs w:val="24"/>
              </w:rPr>
            </w:pPr>
            <w:r>
              <w:rPr>
                <w:sz w:val="16"/>
                <w:szCs w:val="24"/>
              </w:rPr>
              <w:t>Suggestions of solutions/</w:t>
            </w:r>
          </w:p>
          <w:p w:rsidR="008B57BD" w:rsidRPr="003B2556" w:rsidRDefault="00EA10A8" w:rsidP="009D32AD">
            <w:pPr>
              <w:rPr>
                <w:sz w:val="16"/>
                <w:szCs w:val="24"/>
              </w:rPr>
            </w:pPr>
            <w:r>
              <w:rPr>
                <w:sz w:val="16"/>
                <w:szCs w:val="24"/>
              </w:rPr>
              <w:t>alternatives</w:t>
            </w:r>
          </w:p>
        </w:tc>
        <w:tc>
          <w:tcPr>
            <w:tcW w:w="1070" w:type="dxa"/>
          </w:tcPr>
          <w:p w:rsidR="00EA10A8" w:rsidRDefault="00EA10A8" w:rsidP="009D32AD">
            <w:pPr>
              <w:rPr>
                <w:sz w:val="16"/>
                <w:szCs w:val="24"/>
              </w:rPr>
            </w:pPr>
          </w:p>
          <w:p w:rsidR="00EA10A8" w:rsidRDefault="00EA10A8" w:rsidP="009D32AD">
            <w:pPr>
              <w:rPr>
                <w:sz w:val="16"/>
                <w:szCs w:val="24"/>
              </w:rPr>
            </w:pPr>
            <w:r>
              <w:rPr>
                <w:sz w:val="16"/>
                <w:szCs w:val="24"/>
              </w:rPr>
              <w:t>References to recent news events</w:t>
            </w:r>
          </w:p>
          <w:p w:rsidR="00EA10A8" w:rsidRPr="003B2556" w:rsidRDefault="00EA10A8" w:rsidP="009D32AD">
            <w:pPr>
              <w:rPr>
                <w:sz w:val="16"/>
                <w:szCs w:val="24"/>
              </w:rPr>
            </w:pPr>
          </w:p>
        </w:tc>
        <w:tc>
          <w:tcPr>
            <w:tcW w:w="910" w:type="dxa"/>
          </w:tcPr>
          <w:p w:rsidR="0062280F" w:rsidRDefault="0062280F" w:rsidP="009D32AD">
            <w:pPr>
              <w:rPr>
                <w:sz w:val="16"/>
                <w:szCs w:val="24"/>
              </w:rPr>
            </w:pPr>
          </w:p>
          <w:p w:rsidR="00EA10A8" w:rsidRPr="003B2556" w:rsidRDefault="00EA10A8" w:rsidP="009D32AD">
            <w:pPr>
              <w:rPr>
                <w:sz w:val="16"/>
                <w:szCs w:val="24"/>
              </w:rPr>
            </w:pPr>
            <w:r>
              <w:rPr>
                <w:sz w:val="16"/>
                <w:szCs w:val="24"/>
              </w:rPr>
              <w:t>Repetition</w:t>
            </w:r>
          </w:p>
        </w:tc>
      </w:tr>
    </w:tbl>
    <w:p w:rsidR="0062280F" w:rsidRDefault="0062280F" w:rsidP="0062280F">
      <w:pPr>
        <w:pStyle w:val="ListParagraph"/>
        <w:rPr>
          <w:sz w:val="20"/>
          <w:szCs w:val="20"/>
        </w:rPr>
      </w:pPr>
      <w:r>
        <w:rPr>
          <w:sz w:val="20"/>
          <w:szCs w:val="20"/>
        </w:rPr>
        <w:br/>
      </w:r>
    </w:p>
    <w:p w:rsidR="00EA10A8" w:rsidRDefault="00EA10A8" w:rsidP="0062280F">
      <w:pPr>
        <w:pStyle w:val="ListParagraph"/>
        <w:rPr>
          <w:sz w:val="20"/>
          <w:szCs w:val="20"/>
        </w:rPr>
      </w:pPr>
    </w:p>
    <w:p w:rsidR="00284EA4" w:rsidRDefault="00EA10A8" w:rsidP="00EA10A8">
      <w:pPr>
        <w:pStyle w:val="ListParagraph"/>
        <w:numPr>
          <w:ilvl w:val="0"/>
          <w:numId w:val="2"/>
        </w:numPr>
        <w:rPr>
          <w:sz w:val="20"/>
          <w:szCs w:val="20"/>
        </w:rPr>
      </w:pPr>
      <w:r>
        <w:rPr>
          <w:sz w:val="20"/>
          <w:szCs w:val="20"/>
        </w:rPr>
        <w:t xml:space="preserve">Write the opening paragraph of your letter trying to use the tone, and some of the features, you suggested. </w:t>
      </w:r>
      <w:r>
        <w:rPr>
          <w:sz w:val="20"/>
          <w:szCs w:val="20"/>
        </w:rPr>
        <w:br/>
      </w:r>
      <w:r>
        <w:rPr>
          <w:sz w:val="20"/>
          <w:szCs w:val="20"/>
        </w:rPr>
        <w:br/>
      </w: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Default="00284EA4" w:rsidP="00284EA4">
      <w:pPr>
        <w:rPr>
          <w:sz w:val="20"/>
          <w:szCs w:val="20"/>
        </w:rPr>
      </w:pPr>
    </w:p>
    <w:p w:rsidR="00284EA4" w:rsidRPr="00486EE0" w:rsidRDefault="00EA10A8"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r w:rsidRPr="00284EA4">
        <w:rPr>
          <w:sz w:val="20"/>
          <w:szCs w:val="20"/>
        </w:rPr>
        <w:br/>
      </w:r>
      <w:r w:rsidR="00284EA4">
        <w:rPr>
          <w:sz w:val="44"/>
        </w:rPr>
        <w:t>#2</w:t>
      </w:r>
      <w:r w:rsidR="00284EA4" w:rsidRPr="00486EE0">
        <w:rPr>
          <w:sz w:val="44"/>
        </w:rPr>
        <w:t xml:space="preserve">: </w:t>
      </w:r>
      <w:r w:rsidR="00284EA4">
        <w:rPr>
          <w:sz w:val="44"/>
        </w:rPr>
        <w:t xml:space="preserve">Friendly or Formal? </w:t>
      </w:r>
    </w:p>
    <w:p w:rsidR="00284EA4" w:rsidRDefault="00284EA4"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One of the key choices you have to make when establishing a tone is whether to sound friendly and conversational, or formal. This will depend on your audience, the type of text and what you’re trying to achieve.</w:t>
      </w:r>
    </w:p>
    <w:p w:rsidR="00284EA4" w:rsidRDefault="00284EA4"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p>
    <w:p w:rsidR="00284EA4" w:rsidRDefault="00284EA4"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Friendly = pleasant, kind, relaxed </w:t>
      </w:r>
    </w:p>
    <w:p w:rsidR="00284EA4" w:rsidRDefault="00284EA4"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Formal = serious, clear and correct </w:t>
      </w:r>
    </w:p>
    <w:p w:rsidR="00284EA4" w:rsidRDefault="00284EA4" w:rsidP="00284EA4">
      <w:pPr>
        <w:pBdr>
          <w:top w:val="single" w:sz="4" w:space="1" w:color="auto"/>
          <w:left w:val="single" w:sz="4" w:space="4" w:color="auto"/>
          <w:bottom w:val="single" w:sz="4" w:space="1" w:color="auto"/>
          <w:right w:val="single" w:sz="4" w:space="4" w:color="auto"/>
        </w:pBdr>
        <w:rPr>
          <w:sz w:val="24"/>
          <w:szCs w:val="24"/>
        </w:rPr>
      </w:pPr>
    </w:p>
    <w:p w:rsidR="00EA10A8" w:rsidRDefault="00EA10A8" w:rsidP="00284EA4">
      <w:pPr>
        <w:rPr>
          <w:sz w:val="20"/>
          <w:szCs w:val="20"/>
        </w:rPr>
      </w:pPr>
    </w:p>
    <w:p w:rsidR="00284EA4" w:rsidRDefault="00284EA4" w:rsidP="00284EA4">
      <w:pPr>
        <w:pBdr>
          <w:top w:val="single" w:sz="4" w:space="1" w:color="auto"/>
          <w:left w:val="single" w:sz="4" w:space="4" w:color="auto"/>
          <w:bottom w:val="single" w:sz="4" w:space="1" w:color="auto"/>
          <w:right w:val="single" w:sz="4" w:space="4" w:color="auto"/>
        </w:pBdr>
      </w:pPr>
      <w:r w:rsidRPr="005D47E3">
        <w:rPr>
          <w:b/>
        </w:rPr>
        <w:t>Activity One</w:t>
      </w:r>
      <w:r>
        <w:rPr>
          <w:b/>
        </w:rPr>
        <w:t xml:space="preserve"> - Contractions</w:t>
      </w:r>
      <w:r w:rsidRPr="005D47E3">
        <w:rPr>
          <w:b/>
        </w:rPr>
        <w:t xml:space="preserve"> </w:t>
      </w:r>
      <w:r w:rsidRPr="005D47E3">
        <w:rPr>
          <w:b/>
        </w:rPr>
        <w:br/>
      </w:r>
    </w:p>
    <w:p w:rsidR="00284EA4" w:rsidRDefault="00284EA4" w:rsidP="00284EA4">
      <w:pPr>
        <w:pBdr>
          <w:top w:val="single" w:sz="4" w:space="1" w:color="auto"/>
          <w:left w:val="single" w:sz="4" w:space="4" w:color="auto"/>
          <w:bottom w:val="single" w:sz="4" w:space="1" w:color="auto"/>
          <w:right w:val="single" w:sz="4" w:space="4" w:color="auto"/>
        </w:pBdr>
      </w:pPr>
      <w:r>
        <w:t>Contractions are a feature of a friendly voice, not a formal voice.</w:t>
      </w:r>
    </w:p>
    <w:p w:rsidR="00284EA4" w:rsidRDefault="00284EA4" w:rsidP="00284EA4">
      <w:pPr>
        <w:pBdr>
          <w:top w:val="single" w:sz="4" w:space="1" w:color="auto"/>
          <w:left w:val="single" w:sz="4" w:space="4" w:color="auto"/>
          <w:bottom w:val="single" w:sz="4" w:space="1" w:color="auto"/>
          <w:right w:val="single" w:sz="4" w:space="4" w:color="auto"/>
        </w:pBdr>
      </w:pPr>
      <w:r>
        <w:t>Turn these contractions into their full, formal forms.</w:t>
      </w:r>
    </w:p>
    <w:tbl>
      <w:tblPr>
        <w:tblStyle w:val="TableGrid"/>
        <w:tblW w:w="0" w:type="auto"/>
        <w:tblLook w:val="04A0" w:firstRow="1" w:lastRow="0" w:firstColumn="1" w:lastColumn="0" w:noHBand="0" w:noVBand="1"/>
      </w:tblPr>
      <w:tblGrid>
        <w:gridCol w:w="4520"/>
        <w:gridCol w:w="4496"/>
      </w:tblGrid>
      <w:tr w:rsidR="00284EA4" w:rsidTr="00284EA4">
        <w:tc>
          <w:tcPr>
            <w:tcW w:w="4621" w:type="dxa"/>
          </w:tcPr>
          <w:p w:rsidR="00284EA4" w:rsidRPr="000978CD" w:rsidRDefault="00284EA4" w:rsidP="000978CD">
            <w:pPr>
              <w:jc w:val="center"/>
              <w:rPr>
                <w:b/>
                <w:sz w:val="28"/>
              </w:rPr>
            </w:pPr>
            <w:r w:rsidRPr="000978CD">
              <w:rPr>
                <w:b/>
                <w:sz w:val="28"/>
              </w:rPr>
              <w:t>Contractions</w:t>
            </w:r>
          </w:p>
        </w:tc>
        <w:tc>
          <w:tcPr>
            <w:tcW w:w="4621" w:type="dxa"/>
          </w:tcPr>
          <w:p w:rsidR="00284EA4" w:rsidRPr="000978CD" w:rsidRDefault="000978CD" w:rsidP="000978CD">
            <w:pPr>
              <w:jc w:val="center"/>
              <w:rPr>
                <w:b/>
                <w:sz w:val="28"/>
              </w:rPr>
            </w:pPr>
            <w:r w:rsidRPr="000978CD">
              <w:rPr>
                <w:b/>
                <w:sz w:val="28"/>
              </w:rPr>
              <w:t xml:space="preserve">Formal </w:t>
            </w:r>
          </w:p>
        </w:tc>
      </w:tr>
      <w:tr w:rsidR="00284EA4" w:rsidTr="00284EA4">
        <w:tc>
          <w:tcPr>
            <w:tcW w:w="4621" w:type="dxa"/>
          </w:tcPr>
          <w:p w:rsidR="00284EA4" w:rsidRDefault="000978CD" w:rsidP="00284EA4">
            <w:r>
              <w:t>Don’t</w:t>
            </w:r>
          </w:p>
        </w:tc>
        <w:tc>
          <w:tcPr>
            <w:tcW w:w="4621" w:type="dxa"/>
          </w:tcPr>
          <w:p w:rsidR="00284EA4" w:rsidRDefault="00284EA4" w:rsidP="00284EA4"/>
        </w:tc>
      </w:tr>
      <w:tr w:rsidR="00284EA4" w:rsidTr="00284EA4">
        <w:tc>
          <w:tcPr>
            <w:tcW w:w="4621" w:type="dxa"/>
          </w:tcPr>
          <w:p w:rsidR="00284EA4" w:rsidRDefault="000978CD" w:rsidP="00284EA4">
            <w:r>
              <w:t>Won’t</w:t>
            </w:r>
          </w:p>
        </w:tc>
        <w:tc>
          <w:tcPr>
            <w:tcW w:w="4621" w:type="dxa"/>
          </w:tcPr>
          <w:p w:rsidR="00284EA4" w:rsidRDefault="00284EA4" w:rsidP="00284EA4"/>
        </w:tc>
      </w:tr>
      <w:tr w:rsidR="00284EA4" w:rsidTr="00284EA4">
        <w:tc>
          <w:tcPr>
            <w:tcW w:w="4621" w:type="dxa"/>
          </w:tcPr>
          <w:p w:rsidR="00284EA4" w:rsidRDefault="000978CD" w:rsidP="00284EA4">
            <w:r>
              <w:t>Can’t</w:t>
            </w:r>
          </w:p>
        </w:tc>
        <w:tc>
          <w:tcPr>
            <w:tcW w:w="4621" w:type="dxa"/>
          </w:tcPr>
          <w:p w:rsidR="00284EA4" w:rsidRDefault="00284EA4" w:rsidP="00284EA4"/>
        </w:tc>
      </w:tr>
      <w:tr w:rsidR="00284EA4" w:rsidTr="00284EA4">
        <w:tc>
          <w:tcPr>
            <w:tcW w:w="4621" w:type="dxa"/>
          </w:tcPr>
          <w:p w:rsidR="00284EA4" w:rsidRDefault="000978CD" w:rsidP="00284EA4">
            <w:r>
              <w:t>Shouldn’t</w:t>
            </w:r>
          </w:p>
        </w:tc>
        <w:tc>
          <w:tcPr>
            <w:tcW w:w="4621" w:type="dxa"/>
          </w:tcPr>
          <w:p w:rsidR="00284EA4" w:rsidRDefault="00284EA4" w:rsidP="00284EA4"/>
        </w:tc>
      </w:tr>
      <w:tr w:rsidR="00284EA4" w:rsidTr="00284EA4">
        <w:tc>
          <w:tcPr>
            <w:tcW w:w="4621" w:type="dxa"/>
          </w:tcPr>
          <w:p w:rsidR="00284EA4" w:rsidRDefault="000978CD" w:rsidP="00284EA4">
            <w:r>
              <w:t xml:space="preserve">Could’ve </w:t>
            </w:r>
          </w:p>
        </w:tc>
        <w:tc>
          <w:tcPr>
            <w:tcW w:w="4621" w:type="dxa"/>
          </w:tcPr>
          <w:p w:rsidR="00284EA4" w:rsidRDefault="00284EA4" w:rsidP="00284EA4"/>
        </w:tc>
      </w:tr>
      <w:tr w:rsidR="00284EA4" w:rsidTr="00284EA4">
        <w:tc>
          <w:tcPr>
            <w:tcW w:w="4621" w:type="dxa"/>
          </w:tcPr>
          <w:p w:rsidR="00284EA4" w:rsidRDefault="000978CD" w:rsidP="00284EA4">
            <w:r>
              <w:t>Might’ve</w:t>
            </w:r>
          </w:p>
        </w:tc>
        <w:tc>
          <w:tcPr>
            <w:tcW w:w="4621" w:type="dxa"/>
          </w:tcPr>
          <w:p w:rsidR="00284EA4" w:rsidRDefault="00284EA4" w:rsidP="00284EA4"/>
        </w:tc>
      </w:tr>
      <w:tr w:rsidR="00284EA4" w:rsidTr="00284EA4">
        <w:tc>
          <w:tcPr>
            <w:tcW w:w="4621" w:type="dxa"/>
          </w:tcPr>
          <w:p w:rsidR="00284EA4" w:rsidRDefault="000978CD" w:rsidP="00284EA4">
            <w:r>
              <w:t xml:space="preserve">That’ll </w:t>
            </w:r>
          </w:p>
        </w:tc>
        <w:tc>
          <w:tcPr>
            <w:tcW w:w="4621" w:type="dxa"/>
          </w:tcPr>
          <w:p w:rsidR="00284EA4" w:rsidRDefault="00284EA4" w:rsidP="00284EA4"/>
        </w:tc>
      </w:tr>
    </w:tbl>
    <w:p w:rsidR="000978CD" w:rsidRDefault="000978CD" w:rsidP="00284EA4">
      <w:pPr>
        <w:pBdr>
          <w:top w:val="single" w:sz="4" w:space="1" w:color="auto"/>
          <w:left w:val="single" w:sz="4" w:space="4" w:color="auto"/>
          <w:bottom w:val="single" w:sz="4" w:space="1" w:color="auto"/>
          <w:right w:val="single" w:sz="4" w:space="4" w:color="auto"/>
        </w:pBdr>
        <w:rPr>
          <w:b/>
        </w:rPr>
      </w:pPr>
      <w:r w:rsidRPr="000978CD">
        <w:rPr>
          <w:b/>
        </w:rPr>
        <w:t>Challenge: What other friendly contractions can you think of?</w:t>
      </w:r>
      <w:r w:rsidRPr="000978CD">
        <w:rPr>
          <w:b/>
        </w:rPr>
        <w:br/>
      </w:r>
      <w:r w:rsidRPr="000978CD">
        <w:rPr>
          <w:b/>
        </w:rPr>
        <w:br/>
      </w:r>
      <w:r w:rsidRPr="000978CD">
        <w:rPr>
          <w:b/>
        </w:rPr>
        <w:br/>
      </w:r>
      <w:r w:rsidRPr="000978CD">
        <w:rPr>
          <w:b/>
        </w:rPr>
        <w:br/>
      </w:r>
      <w:r w:rsidRPr="000978CD">
        <w:rPr>
          <w:b/>
        </w:rPr>
        <w:br/>
      </w:r>
    </w:p>
    <w:p w:rsidR="000978CD" w:rsidRPr="000978CD" w:rsidRDefault="000978CD" w:rsidP="00284EA4">
      <w:pPr>
        <w:pBdr>
          <w:top w:val="single" w:sz="4" w:space="1" w:color="auto"/>
          <w:left w:val="single" w:sz="4" w:space="4" w:color="auto"/>
          <w:bottom w:val="single" w:sz="4" w:space="1" w:color="auto"/>
          <w:right w:val="single" w:sz="4" w:space="4" w:color="auto"/>
        </w:pBdr>
        <w:rPr>
          <w:b/>
        </w:rPr>
      </w:pPr>
    </w:p>
    <w:p w:rsidR="00284EA4" w:rsidRDefault="00284EA4" w:rsidP="00284EA4">
      <w:pPr>
        <w:rPr>
          <w:sz w:val="20"/>
          <w:szCs w:val="20"/>
        </w:rPr>
      </w:pPr>
    </w:p>
    <w:p w:rsidR="000978CD" w:rsidRDefault="000978CD" w:rsidP="00284EA4">
      <w:pPr>
        <w:rPr>
          <w:sz w:val="20"/>
          <w:szCs w:val="20"/>
        </w:rPr>
      </w:pPr>
    </w:p>
    <w:p w:rsidR="000978CD" w:rsidRDefault="000978CD" w:rsidP="00284EA4">
      <w:pPr>
        <w:rPr>
          <w:sz w:val="20"/>
          <w:szCs w:val="20"/>
        </w:rPr>
      </w:pPr>
    </w:p>
    <w:p w:rsidR="000978CD" w:rsidRDefault="000978CD" w:rsidP="000978CD">
      <w:pPr>
        <w:pBdr>
          <w:top w:val="single" w:sz="4" w:space="1" w:color="auto"/>
          <w:left w:val="single" w:sz="4" w:space="4" w:color="auto"/>
          <w:bottom w:val="single" w:sz="4" w:space="1" w:color="auto"/>
          <w:right w:val="single" w:sz="4" w:space="4" w:color="auto"/>
        </w:pBdr>
      </w:pPr>
      <w:r>
        <w:rPr>
          <w:b/>
        </w:rPr>
        <w:t xml:space="preserve">Activity Two – Punctuation </w:t>
      </w:r>
      <w:r w:rsidRPr="005D47E3">
        <w:rPr>
          <w:b/>
        </w:rPr>
        <w:br/>
      </w:r>
    </w:p>
    <w:p w:rsidR="000978CD" w:rsidRDefault="000978CD" w:rsidP="000978CD">
      <w:pPr>
        <w:pBdr>
          <w:top w:val="single" w:sz="4" w:space="1" w:color="auto"/>
          <w:left w:val="single" w:sz="4" w:space="4" w:color="auto"/>
          <w:bottom w:val="single" w:sz="4" w:space="1" w:color="auto"/>
          <w:right w:val="single" w:sz="4" w:space="4" w:color="auto"/>
        </w:pBdr>
      </w:pPr>
      <w:r>
        <w:t>You can use some forms of punctuation to help change your tone of voice.</w:t>
      </w:r>
    </w:p>
    <w:p w:rsidR="000978CD" w:rsidRDefault="000978CD" w:rsidP="000978CD">
      <w:pPr>
        <w:pBdr>
          <w:top w:val="single" w:sz="4" w:space="1" w:color="auto"/>
          <w:left w:val="single" w:sz="4" w:space="4" w:color="auto"/>
          <w:bottom w:val="single" w:sz="4" w:space="1" w:color="auto"/>
          <w:right w:val="single" w:sz="4" w:space="4" w:color="auto"/>
        </w:pBdr>
      </w:pPr>
      <w:r>
        <w:t>Brackets, question marks, semi-colons, dashes and exclamation marks all form part of the voice that comes across in your writing.</w:t>
      </w:r>
    </w:p>
    <w:p w:rsidR="000978CD" w:rsidRDefault="000978CD" w:rsidP="000978CD">
      <w:pPr>
        <w:pBdr>
          <w:top w:val="single" w:sz="4" w:space="1" w:color="auto"/>
          <w:left w:val="single" w:sz="4" w:space="4" w:color="auto"/>
          <w:bottom w:val="single" w:sz="4" w:space="1" w:color="auto"/>
          <w:right w:val="single" w:sz="4" w:space="4" w:color="auto"/>
        </w:pBdr>
      </w:pPr>
      <w:r>
        <w:t>Complete the table to remind yourself of the purposes of each of these types of punctuation</w:t>
      </w:r>
    </w:p>
    <w:p w:rsidR="000978CD" w:rsidRDefault="000978CD" w:rsidP="00284EA4">
      <w:pPr>
        <w:rPr>
          <w:sz w:val="20"/>
          <w:szCs w:val="20"/>
        </w:rPr>
      </w:pPr>
    </w:p>
    <w:tbl>
      <w:tblPr>
        <w:tblStyle w:val="TableGrid"/>
        <w:tblW w:w="0" w:type="auto"/>
        <w:tblLook w:val="04A0" w:firstRow="1" w:lastRow="0" w:firstColumn="1" w:lastColumn="0" w:noHBand="0" w:noVBand="1"/>
      </w:tblPr>
      <w:tblGrid>
        <w:gridCol w:w="2405"/>
        <w:gridCol w:w="2214"/>
        <w:gridCol w:w="2316"/>
        <w:gridCol w:w="2081"/>
      </w:tblGrid>
      <w:tr w:rsidR="000978CD" w:rsidTr="000978CD">
        <w:tc>
          <w:tcPr>
            <w:tcW w:w="2465" w:type="dxa"/>
          </w:tcPr>
          <w:p w:rsidR="000978CD" w:rsidRPr="000978CD" w:rsidRDefault="000978CD" w:rsidP="000978CD">
            <w:pPr>
              <w:jc w:val="center"/>
              <w:rPr>
                <w:b/>
                <w:i/>
                <w:szCs w:val="20"/>
              </w:rPr>
            </w:pPr>
            <w:r w:rsidRPr="000978CD">
              <w:rPr>
                <w:b/>
                <w:i/>
                <w:szCs w:val="20"/>
              </w:rPr>
              <w:t>Punctuation Type</w:t>
            </w:r>
          </w:p>
        </w:tc>
        <w:tc>
          <w:tcPr>
            <w:tcW w:w="2267" w:type="dxa"/>
          </w:tcPr>
          <w:p w:rsidR="000978CD" w:rsidRPr="000978CD" w:rsidRDefault="000978CD" w:rsidP="000978CD">
            <w:pPr>
              <w:jc w:val="center"/>
              <w:rPr>
                <w:b/>
                <w:i/>
                <w:szCs w:val="20"/>
              </w:rPr>
            </w:pPr>
            <w:r w:rsidRPr="000978CD">
              <w:rPr>
                <w:b/>
                <w:i/>
                <w:szCs w:val="20"/>
              </w:rPr>
              <w:t>Uses</w:t>
            </w:r>
          </w:p>
        </w:tc>
        <w:tc>
          <w:tcPr>
            <w:tcW w:w="2367" w:type="dxa"/>
          </w:tcPr>
          <w:p w:rsidR="000978CD" w:rsidRPr="000978CD" w:rsidRDefault="000978CD" w:rsidP="000978CD">
            <w:pPr>
              <w:jc w:val="center"/>
              <w:rPr>
                <w:b/>
                <w:i/>
                <w:szCs w:val="20"/>
              </w:rPr>
            </w:pPr>
            <w:r w:rsidRPr="000978CD">
              <w:rPr>
                <w:b/>
                <w:i/>
                <w:szCs w:val="20"/>
              </w:rPr>
              <w:t>Example</w:t>
            </w:r>
          </w:p>
        </w:tc>
        <w:tc>
          <w:tcPr>
            <w:tcW w:w="2143" w:type="dxa"/>
          </w:tcPr>
          <w:p w:rsidR="000978CD" w:rsidRPr="000978CD" w:rsidRDefault="004015A9" w:rsidP="000978CD">
            <w:pPr>
              <w:jc w:val="center"/>
              <w:rPr>
                <w:b/>
                <w:i/>
                <w:szCs w:val="20"/>
              </w:rPr>
            </w:pPr>
            <w:r>
              <w:rPr>
                <w:b/>
                <w:i/>
                <w:szCs w:val="20"/>
              </w:rPr>
              <w:t xml:space="preserve">More friendly, formal or both? </w:t>
            </w:r>
            <w:r w:rsidR="000978CD" w:rsidRPr="000978CD">
              <w:rPr>
                <w:b/>
                <w:i/>
                <w:szCs w:val="20"/>
              </w:rPr>
              <w:br/>
            </w:r>
          </w:p>
        </w:tc>
      </w:tr>
      <w:tr w:rsidR="000978CD" w:rsidTr="000978CD">
        <w:tc>
          <w:tcPr>
            <w:tcW w:w="2465" w:type="dxa"/>
          </w:tcPr>
          <w:p w:rsidR="000978CD" w:rsidRPr="000978CD" w:rsidRDefault="000978CD" w:rsidP="00284EA4">
            <w:pPr>
              <w:rPr>
                <w:b/>
                <w:sz w:val="20"/>
                <w:szCs w:val="20"/>
              </w:rPr>
            </w:pPr>
            <w:r w:rsidRPr="000978CD">
              <w:rPr>
                <w:b/>
                <w:sz w:val="20"/>
                <w:szCs w:val="20"/>
              </w:rPr>
              <w:t>Brackets</w:t>
            </w:r>
          </w:p>
          <w:p w:rsidR="000978CD" w:rsidRPr="000978CD" w:rsidRDefault="000978CD" w:rsidP="00284EA4">
            <w:pPr>
              <w:rPr>
                <w:b/>
                <w:sz w:val="20"/>
                <w:szCs w:val="20"/>
              </w:rPr>
            </w:pPr>
            <w:r w:rsidRPr="000978CD">
              <w:rPr>
                <w:b/>
                <w:noProof/>
                <w:sz w:val="20"/>
                <w:szCs w:val="20"/>
                <w:lang w:eastAsia="en-GB"/>
              </w:rPr>
              <w:drawing>
                <wp:inline distT="0" distB="0" distL="0" distR="0" wp14:anchorId="63FCCB69" wp14:editId="74146221">
                  <wp:extent cx="276045" cy="284150"/>
                  <wp:effectExtent l="0" t="0" r="0" b="1905"/>
                  <wp:docPr id="1026"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3633" b="76140"/>
                          <a:stretch/>
                        </pic:blipFill>
                        <pic:spPr bwMode="auto">
                          <a:xfrm>
                            <a:off x="0" y="0"/>
                            <a:ext cx="276045" cy="284150"/>
                          </a:xfrm>
                          <a:prstGeom prst="rect">
                            <a:avLst/>
                          </a:prstGeom>
                          <a:noFill/>
                          <a:extLst/>
                        </pic:spPr>
                      </pic:pic>
                    </a:graphicData>
                  </a:graphic>
                </wp:inline>
              </w:drawing>
            </w:r>
          </w:p>
          <w:p w:rsidR="000978CD" w:rsidRPr="000978CD" w:rsidRDefault="000978CD" w:rsidP="00284EA4">
            <w:pPr>
              <w:rPr>
                <w:b/>
                <w:sz w:val="20"/>
                <w:szCs w:val="20"/>
              </w:rPr>
            </w:pPr>
          </w:p>
          <w:p w:rsidR="000978CD" w:rsidRDefault="000978CD" w:rsidP="00284EA4">
            <w:pPr>
              <w:rPr>
                <w:b/>
                <w:sz w:val="20"/>
                <w:szCs w:val="20"/>
              </w:rPr>
            </w:pPr>
          </w:p>
          <w:p w:rsidR="000978CD" w:rsidRPr="000978CD" w:rsidRDefault="000978CD" w:rsidP="00284EA4">
            <w:pPr>
              <w:rPr>
                <w:b/>
                <w:sz w:val="20"/>
                <w:szCs w:val="20"/>
              </w:rPr>
            </w:pPr>
          </w:p>
        </w:tc>
        <w:tc>
          <w:tcPr>
            <w:tcW w:w="2267" w:type="dxa"/>
          </w:tcPr>
          <w:p w:rsidR="000978CD" w:rsidRDefault="000978CD" w:rsidP="00284EA4">
            <w:pPr>
              <w:rPr>
                <w:sz w:val="20"/>
                <w:szCs w:val="20"/>
              </w:rPr>
            </w:pPr>
            <w:r>
              <w:rPr>
                <w:sz w:val="20"/>
                <w:szCs w:val="20"/>
              </w:rPr>
              <w:t>Add additional information that isn’t essential to the main sentence – perhaps examples or an opinion</w:t>
            </w:r>
          </w:p>
        </w:tc>
        <w:tc>
          <w:tcPr>
            <w:tcW w:w="2367" w:type="dxa"/>
          </w:tcPr>
          <w:p w:rsidR="000978CD" w:rsidRDefault="004015A9" w:rsidP="00284EA4">
            <w:pPr>
              <w:rPr>
                <w:sz w:val="20"/>
                <w:szCs w:val="20"/>
              </w:rPr>
            </w:pPr>
            <w:r>
              <w:rPr>
                <w:sz w:val="20"/>
                <w:szCs w:val="20"/>
              </w:rPr>
              <w:t xml:space="preserve">I had never considered moving home (my family lived nearby and I could walk to all my friends) until it was time to apply for university. </w:t>
            </w:r>
          </w:p>
        </w:tc>
        <w:tc>
          <w:tcPr>
            <w:tcW w:w="2143" w:type="dxa"/>
          </w:tcPr>
          <w:p w:rsidR="000978CD" w:rsidRDefault="000978CD" w:rsidP="00284EA4">
            <w:pPr>
              <w:rPr>
                <w:sz w:val="20"/>
                <w:szCs w:val="20"/>
              </w:rPr>
            </w:pPr>
          </w:p>
        </w:tc>
      </w:tr>
      <w:tr w:rsidR="000978CD" w:rsidTr="000978CD">
        <w:tc>
          <w:tcPr>
            <w:tcW w:w="2465" w:type="dxa"/>
          </w:tcPr>
          <w:p w:rsidR="000978CD" w:rsidRPr="000978CD" w:rsidRDefault="000978CD" w:rsidP="00284EA4">
            <w:pPr>
              <w:rPr>
                <w:b/>
                <w:sz w:val="20"/>
                <w:szCs w:val="20"/>
              </w:rPr>
            </w:pPr>
            <w:r w:rsidRPr="000978CD">
              <w:rPr>
                <w:b/>
                <w:sz w:val="20"/>
                <w:szCs w:val="20"/>
              </w:rPr>
              <w:t>Question Mark</w:t>
            </w:r>
          </w:p>
          <w:p w:rsidR="000978CD" w:rsidRPr="000978CD" w:rsidRDefault="000978CD" w:rsidP="00284EA4">
            <w:pPr>
              <w:rPr>
                <w:b/>
                <w:sz w:val="20"/>
                <w:szCs w:val="20"/>
              </w:rPr>
            </w:pPr>
            <w:r w:rsidRPr="000978CD">
              <w:rPr>
                <w:b/>
                <w:noProof/>
                <w:sz w:val="20"/>
                <w:szCs w:val="20"/>
                <w:lang w:eastAsia="en-GB"/>
              </w:rPr>
              <w:drawing>
                <wp:inline distT="0" distB="0" distL="0" distR="0" wp14:anchorId="3A46D2F8" wp14:editId="4A1853DA">
                  <wp:extent cx="89179" cy="146650"/>
                  <wp:effectExtent l="0" t="0" r="6350" b="6350"/>
                  <wp:docPr id="1030"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45" t="55371" r="84492" b="26316"/>
                          <a:stretch/>
                        </pic:blipFill>
                        <pic:spPr bwMode="auto">
                          <a:xfrm>
                            <a:off x="0" y="0"/>
                            <a:ext cx="93463" cy="153695"/>
                          </a:xfrm>
                          <a:prstGeom prst="rect">
                            <a:avLst/>
                          </a:prstGeom>
                          <a:noFill/>
                          <a:extLst/>
                        </pic:spPr>
                      </pic:pic>
                    </a:graphicData>
                  </a:graphic>
                </wp:inline>
              </w:drawing>
            </w:r>
          </w:p>
          <w:p w:rsidR="000978CD" w:rsidRPr="000978CD" w:rsidRDefault="000978CD" w:rsidP="00284EA4">
            <w:pPr>
              <w:rPr>
                <w:b/>
                <w:sz w:val="20"/>
                <w:szCs w:val="20"/>
              </w:rPr>
            </w:pPr>
          </w:p>
          <w:p w:rsidR="000978CD" w:rsidRPr="000978CD" w:rsidRDefault="000978CD" w:rsidP="00284EA4">
            <w:pPr>
              <w:rPr>
                <w:b/>
                <w:sz w:val="20"/>
                <w:szCs w:val="20"/>
              </w:rPr>
            </w:pPr>
          </w:p>
          <w:p w:rsidR="000978CD" w:rsidRDefault="000978CD" w:rsidP="00284EA4">
            <w:pPr>
              <w:rPr>
                <w:b/>
                <w:sz w:val="20"/>
                <w:szCs w:val="20"/>
              </w:rPr>
            </w:pPr>
          </w:p>
          <w:p w:rsidR="000978CD" w:rsidRPr="000978CD" w:rsidRDefault="000978CD" w:rsidP="00284EA4">
            <w:pPr>
              <w:rPr>
                <w:b/>
                <w:sz w:val="20"/>
                <w:szCs w:val="20"/>
              </w:rPr>
            </w:pPr>
          </w:p>
        </w:tc>
        <w:tc>
          <w:tcPr>
            <w:tcW w:w="2267" w:type="dxa"/>
          </w:tcPr>
          <w:p w:rsidR="000978CD" w:rsidRDefault="004015A9" w:rsidP="00284EA4">
            <w:pPr>
              <w:rPr>
                <w:sz w:val="20"/>
                <w:szCs w:val="20"/>
              </w:rPr>
            </w:pPr>
            <w:r>
              <w:rPr>
                <w:sz w:val="20"/>
                <w:szCs w:val="20"/>
              </w:rPr>
              <w:t xml:space="preserve">Used to indicate the end of a question (usually rhetorical in transactional writing) </w:t>
            </w:r>
          </w:p>
        </w:tc>
        <w:tc>
          <w:tcPr>
            <w:tcW w:w="2367" w:type="dxa"/>
          </w:tcPr>
          <w:p w:rsidR="000978CD" w:rsidRDefault="004015A9" w:rsidP="00284EA4">
            <w:pPr>
              <w:rPr>
                <w:sz w:val="20"/>
                <w:szCs w:val="20"/>
              </w:rPr>
            </w:pPr>
            <w:r>
              <w:rPr>
                <w:sz w:val="20"/>
                <w:szCs w:val="20"/>
              </w:rPr>
              <w:t xml:space="preserve">How would you respond to the criticism that there weren’t enough women in your writing? </w:t>
            </w:r>
          </w:p>
        </w:tc>
        <w:tc>
          <w:tcPr>
            <w:tcW w:w="2143" w:type="dxa"/>
          </w:tcPr>
          <w:p w:rsidR="000978CD" w:rsidRDefault="000978CD" w:rsidP="00284EA4">
            <w:pPr>
              <w:rPr>
                <w:sz w:val="20"/>
                <w:szCs w:val="20"/>
              </w:rPr>
            </w:pPr>
          </w:p>
        </w:tc>
      </w:tr>
      <w:tr w:rsidR="000978CD" w:rsidTr="000978CD">
        <w:tc>
          <w:tcPr>
            <w:tcW w:w="2465" w:type="dxa"/>
          </w:tcPr>
          <w:p w:rsidR="000978CD" w:rsidRPr="000978CD" w:rsidRDefault="000978CD" w:rsidP="00284EA4">
            <w:pPr>
              <w:rPr>
                <w:b/>
                <w:sz w:val="20"/>
                <w:szCs w:val="20"/>
              </w:rPr>
            </w:pPr>
            <w:r w:rsidRPr="000978CD">
              <w:rPr>
                <w:b/>
                <w:sz w:val="20"/>
                <w:szCs w:val="20"/>
              </w:rPr>
              <w:t>Semi-Colon</w:t>
            </w:r>
          </w:p>
          <w:p w:rsidR="000978CD" w:rsidRPr="000978CD" w:rsidRDefault="000978CD" w:rsidP="00284EA4">
            <w:pPr>
              <w:rPr>
                <w:b/>
                <w:sz w:val="20"/>
                <w:szCs w:val="20"/>
              </w:rPr>
            </w:pPr>
            <w:r w:rsidRPr="000978CD">
              <w:rPr>
                <w:b/>
                <w:noProof/>
                <w:sz w:val="20"/>
                <w:szCs w:val="20"/>
                <w:lang w:eastAsia="en-GB"/>
              </w:rPr>
              <w:drawing>
                <wp:inline distT="0" distB="0" distL="0" distR="0" wp14:anchorId="7C1417A5" wp14:editId="29DC22A2">
                  <wp:extent cx="205062" cy="276045"/>
                  <wp:effectExtent l="0" t="0" r="5080" b="0"/>
                  <wp:docPr id="1028"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149" t="41987" r="71765" b="40690"/>
                          <a:stretch/>
                        </pic:blipFill>
                        <pic:spPr bwMode="auto">
                          <a:xfrm>
                            <a:off x="0" y="0"/>
                            <a:ext cx="209260" cy="281696"/>
                          </a:xfrm>
                          <a:prstGeom prst="rect">
                            <a:avLst/>
                          </a:prstGeom>
                          <a:noFill/>
                          <a:extLst/>
                        </pic:spPr>
                      </pic:pic>
                    </a:graphicData>
                  </a:graphic>
                </wp:inline>
              </w:drawing>
            </w:r>
          </w:p>
          <w:p w:rsidR="000978CD" w:rsidRPr="000978CD" w:rsidRDefault="000978CD" w:rsidP="00284EA4">
            <w:pPr>
              <w:rPr>
                <w:b/>
                <w:sz w:val="20"/>
                <w:szCs w:val="20"/>
              </w:rPr>
            </w:pPr>
          </w:p>
          <w:p w:rsidR="000978CD" w:rsidRDefault="000978CD" w:rsidP="00284EA4">
            <w:pPr>
              <w:rPr>
                <w:b/>
                <w:sz w:val="20"/>
                <w:szCs w:val="20"/>
              </w:rPr>
            </w:pPr>
          </w:p>
          <w:p w:rsidR="000978CD" w:rsidRPr="000978CD" w:rsidRDefault="000978CD" w:rsidP="00284EA4">
            <w:pPr>
              <w:rPr>
                <w:b/>
                <w:sz w:val="20"/>
                <w:szCs w:val="20"/>
              </w:rPr>
            </w:pPr>
          </w:p>
        </w:tc>
        <w:tc>
          <w:tcPr>
            <w:tcW w:w="2267" w:type="dxa"/>
          </w:tcPr>
          <w:p w:rsidR="000978CD" w:rsidRDefault="000978CD" w:rsidP="00284EA4">
            <w:pPr>
              <w:rPr>
                <w:sz w:val="20"/>
                <w:szCs w:val="20"/>
              </w:rPr>
            </w:pPr>
            <w:r>
              <w:rPr>
                <w:sz w:val="20"/>
                <w:szCs w:val="20"/>
              </w:rPr>
              <w:t>Used to mark a pause longer than a comma but shorter than a full st</w:t>
            </w:r>
            <w:r w:rsidR="004015A9">
              <w:rPr>
                <w:sz w:val="20"/>
                <w:szCs w:val="20"/>
              </w:rPr>
              <w:t xml:space="preserve">op. They link together two sentences that connect in some way. </w:t>
            </w:r>
          </w:p>
        </w:tc>
        <w:tc>
          <w:tcPr>
            <w:tcW w:w="2367" w:type="dxa"/>
          </w:tcPr>
          <w:p w:rsidR="000978CD" w:rsidRDefault="004015A9" w:rsidP="00284EA4">
            <w:pPr>
              <w:rPr>
                <w:sz w:val="20"/>
                <w:szCs w:val="20"/>
              </w:rPr>
            </w:pPr>
            <w:r>
              <w:rPr>
                <w:sz w:val="20"/>
                <w:szCs w:val="20"/>
              </w:rPr>
              <w:t xml:space="preserve">The sky darkened; a storm was brewing. </w:t>
            </w:r>
          </w:p>
        </w:tc>
        <w:tc>
          <w:tcPr>
            <w:tcW w:w="2143" w:type="dxa"/>
          </w:tcPr>
          <w:p w:rsidR="000978CD" w:rsidRDefault="000978CD" w:rsidP="00284EA4">
            <w:pPr>
              <w:rPr>
                <w:sz w:val="20"/>
                <w:szCs w:val="20"/>
              </w:rPr>
            </w:pPr>
          </w:p>
        </w:tc>
      </w:tr>
      <w:tr w:rsidR="000978CD" w:rsidTr="000978CD">
        <w:tc>
          <w:tcPr>
            <w:tcW w:w="2465" w:type="dxa"/>
          </w:tcPr>
          <w:p w:rsidR="000978CD" w:rsidRPr="000978CD" w:rsidRDefault="000978CD" w:rsidP="00284EA4">
            <w:pPr>
              <w:rPr>
                <w:b/>
                <w:sz w:val="20"/>
                <w:szCs w:val="20"/>
              </w:rPr>
            </w:pPr>
            <w:r>
              <w:rPr>
                <w:b/>
                <w:sz w:val="20"/>
                <w:szCs w:val="20"/>
              </w:rPr>
              <w:t xml:space="preserve">Em </w:t>
            </w:r>
            <w:r w:rsidRPr="000978CD">
              <w:rPr>
                <w:b/>
                <w:sz w:val="20"/>
                <w:szCs w:val="20"/>
              </w:rPr>
              <w:t>Dash</w:t>
            </w:r>
            <w:r>
              <w:rPr>
                <w:b/>
                <w:sz w:val="20"/>
                <w:szCs w:val="20"/>
              </w:rPr>
              <w:t>/Long Dash</w:t>
            </w:r>
          </w:p>
          <w:p w:rsidR="000978CD" w:rsidRPr="000978CD" w:rsidRDefault="000978CD" w:rsidP="00284EA4">
            <w:pPr>
              <w:rPr>
                <w:b/>
                <w:sz w:val="20"/>
                <w:szCs w:val="20"/>
              </w:rPr>
            </w:pPr>
            <w:r w:rsidRPr="000978CD">
              <w:rPr>
                <w:b/>
                <w:noProof/>
                <w:sz w:val="20"/>
                <w:szCs w:val="20"/>
                <w:lang w:eastAsia="en-GB"/>
              </w:rPr>
              <w:drawing>
                <wp:inline distT="0" distB="0" distL="0" distR="0" wp14:anchorId="1ABEB180" wp14:editId="20AC3798">
                  <wp:extent cx="426716" cy="250166"/>
                  <wp:effectExtent l="0" t="0" r="0" b="0"/>
                  <wp:docPr id="1034"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See the source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09" t="68054" r="72753" b="24027"/>
                          <a:stretch/>
                        </pic:blipFill>
                        <pic:spPr bwMode="auto">
                          <a:xfrm>
                            <a:off x="0" y="0"/>
                            <a:ext cx="428481" cy="251201"/>
                          </a:xfrm>
                          <a:prstGeom prst="rect">
                            <a:avLst/>
                          </a:prstGeom>
                          <a:noFill/>
                          <a:extLst/>
                        </pic:spPr>
                      </pic:pic>
                    </a:graphicData>
                  </a:graphic>
                </wp:inline>
              </w:drawing>
            </w:r>
          </w:p>
          <w:p w:rsidR="000978CD" w:rsidRPr="000978CD" w:rsidRDefault="000978CD" w:rsidP="00284EA4">
            <w:pPr>
              <w:rPr>
                <w:b/>
                <w:sz w:val="20"/>
                <w:szCs w:val="20"/>
              </w:rPr>
            </w:pPr>
          </w:p>
          <w:p w:rsidR="000978CD" w:rsidRPr="000978CD" w:rsidRDefault="000978CD" w:rsidP="00284EA4">
            <w:pPr>
              <w:rPr>
                <w:b/>
                <w:sz w:val="20"/>
                <w:szCs w:val="20"/>
              </w:rPr>
            </w:pPr>
          </w:p>
          <w:p w:rsidR="000978CD" w:rsidRPr="000978CD" w:rsidRDefault="000978CD" w:rsidP="00284EA4">
            <w:pPr>
              <w:rPr>
                <w:b/>
                <w:sz w:val="20"/>
                <w:szCs w:val="20"/>
              </w:rPr>
            </w:pPr>
          </w:p>
        </w:tc>
        <w:tc>
          <w:tcPr>
            <w:tcW w:w="2267" w:type="dxa"/>
          </w:tcPr>
          <w:p w:rsidR="000978CD" w:rsidRDefault="000978CD" w:rsidP="000978CD">
            <w:pPr>
              <w:rPr>
                <w:sz w:val="20"/>
                <w:szCs w:val="20"/>
              </w:rPr>
            </w:pPr>
            <w:r>
              <w:rPr>
                <w:sz w:val="20"/>
                <w:szCs w:val="20"/>
              </w:rPr>
              <w:t>To create a long break or dramatic pause in a sentence</w:t>
            </w:r>
          </w:p>
        </w:tc>
        <w:tc>
          <w:tcPr>
            <w:tcW w:w="2367" w:type="dxa"/>
          </w:tcPr>
          <w:p w:rsidR="000978CD" w:rsidRDefault="000978CD" w:rsidP="00284EA4">
            <w:pPr>
              <w:rPr>
                <w:sz w:val="20"/>
                <w:szCs w:val="20"/>
              </w:rPr>
            </w:pPr>
            <w:r>
              <w:rPr>
                <w:sz w:val="20"/>
                <w:szCs w:val="20"/>
              </w:rPr>
              <w:t xml:space="preserve">One thing’s for sure – he is not ready to face the consequences. </w:t>
            </w:r>
          </w:p>
        </w:tc>
        <w:tc>
          <w:tcPr>
            <w:tcW w:w="2143" w:type="dxa"/>
          </w:tcPr>
          <w:p w:rsidR="000978CD" w:rsidRDefault="000978CD" w:rsidP="00284EA4">
            <w:pPr>
              <w:rPr>
                <w:sz w:val="20"/>
                <w:szCs w:val="20"/>
              </w:rPr>
            </w:pPr>
          </w:p>
        </w:tc>
      </w:tr>
      <w:tr w:rsidR="000978CD" w:rsidTr="000978CD">
        <w:tc>
          <w:tcPr>
            <w:tcW w:w="2465" w:type="dxa"/>
          </w:tcPr>
          <w:p w:rsidR="000978CD" w:rsidRPr="000978CD" w:rsidRDefault="000978CD" w:rsidP="00284EA4">
            <w:pPr>
              <w:rPr>
                <w:b/>
                <w:sz w:val="20"/>
                <w:szCs w:val="20"/>
              </w:rPr>
            </w:pPr>
            <w:r w:rsidRPr="000978CD">
              <w:rPr>
                <w:b/>
                <w:sz w:val="20"/>
                <w:szCs w:val="20"/>
              </w:rPr>
              <w:t>Exclamation Mark</w:t>
            </w:r>
          </w:p>
          <w:p w:rsidR="000978CD" w:rsidRPr="000978CD" w:rsidRDefault="000978CD" w:rsidP="00284EA4">
            <w:pPr>
              <w:rPr>
                <w:b/>
                <w:sz w:val="20"/>
                <w:szCs w:val="20"/>
              </w:rPr>
            </w:pPr>
            <w:r w:rsidRPr="000978CD">
              <w:rPr>
                <w:b/>
                <w:noProof/>
                <w:sz w:val="20"/>
                <w:szCs w:val="20"/>
                <w:lang w:eastAsia="en-GB"/>
              </w:rPr>
              <w:drawing>
                <wp:inline distT="0" distB="0" distL="0" distR="0" wp14:anchorId="13F37589" wp14:editId="7DF0B4AD">
                  <wp:extent cx="138023" cy="216796"/>
                  <wp:effectExtent l="0" t="0" r="0" b="0"/>
                  <wp:docPr id="1032"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6370" t="1474" r="26291" b="82201"/>
                          <a:stretch/>
                        </pic:blipFill>
                        <pic:spPr bwMode="auto">
                          <a:xfrm>
                            <a:off x="0" y="0"/>
                            <a:ext cx="138959" cy="218266"/>
                          </a:xfrm>
                          <a:prstGeom prst="rect">
                            <a:avLst/>
                          </a:prstGeom>
                          <a:noFill/>
                          <a:extLst/>
                        </pic:spPr>
                      </pic:pic>
                    </a:graphicData>
                  </a:graphic>
                </wp:inline>
              </w:drawing>
            </w:r>
          </w:p>
          <w:p w:rsidR="000978CD" w:rsidRPr="000978CD" w:rsidRDefault="000978CD" w:rsidP="00284EA4">
            <w:pPr>
              <w:rPr>
                <w:b/>
                <w:sz w:val="20"/>
                <w:szCs w:val="20"/>
              </w:rPr>
            </w:pPr>
          </w:p>
          <w:p w:rsidR="000978CD" w:rsidRPr="000978CD" w:rsidRDefault="000978CD" w:rsidP="00284EA4">
            <w:pPr>
              <w:rPr>
                <w:b/>
                <w:sz w:val="20"/>
                <w:szCs w:val="20"/>
              </w:rPr>
            </w:pPr>
          </w:p>
          <w:p w:rsidR="000978CD" w:rsidRDefault="000978CD" w:rsidP="00284EA4">
            <w:pPr>
              <w:rPr>
                <w:b/>
                <w:sz w:val="20"/>
                <w:szCs w:val="20"/>
              </w:rPr>
            </w:pPr>
          </w:p>
          <w:p w:rsidR="000978CD" w:rsidRPr="000978CD" w:rsidRDefault="000978CD" w:rsidP="00284EA4">
            <w:pPr>
              <w:rPr>
                <w:b/>
                <w:sz w:val="20"/>
                <w:szCs w:val="20"/>
              </w:rPr>
            </w:pPr>
          </w:p>
        </w:tc>
        <w:tc>
          <w:tcPr>
            <w:tcW w:w="2267" w:type="dxa"/>
          </w:tcPr>
          <w:p w:rsidR="000978CD" w:rsidRDefault="000978CD" w:rsidP="00284EA4">
            <w:pPr>
              <w:rPr>
                <w:sz w:val="20"/>
                <w:szCs w:val="20"/>
              </w:rPr>
            </w:pPr>
            <w:r>
              <w:rPr>
                <w:sz w:val="20"/>
                <w:szCs w:val="20"/>
              </w:rPr>
              <w:t xml:space="preserve">Exclamation marks show shouting or excitement in writing. </w:t>
            </w:r>
          </w:p>
        </w:tc>
        <w:tc>
          <w:tcPr>
            <w:tcW w:w="2367" w:type="dxa"/>
          </w:tcPr>
          <w:p w:rsidR="000978CD" w:rsidRDefault="004015A9" w:rsidP="00284EA4">
            <w:pPr>
              <w:rPr>
                <w:sz w:val="20"/>
                <w:szCs w:val="20"/>
              </w:rPr>
            </w:pPr>
            <w:r>
              <w:rPr>
                <w:sz w:val="20"/>
                <w:szCs w:val="20"/>
              </w:rPr>
              <w:t xml:space="preserve">What on earth! </w:t>
            </w:r>
          </w:p>
        </w:tc>
        <w:tc>
          <w:tcPr>
            <w:tcW w:w="2143" w:type="dxa"/>
          </w:tcPr>
          <w:p w:rsidR="000978CD" w:rsidRDefault="000978CD" w:rsidP="00284EA4">
            <w:pPr>
              <w:rPr>
                <w:sz w:val="20"/>
                <w:szCs w:val="20"/>
              </w:rPr>
            </w:pPr>
          </w:p>
        </w:tc>
      </w:tr>
    </w:tbl>
    <w:p w:rsidR="000978CD" w:rsidRDefault="000978CD" w:rsidP="00284EA4">
      <w:pPr>
        <w:rPr>
          <w:sz w:val="20"/>
          <w:szCs w:val="20"/>
        </w:rPr>
      </w:pPr>
    </w:p>
    <w:p w:rsidR="004015A9" w:rsidRDefault="004015A9" w:rsidP="00284EA4">
      <w:pPr>
        <w:rPr>
          <w:sz w:val="20"/>
          <w:szCs w:val="20"/>
        </w:rPr>
      </w:pPr>
    </w:p>
    <w:p w:rsidR="004015A9" w:rsidRDefault="004015A9" w:rsidP="00284EA4">
      <w:pPr>
        <w:rPr>
          <w:sz w:val="20"/>
          <w:szCs w:val="20"/>
        </w:rPr>
      </w:pPr>
    </w:p>
    <w:p w:rsidR="004015A9" w:rsidRDefault="004015A9" w:rsidP="00284EA4">
      <w:pPr>
        <w:rPr>
          <w:sz w:val="20"/>
          <w:szCs w:val="20"/>
        </w:rPr>
      </w:pPr>
    </w:p>
    <w:p w:rsidR="004015A9" w:rsidRDefault="004015A9" w:rsidP="00284EA4">
      <w:pPr>
        <w:rPr>
          <w:sz w:val="20"/>
          <w:szCs w:val="20"/>
        </w:rPr>
      </w:pPr>
    </w:p>
    <w:p w:rsidR="004015A9" w:rsidRDefault="004015A9" w:rsidP="00284EA4">
      <w:pPr>
        <w:rPr>
          <w:sz w:val="20"/>
          <w:szCs w:val="20"/>
        </w:rPr>
      </w:pPr>
    </w:p>
    <w:p w:rsidR="004015A9" w:rsidRDefault="004015A9" w:rsidP="004015A9">
      <w:pPr>
        <w:pBdr>
          <w:top w:val="single" w:sz="4" w:space="1" w:color="auto"/>
          <w:left w:val="single" w:sz="4" w:space="4" w:color="auto"/>
          <w:bottom w:val="single" w:sz="4" w:space="1" w:color="auto"/>
          <w:right w:val="single" w:sz="4" w:space="4" w:color="auto"/>
        </w:pBdr>
      </w:pPr>
      <w:r>
        <w:rPr>
          <w:b/>
        </w:rPr>
        <w:t xml:space="preserve">Activity Three – Friendly Punctuation  </w:t>
      </w:r>
      <w:r w:rsidRPr="005D47E3">
        <w:rPr>
          <w:b/>
        </w:rPr>
        <w:br/>
      </w:r>
    </w:p>
    <w:p w:rsidR="004015A9" w:rsidRDefault="004015A9" w:rsidP="004015A9">
      <w:pPr>
        <w:pBdr>
          <w:top w:val="single" w:sz="4" w:space="1" w:color="auto"/>
          <w:left w:val="single" w:sz="4" w:space="4" w:color="auto"/>
          <w:bottom w:val="single" w:sz="4" w:space="1" w:color="auto"/>
          <w:right w:val="single" w:sz="4" w:space="4" w:color="auto"/>
        </w:pBdr>
      </w:pPr>
      <w:r>
        <w:t xml:space="preserve">You’re more likely to include more rhetorical questions, exclamations and dashes in friendly writing because it helps you show your opinion. Brackets are often friendly too, if you’re filling them with jokes, comments or opinions of your own. </w:t>
      </w:r>
    </w:p>
    <w:p w:rsidR="004015A9" w:rsidRDefault="004015A9" w:rsidP="004015A9">
      <w:pPr>
        <w:pBdr>
          <w:top w:val="single" w:sz="4" w:space="1" w:color="auto"/>
          <w:left w:val="single" w:sz="4" w:space="4" w:color="auto"/>
          <w:bottom w:val="single" w:sz="4" w:space="1" w:color="auto"/>
          <w:right w:val="single" w:sz="4" w:space="4" w:color="auto"/>
        </w:pBdr>
      </w:pPr>
      <w:r>
        <w:t>Imagine you’re writing an email to a friend. Try to sound friendly in each sentence.</w:t>
      </w:r>
    </w:p>
    <w:p w:rsidR="004015A9" w:rsidRDefault="004015A9" w:rsidP="004015A9">
      <w:pPr>
        <w:pBdr>
          <w:top w:val="single" w:sz="4" w:space="1" w:color="auto"/>
          <w:left w:val="single" w:sz="4" w:space="4" w:color="auto"/>
          <w:bottom w:val="single" w:sz="4" w:space="1" w:color="auto"/>
          <w:right w:val="single" w:sz="4" w:space="4" w:color="auto"/>
        </w:pBdr>
      </w:pPr>
    </w:p>
    <w:tbl>
      <w:tblPr>
        <w:tblStyle w:val="TableGrid"/>
        <w:tblW w:w="0" w:type="auto"/>
        <w:tblLook w:val="04A0" w:firstRow="1" w:lastRow="0" w:firstColumn="1" w:lastColumn="0" w:noHBand="0" w:noVBand="1"/>
      </w:tblPr>
      <w:tblGrid>
        <w:gridCol w:w="4538"/>
        <w:gridCol w:w="4478"/>
      </w:tblGrid>
      <w:tr w:rsidR="004015A9" w:rsidTr="004015A9">
        <w:tc>
          <w:tcPr>
            <w:tcW w:w="4621" w:type="dxa"/>
          </w:tcPr>
          <w:p w:rsidR="004015A9" w:rsidRDefault="004015A9" w:rsidP="004015A9">
            <w:pPr>
              <w:pStyle w:val="ListParagraph"/>
              <w:numPr>
                <w:ilvl w:val="0"/>
                <w:numId w:val="4"/>
              </w:numPr>
            </w:pPr>
            <w:r>
              <w:t xml:space="preserve">Who are you going to write to? </w:t>
            </w:r>
          </w:p>
        </w:tc>
        <w:tc>
          <w:tcPr>
            <w:tcW w:w="4621" w:type="dxa"/>
          </w:tcPr>
          <w:p w:rsidR="004015A9" w:rsidRDefault="004015A9" w:rsidP="004015A9"/>
          <w:p w:rsidR="004015A9" w:rsidRDefault="004015A9" w:rsidP="004015A9"/>
          <w:p w:rsidR="004015A9" w:rsidRDefault="004015A9" w:rsidP="004015A9"/>
        </w:tc>
      </w:tr>
      <w:tr w:rsidR="004015A9" w:rsidTr="004015A9">
        <w:tc>
          <w:tcPr>
            <w:tcW w:w="4621" w:type="dxa"/>
          </w:tcPr>
          <w:p w:rsidR="004015A9" w:rsidRDefault="004015A9" w:rsidP="004015A9">
            <w:pPr>
              <w:pStyle w:val="ListParagraph"/>
              <w:numPr>
                <w:ilvl w:val="0"/>
                <w:numId w:val="4"/>
              </w:numPr>
            </w:pPr>
            <w:r>
              <w:t xml:space="preserve">Ask a friendly question using a </w:t>
            </w:r>
            <w:r w:rsidRPr="00937419">
              <w:rPr>
                <w:b/>
              </w:rPr>
              <w:t>question mark</w:t>
            </w:r>
            <w:r w:rsidRPr="00937419">
              <w:rPr>
                <w:b/>
              </w:rPr>
              <w:br/>
            </w:r>
            <w:r>
              <w:br/>
            </w:r>
          </w:p>
        </w:tc>
        <w:tc>
          <w:tcPr>
            <w:tcW w:w="4621" w:type="dxa"/>
          </w:tcPr>
          <w:p w:rsidR="004015A9" w:rsidRDefault="004015A9" w:rsidP="004015A9"/>
        </w:tc>
      </w:tr>
      <w:tr w:rsidR="004015A9" w:rsidTr="004015A9">
        <w:tc>
          <w:tcPr>
            <w:tcW w:w="4621" w:type="dxa"/>
          </w:tcPr>
          <w:p w:rsidR="004015A9" w:rsidRDefault="004015A9" w:rsidP="004015A9">
            <w:pPr>
              <w:pStyle w:val="ListParagraph"/>
              <w:numPr>
                <w:ilvl w:val="0"/>
                <w:numId w:val="4"/>
              </w:numPr>
            </w:pPr>
            <w:r>
              <w:t xml:space="preserve">Ask your friend for a favour, including </w:t>
            </w:r>
            <w:r w:rsidRPr="00937419">
              <w:rPr>
                <w:b/>
              </w:rPr>
              <w:t>brackets</w:t>
            </w:r>
          </w:p>
        </w:tc>
        <w:tc>
          <w:tcPr>
            <w:tcW w:w="4621" w:type="dxa"/>
          </w:tcPr>
          <w:p w:rsidR="004015A9" w:rsidRDefault="004015A9" w:rsidP="004015A9"/>
          <w:p w:rsidR="004015A9" w:rsidRDefault="004015A9" w:rsidP="004015A9"/>
          <w:p w:rsidR="004015A9" w:rsidRDefault="004015A9" w:rsidP="004015A9"/>
          <w:p w:rsidR="004015A9" w:rsidRDefault="004015A9" w:rsidP="004015A9"/>
        </w:tc>
      </w:tr>
      <w:tr w:rsidR="004015A9" w:rsidTr="004015A9">
        <w:tc>
          <w:tcPr>
            <w:tcW w:w="4621" w:type="dxa"/>
          </w:tcPr>
          <w:p w:rsidR="004015A9" w:rsidRDefault="004015A9" w:rsidP="004015A9">
            <w:pPr>
              <w:pStyle w:val="ListParagraph"/>
              <w:numPr>
                <w:ilvl w:val="0"/>
                <w:numId w:val="4"/>
              </w:numPr>
            </w:pPr>
            <w:r>
              <w:t xml:space="preserve">Explain you know it’s a big thing to ask for, using a </w:t>
            </w:r>
            <w:r w:rsidRPr="00937419">
              <w:rPr>
                <w:b/>
              </w:rPr>
              <w:t>dash</w:t>
            </w:r>
          </w:p>
        </w:tc>
        <w:tc>
          <w:tcPr>
            <w:tcW w:w="4621" w:type="dxa"/>
          </w:tcPr>
          <w:p w:rsidR="004015A9" w:rsidRDefault="004015A9" w:rsidP="004015A9"/>
          <w:p w:rsidR="004015A9" w:rsidRDefault="004015A9" w:rsidP="004015A9"/>
          <w:p w:rsidR="004015A9" w:rsidRDefault="004015A9" w:rsidP="004015A9"/>
          <w:p w:rsidR="004015A9" w:rsidRDefault="004015A9" w:rsidP="004015A9"/>
        </w:tc>
      </w:tr>
      <w:tr w:rsidR="004015A9" w:rsidTr="004015A9">
        <w:tc>
          <w:tcPr>
            <w:tcW w:w="4621" w:type="dxa"/>
          </w:tcPr>
          <w:p w:rsidR="004015A9" w:rsidRDefault="004015A9" w:rsidP="004015A9">
            <w:pPr>
              <w:pStyle w:val="ListParagraph"/>
              <w:numPr>
                <w:ilvl w:val="0"/>
                <w:numId w:val="4"/>
              </w:numPr>
            </w:pPr>
            <w:r>
              <w:t xml:space="preserve">Give an opinion of your own, using an </w:t>
            </w:r>
            <w:r w:rsidRPr="00937419">
              <w:rPr>
                <w:b/>
              </w:rPr>
              <w:t>exclamation mark</w:t>
            </w:r>
          </w:p>
        </w:tc>
        <w:tc>
          <w:tcPr>
            <w:tcW w:w="4621" w:type="dxa"/>
          </w:tcPr>
          <w:p w:rsidR="004015A9" w:rsidRDefault="004015A9" w:rsidP="004015A9"/>
          <w:p w:rsidR="004015A9" w:rsidRDefault="004015A9" w:rsidP="004015A9"/>
          <w:p w:rsidR="004015A9" w:rsidRDefault="004015A9" w:rsidP="004015A9"/>
          <w:p w:rsidR="004015A9" w:rsidRDefault="004015A9" w:rsidP="004015A9"/>
        </w:tc>
      </w:tr>
    </w:tbl>
    <w:p w:rsidR="004015A9" w:rsidRDefault="004015A9" w:rsidP="004015A9">
      <w:pPr>
        <w:pBdr>
          <w:top w:val="single" w:sz="4" w:space="1" w:color="auto"/>
          <w:left w:val="single" w:sz="4" w:space="4" w:color="auto"/>
          <w:bottom w:val="single" w:sz="4" w:space="1" w:color="auto"/>
          <w:right w:val="single" w:sz="4" w:space="4" w:color="auto"/>
        </w:pBdr>
      </w:pPr>
      <w:r w:rsidRPr="004015A9">
        <w:rPr>
          <w:b/>
        </w:rPr>
        <w:t>Example</w:t>
      </w:r>
      <w:r>
        <w:t>:</w:t>
      </w:r>
      <w:r>
        <w:br/>
      </w:r>
      <w:r>
        <w:br/>
        <w:t xml:space="preserve">Hi Joe, </w:t>
      </w:r>
    </w:p>
    <w:p w:rsidR="004015A9" w:rsidRDefault="004015A9" w:rsidP="004015A9">
      <w:pPr>
        <w:pBdr>
          <w:top w:val="single" w:sz="4" w:space="1" w:color="auto"/>
          <w:left w:val="single" w:sz="4" w:space="4" w:color="auto"/>
          <w:bottom w:val="single" w:sz="4" w:space="1" w:color="auto"/>
          <w:right w:val="single" w:sz="4" w:space="4" w:color="auto"/>
        </w:pBdr>
      </w:pPr>
      <w:r>
        <w:tab/>
        <w:t xml:space="preserve">How’s it going? I have a bit of a favour to ask you (I know, I know) and I’m hoping you’ll give me a hand. I need you to help me write a resignation letter to my boss – the raging lunatic. After all, we both know he’s not going to take it well! </w:t>
      </w:r>
    </w:p>
    <w:p w:rsidR="004015A9" w:rsidRDefault="004015A9" w:rsidP="004015A9">
      <w:pPr>
        <w:pBdr>
          <w:top w:val="single" w:sz="4" w:space="1" w:color="auto"/>
          <w:left w:val="single" w:sz="4" w:space="4" w:color="auto"/>
          <w:bottom w:val="single" w:sz="4" w:space="1" w:color="auto"/>
          <w:right w:val="single" w:sz="4" w:space="4" w:color="auto"/>
        </w:pBdr>
      </w:pPr>
      <w:r>
        <w:t>Hope you can help!</w:t>
      </w:r>
      <w:r>
        <w:br/>
        <w:t>Jeff</w:t>
      </w:r>
    </w:p>
    <w:p w:rsidR="004015A9" w:rsidRDefault="004015A9" w:rsidP="004015A9">
      <w:pPr>
        <w:pBdr>
          <w:top w:val="single" w:sz="4" w:space="1" w:color="auto"/>
          <w:left w:val="single" w:sz="4" w:space="4" w:color="auto"/>
          <w:bottom w:val="single" w:sz="4" w:space="1" w:color="auto"/>
          <w:right w:val="single" w:sz="4" w:space="4" w:color="auto"/>
        </w:pBdr>
      </w:pPr>
    </w:p>
    <w:p w:rsidR="004015A9" w:rsidRDefault="004015A9" w:rsidP="00284EA4">
      <w:pPr>
        <w:rPr>
          <w:sz w:val="20"/>
          <w:szCs w:val="20"/>
        </w:rPr>
      </w:pPr>
    </w:p>
    <w:p w:rsidR="004015A9" w:rsidRDefault="004015A9" w:rsidP="00284EA4">
      <w:pPr>
        <w:rPr>
          <w:sz w:val="20"/>
          <w:szCs w:val="20"/>
        </w:rPr>
      </w:pPr>
    </w:p>
    <w:p w:rsidR="004015A9" w:rsidRDefault="004015A9" w:rsidP="00284EA4">
      <w:pPr>
        <w:rPr>
          <w:sz w:val="20"/>
          <w:szCs w:val="20"/>
        </w:rPr>
      </w:pPr>
    </w:p>
    <w:p w:rsidR="004015A9" w:rsidRDefault="004015A9" w:rsidP="004015A9">
      <w:pPr>
        <w:pBdr>
          <w:top w:val="single" w:sz="4" w:space="1" w:color="auto"/>
          <w:left w:val="single" w:sz="4" w:space="4" w:color="auto"/>
          <w:bottom w:val="single" w:sz="4" w:space="1" w:color="auto"/>
          <w:right w:val="single" w:sz="4" w:space="4" w:color="auto"/>
        </w:pBdr>
      </w:pPr>
      <w:r>
        <w:rPr>
          <w:b/>
        </w:rPr>
        <w:t>Activity Four – Making Yourself More Formal</w:t>
      </w:r>
    </w:p>
    <w:p w:rsidR="004015A9" w:rsidRDefault="004015A9" w:rsidP="004015A9">
      <w:pPr>
        <w:pBdr>
          <w:top w:val="single" w:sz="4" w:space="1" w:color="auto"/>
          <w:left w:val="single" w:sz="4" w:space="4" w:color="auto"/>
          <w:bottom w:val="single" w:sz="4" w:space="1" w:color="auto"/>
          <w:right w:val="single" w:sz="4" w:space="4" w:color="auto"/>
        </w:pBdr>
      </w:pPr>
      <w:r>
        <w:t>When being formal you need to take away some of the punctuation and personal expression you would use in a more friendly piece of writing.</w:t>
      </w:r>
    </w:p>
    <w:p w:rsidR="004015A9" w:rsidRDefault="004015A9" w:rsidP="004015A9">
      <w:pPr>
        <w:pBdr>
          <w:top w:val="single" w:sz="4" w:space="1" w:color="auto"/>
          <w:left w:val="single" w:sz="4" w:space="4" w:color="auto"/>
          <w:bottom w:val="single" w:sz="4" w:space="1" w:color="auto"/>
          <w:right w:val="single" w:sz="4" w:space="4" w:color="auto"/>
        </w:pBdr>
      </w:pPr>
    </w:p>
    <w:p w:rsidR="004015A9" w:rsidRDefault="00937419" w:rsidP="004015A9">
      <w:pPr>
        <w:pBdr>
          <w:top w:val="single" w:sz="4" w:space="1" w:color="auto"/>
          <w:left w:val="single" w:sz="4" w:space="4" w:color="auto"/>
          <w:bottom w:val="single" w:sz="4" w:space="1" w:color="auto"/>
          <w:right w:val="single" w:sz="4" w:space="4" w:color="auto"/>
        </w:pBdr>
      </w:pPr>
      <w:r>
        <w:t xml:space="preserve">Look back at the example. </w:t>
      </w:r>
      <w:r w:rsidR="004015A9">
        <w:t>Imagine you’re Jeff and Joe is not your friend, but the head of a recruitment agency – how would you need to change this</w:t>
      </w:r>
      <w:r>
        <w:t xml:space="preserve"> email to make it more formal? Annotate the example. </w:t>
      </w:r>
      <w:r>
        <w:br/>
      </w:r>
      <w:r w:rsidRPr="00937419">
        <w:rPr>
          <w:b/>
        </w:rPr>
        <w:t xml:space="preserve">Rewrite </w:t>
      </w:r>
      <w:r>
        <w:rPr>
          <w:b/>
        </w:rPr>
        <w:t>your email</w:t>
      </w:r>
      <w:r w:rsidRPr="00937419">
        <w:rPr>
          <w:b/>
        </w:rPr>
        <w:t xml:space="preserve"> here: </w:t>
      </w:r>
      <w:r w:rsidR="004015A9" w:rsidRPr="00937419">
        <w:br/>
      </w:r>
      <w:r w:rsidR="004015A9">
        <w:br/>
      </w:r>
      <w:r>
        <w:rPr>
          <w:rFonts w:ascii="Arial" w:hAnsi="Arial" w:cs="Arial"/>
          <w:noProof/>
          <w:color w:val="FFFFFF"/>
          <w:sz w:val="20"/>
          <w:szCs w:val="20"/>
          <w:lang w:eastAsia="en-GB"/>
        </w:rPr>
        <w:drawing>
          <wp:inline distT="0" distB="0" distL="0" distR="0">
            <wp:extent cx="5710555" cy="5710555"/>
            <wp:effectExtent l="0" t="0" r="4445" b="444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5710555"/>
                    </a:xfrm>
                    <a:prstGeom prst="rect">
                      <a:avLst/>
                    </a:prstGeom>
                    <a:noFill/>
                    <a:ln>
                      <a:noFill/>
                    </a:ln>
                  </pic:spPr>
                </pic:pic>
              </a:graphicData>
            </a:graphic>
          </wp:inline>
        </w:drawing>
      </w:r>
    </w:p>
    <w:p w:rsidR="004015A9" w:rsidRDefault="004015A9" w:rsidP="004015A9">
      <w:pPr>
        <w:pBdr>
          <w:top w:val="single" w:sz="4" w:space="1" w:color="auto"/>
          <w:left w:val="single" w:sz="4" w:space="4" w:color="auto"/>
          <w:bottom w:val="single" w:sz="4" w:space="1" w:color="auto"/>
          <w:right w:val="single" w:sz="4" w:space="4" w:color="auto"/>
        </w:pBdr>
      </w:pPr>
    </w:p>
    <w:p w:rsidR="004015A9" w:rsidRDefault="004015A9" w:rsidP="00284EA4">
      <w:pPr>
        <w:rPr>
          <w:sz w:val="20"/>
          <w:szCs w:val="20"/>
        </w:rPr>
      </w:pPr>
    </w:p>
    <w:p w:rsidR="00937419" w:rsidRDefault="00937419" w:rsidP="00284EA4">
      <w:pPr>
        <w:rPr>
          <w:sz w:val="20"/>
          <w:szCs w:val="20"/>
        </w:rPr>
      </w:pPr>
    </w:p>
    <w:p w:rsidR="00937419" w:rsidRDefault="00937419" w:rsidP="00937419">
      <w:pPr>
        <w:pBdr>
          <w:top w:val="single" w:sz="4" w:space="1" w:color="auto"/>
          <w:left w:val="single" w:sz="4" w:space="4" w:color="auto"/>
          <w:bottom w:val="single" w:sz="4" w:space="1" w:color="auto"/>
          <w:right w:val="single" w:sz="4" w:space="4" w:color="auto"/>
        </w:pBdr>
      </w:pPr>
      <w:r>
        <w:rPr>
          <w:b/>
        </w:rPr>
        <w:t xml:space="preserve">Activity Five – Should I use first person or third person? </w:t>
      </w:r>
    </w:p>
    <w:p w:rsidR="00937419" w:rsidRDefault="00937419" w:rsidP="00937419">
      <w:pPr>
        <w:pBdr>
          <w:top w:val="single" w:sz="4" w:space="1" w:color="auto"/>
          <w:left w:val="single" w:sz="4" w:space="4" w:color="auto"/>
          <w:bottom w:val="single" w:sz="4" w:space="1" w:color="auto"/>
          <w:right w:val="single" w:sz="4" w:space="4" w:color="auto"/>
        </w:pBdr>
      </w:pPr>
      <w:r>
        <w:t>First person can often be less formal and more friendly, but that is not always the case. You need to use a person appropriate to the context of what you’re writing.</w:t>
      </w:r>
    </w:p>
    <w:p w:rsidR="00937419" w:rsidRPr="00937419" w:rsidRDefault="00937419" w:rsidP="00937419">
      <w:pPr>
        <w:pBdr>
          <w:top w:val="single" w:sz="4" w:space="1" w:color="auto"/>
          <w:left w:val="single" w:sz="4" w:space="4" w:color="auto"/>
          <w:bottom w:val="single" w:sz="4" w:space="1" w:color="auto"/>
          <w:right w:val="single" w:sz="4" w:space="4" w:color="auto"/>
        </w:pBdr>
      </w:pPr>
      <w:r>
        <w:t>Read each text and decide:</w:t>
      </w:r>
      <w:r>
        <w:br/>
        <w:t>a) first or third person?</w:t>
      </w:r>
      <w:r>
        <w:br/>
        <w:t xml:space="preserve">b) friendly or formal? </w:t>
      </w:r>
      <w:r>
        <w:br/>
        <w:t xml:space="preserve">c) what tone of voice you’ll try to create </w:t>
      </w:r>
    </w:p>
    <w:tbl>
      <w:tblPr>
        <w:tblStyle w:val="TableGrid"/>
        <w:tblW w:w="0" w:type="auto"/>
        <w:tblLook w:val="04A0" w:firstRow="1" w:lastRow="0" w:firstColumn="1" w:lastColumn="0" w:noHBand="0" w:noVBand="1"/>
      </w:tblPr>
      <w:tblGrid>
        <w:gridCol w:w="2403"/>
        <w:gridCol w:w="2275"/>
        <w:gridCol w:w="2278"/>
        <w:gridCol w:w="2060"/>
      </w:tblGrid>
      <w:tr w:rsidR="00937419" w:rsidTr="00937419">
        <w:tc>
          <w:tcPr>
            <w:tcW w:w="2453" w:type="dxa"/>
            <w:shd w:val="clear" w:color="auto" w:fill="DAEEF3" w:themeFill="accent5" w:themeFillTint="33"/>
          </w:tcPr>
          <w:p w:rsidR="00937419" w:rsidRDefault="00937419" w:rsidP="00937419">
            <w:pPr>
              <w:rPr>
                <w:sz w:val="20"/>
                <w:szCs w:val="20"/>
              </w:rPr>
            </w:pPr>
            <w:r>
              <w:rPr>
                <w:sz w:val="20"/>
                <w:szCs w:val="20"/>
              </w:rPr>
              <w:t>Task</w:t>
            </w:r>
          </w:p>
        </w:tc>
        <w:tc>
          <w:tcPr>
            <w:tcW w:w="2335" w:type="dxa"/>
            <w:shd w:val="clear" w:color="auto" w:fill="DAEEF3" w:themeFill="accent5" w:themeFillTint="33"/>
          </w:tcPr>
          <w:p w:rsidR="00937419" w:rsidRDefault="00937419" w:rsidP="00937419">
            <w:pPr>
              <w:rPr>
                <w:sz w:val="20"/>
                <w:szCs w:val="20"/>
              </w:rPr>
            </w:pPr>
            <w:r>
              <w:rPr>
                <w:sz w:val="20"/>
                <w:szCs w:val="20"/>
              </w:rPr>
              <w:t>First or Third Person?</w:t>
            </w:r>
          </w:p>
        </w:tc>
        <w:tc>
          <w:tcPr>
            <w:tcW w:w="2338" w:type="dxa"/>
            <w:shd w:val="clear" w:color="auto" w:fill="DAEEF3" w:themeFill="accent5" w:themeFillTint="33"/>
          </w:tcPr>
          <w:p w:rsidR="00937419" w:rsidRDefault="00937419" w:rsidP="00937419">
            <w:pPr>
              <w:rPr>
                <w:sz w:val="20"/>
                <w:szCs w:val="20"/>
              </w:rPr>
            </w:pPr>
            <w:r>
              <w:rPr>
                <w:sz w:val="20"/>
                <w:szCs w:val="20"/>
              </w:rPr>
              <w:t xml:space="preserve">Friendly or Formal? </w:t>
            </w:r>
          </w:p>
        </w:tc>
        <w:tc>
          <w:tcPr>
            <w:tcW w:w="2116" w:type="dxa"/>
            <w:shd w:val="clear" w:color="auto" w:fill="DAEEF3" w:themeFill="accent5" w:themeFillTint="33"/>
          </w:tcPr>
          <w:p w:rsidR="00937419" w:rsidRDefault="00937419" w:rsidP="00937419">
            <w:pPr>
              <w:rPr>
                <w:sz w:val="20"/>
                <w:szCs w:val="20"/>
              </w:rPr>
            </w:pPr>
            <w:r>
              <w:rPr>
                <w:sz w:val="20"/>
                <w:szCs w:val="20"/>
              </w:rPr>
              <w:t xml:space="preserve">Tone of Voice? </w:t>
            </w:r>
          </w:p>
        </w:tc>
      </w:tr>
      <w:tr w:rsidR="00937419" w:rsidTr="00937419">
        <w:tc>
          <w:tcPr>
            <w:tcW w:w="2453" w:type="dxa"/>
          </w:tcPr>
          <w:p w:rsidR="00937419" w:rsidRDefault="00937419" w:rsidP="00937419">
            <w:pPr>
              <w:rPr>
                <w:sz w:val="20"/>
                <w:szCs w:val="20"/>
              </w:rPr>
            </w:pPr>
            <w:r>
              <w:rPr>
                <w:sz w:val="20"/>
                <w:szCs w:val="20"/>
              </w:rPr>
              <w:t>Write a speech to give in the Houses of Commons advising them about the biggest problems facing young people today.</w:t>
            </w:r>
          </w:p>
        </w:tc>
        <w:tc>
          <w:tcPr>
            <w:tcW w:w="2335" w:type="dxa"/>
          </w:tcPr>
          <w:p w:rsidR="00937419" w:rsidRDefault="00937419" w:rsidP="00937419">
            <w:pPr>
              <w:rPr>
                <w:sz w:val="20"/>
                <w:szCs w:val="20"/>
              </w:rPr>
            </w:pPr>
          </w:p>
        </w:tc>
        <w:tc>
          <w:tcPr>
            <w:tcW w:w="2338" w:type="dxa"/>
          </w:tcPr>
          <w:p w:rsidR="00937419" w:rsidRDefault="00937419" w:rsidP="00937419">
            <w:pPr>
              <w:rPr>
                <w:sz w:val="20"/>
                <w:szCs w:val="20"/>
              </w:rPr>
            </w:pPr>
          </w:p>
        </w:tc>
        <w:tc>
          <w:tcPr>
            <w:tcW w:w="2116" w:type="dxa"/>
          </w:tcPr>
          <w:p w:rsidR="00937419" w:rsidRDefault="00937419" w:rsidP="00937419">
            <w:pPr>
              <w:rPr>
                <w:sz w:val="20"/>
                <w:szCs w:val="20"/>
              </w:rPr>
            </w:pPr>
          </w:p>
        </w:tc>
      </w:tr>
      <w:tr w:rsidR="00937419" w:rsidTr="00937419">
        <w:tc>
          <w:tcPr>
            <w:tcW w:w="2453" w:type="dxa"/>
          </w:tcPr>
          <w:p w:rsidR="00937419" w:rsidRDefault="00937419" w:rsidP="00937419">
            <w:pPr>
              <w:rPr>
                <w:sz w:val="20"/>
                <w:szCs w:val="20"/>
              </w:rPr>
            </w:pPr>
            <w:r>
              <w:rPr>
                <w:sz w:val="20"/>
                <w:szCs w:val="20"/>
              </w:rPr>
              <w:t>Write a newspaper article for a national newspaper giving your view on the cost of living.</w:t>
            </w:r>
          </w:p>
        </w:tc>
        <w:tc>
          <w:tcPr>
            <w:tcW w:w="2335" w:type="dxa"/>
          </w:tcPr>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tc>
        <w:tc>
          <w:tcPr>
            <w:tcW w:w="2338" w:type="dxa"/>
          </w:tcPr>
          <w:p w:rsidR="00937419" w:rsidRDefault="00937419" w:rsidP="00937419">
            <w:pPr>
              <w:rPr>
                <w:sz w:val="20"/>
                <w:szCs w:val="20"/>
              </w:rPr>
            </w:pPr>
          </w:p>
        </w:tc>
        <w:tc>
          <w:tcPr>
            <w:tcW w:w="2116" w:type="dxa"/>
          </w:tcPr>
          <w:p w:rsidR="00937419" w:rsidRDefault="00937419" w:rsidP="00937419">
            <w:pPr>
              <w:rPr>
                <w:sz w:val="20"/>
                <w:szCs w:val="20"/>
              </w:rPr>
            </w:pPr>
          </w:p>
        </w:tc>
      </w:tr>
      <w:tr w:rsidR="00937419" w:rsidTr="00937419">
        <w:tc>
          <w:tcPr>
            <w:tcW w:w="2453" w:type="dxa"/>
          </w:tcPr>
          <w:p w:rsidR="00937419" w:rsidRDefault="00937419" w:rsidP="00937419">
            <w:pPr>
              <w:rPr>
                <w:sz w:val="20"/>
                <w:szCs w:val="20"/>
              </w:rPr>
            </w:pPr>
            <w:r>
              <w:rPr>
                <w:sz w:val="20"/>
                <w:szCs w:val="20"/>
              </w:rPr>
              <w:t>Write a newspaper for a local newspaper encouraging people to spend their money with local businesses rather than chains.</w:t>
            </w:r>
          </w:p>
        </w:tc>
        <w:tc>
          <w:tcPr>
            <w:tcW w:w="2335" w:type="dxa"/>
          </w:tcPr>
          <w:p w:rsidR="00937419" w:rsidRDefault="00937419" w:rsidP="00937419">
            <w:pPr>
              <w:rPr>
                <w:sz w:val="20"/>
                <w:szCs w:val="20"/>
              </w:rPr>
            </w:pPr>
          </w:p>
        </w:tc>
        <w:tc>
          <w:tcPr>
            <w:tcW w:w="2338" w:type="dxa"/>
          </w:tcPr>
          <w:p w:rsidR="00937419" w:rsidRDefault="00937419" w:rsidP="00937419">
            <w:pPr>
              <w:rPr>
                <w:sz w:val="20"/>
                <w:szCs w:val="20"/>
              </w:rPr>
            </w:pPr>
          </w:p>
        </w:tc>
        <w:tc>
          <w:tcPr>
            <w:tcW w:w="2116" w:type="dxa"/>
          </w:tcPr>
          <w:p w:rsidR="00937419" w:rsidRDefault="00937419" w:rsidP="00937419">
            <w:pPr>
              <w:rPr>
                <w:sz w:val="20"/>
                <w:szCs w:val="20"/>
              </w:rPr>
            </w:pPr>
          </w:p>
        </w:tc>
      </w:tr>
      <w:tr w:rsidR="00937419" w:rsidTr="00937419">
        <w:tc>
          <w:tcPr>
            <w:tcW w:w="2453" w:type="dxa"/>
          </w:tcPr>
          <w:p w:rsidR="00937419" w:rsidRDefault="00937419" w:rsidP="00937419">
            <w:pPr>
              <w:rPr>
                <w:sz w:val="20"/>
                <w:szCs w:val="20"/>
              </w:rPr>
            </w:pPr>
            <w:r>
              <w:rPr>
                <w:sz w:val="20"/>
                <w:szCs w:val="20"/>
              </w:rPr>
              <w:t>Write a report for your MP that explores the mental health support available for young people.</w:t>
            </w:r>
          </w:p>
        </w:tc>
        <w:tc>
          <w:tcPr>
            <w:tcW w:w="2335" w:type="dxa"/>
          </w:tcPr>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tc>
        <w:tc>
          <w:tcPr>
            <w:tcW w:w="2338" w:type="dxa"/>
          </w:tcPr>
          <w:p w:rsidR="00937419" w:rsidRDefault="00937419" w:rsidP="00937419">
            <w:pPr>
              <w:rPr>
                <w:sz w:val="20"/>
                <w:szCs w:val="20"/>
              </w:rPr>
            </w:pPr>
          </w:p>
        </w:tc>
        <w:tc>
          <w:tcPr>
            <w:tcW w:w="2116" w:type="dxa"/>
          </w:tcPr>
          <w:p w:rsidR="00937419" w:rsidRDefault="00937419" w:rsidP="00937419">
            <w:pPr>
              <w:rPr>
                <w:sz w:val="20"/>
                <w:szCs w:val="20"/>
              </w:rPr>
            </w:pPr>
          </w:p>
        </w:tc>
      </w:tr>
      <w:tr w:rsidR="00937419" w:rsidTr="00937419">
        <w:tc>
          <w:tcPr>
            <w:tcW w:w="2453" w:type="dxa"/>
          </w:tcPr>
          <w:p w:rsidR="00937419" w:rsidRDefault="00937419" w:rsidP="00937419">
            <w:pPr>
              <w:rPr>
                <w:sz w:val="20"/>
                <w:szCs w:val="20"/>
              </w:rPr>
            </w:pPr>
            <w:r>
              <w:rPr>
                <w:sz w:val="20"/>
                <w:szCs w:val="20"/>
              </w:rPr>
              <w:t xml:space="preserve">Write a review of a local restaurant for a food website giving your view on your experience there. </w:t>
            </w:r>
          </w:p>
        </w:tc>
        <w:tc>
          <w:tcPr>
            <w:tcW w:w="2335" w:type="dxa"/>
          </w:tcPr>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tc>
        <w:tc>
          <w:tcPr>
            <w:tcW w:w="2338" w:type="dxa"/>
          </w:tcPr>
          <w:p w:rsidR="00937419" w:rsidRDefault="00937419" w:rsidP="00937419">
            <w:pPr>
              <w:rPr>
                <w:sz w:val="20"/>
                <w:szCs w:val="20"/>
              </w:rPr>
            </w:pPr>
          </w:p>
        </w:tc>
        <w:tc>
          <w:tcPr>
            <w:tcW w:w="2116" w:type="dxa"/>
          </w:tcPr>
          <w:p w:rsidR="00937419" w:rsidRDefault="00937419" w:rsidP="00937419">
            <w:pPr>
              <w:rPr>
                <w:sz w:val="20"/>
                <w:szCs w:val="20"/>
              </w:rPr>
            </w:pPr>
          </w:p>
        </w:tc>
      </w:tr>
      <w:tr w:rsidR="00937419" w:rsidTr="00937419">
        <w:tc>
          <w:tcPr>
            <w:tcW w:w="2453" w:type="dxa"/>
          </w:tcPr>
          <w:p w:rsidR="00937419" w:rsidRDefault="00937419" w:rsidP="00937419">
            <w:pPr>
              <w:rPr>
                <w:sz w:val="20"/>
                <w:szCs w:val="20"/>
              </w:rPr>
            </w:pPr>
            <w:r>
              <w:rPr>
                <w:sz w:val="20"/>
                <w:szCs w:val="20"/>
              </w:rPr>
              <w:t xml:space="preserve">Write an advice column for young people about how to deal with exam preparation and exam stress. </w:t>
            </w:r>
          </w:p>
        </w:tc>
        <w:tc>
          <w:tcPr>
            <w:tcW w:w="2335" w:type="dxa"/>
          </w:tcPr>
          <w:p w:rsidR="00937419" w:rsidRDefault="00937419" w:rsidP="00937419">
            <w:pPr>
              <w:rPr>
                <w:sz w:val="20"/>
                <w:szCs w:val="20"/>
              </w:rPr>
            </w:pPr>
          </w:p>
        </w:tc>
        <w:tc>
          <w:tcPr>
            <w:tcW w:w="2338" w:type="dxa"/>
          </w:tcPr>
          <w:p w:rsidR="00937419" w:rsidRDefault="00937419" w:rsidP="00937419">
            <w:pPr>
              <w:rPr>
                <w:sz w:val="20"/>
                <w:szCs w:val="20"/>
              </w:rPr>
            </w:pPr>
          </w:p>
        </w:tc>
        <w:tc>
          <w:tcPr>
            <w:tcW w:w="2116" w:type="dxa"/>
          </w:tcPr>
          <w:p w:rsidR="00937419" w:rsidRDefault="00937419" w:rsidP="00937419">
            <w:pPr>
              <w:rPr>
                <w:sz w:val="20"/>
                <w:szCs w:val="20"/>
              </w:rPr>
            </w:pPr>
          </w:p>
        </w:tc>
      </w:tr>
      <w:tr w:rsidR="00937419" w:rsidTr="00937419">
        <w:tc>
          <w:tcPr>
            <w:tcW w:w="2453" w:type="dxa"/>
          </w:tcPr>
          <w:p w:rsidR="00937419" w:rsidRDefault="00937419" w:rsidP="00937419">
            <w:pPr>
              <w:rPr>
                <w:sz w:val="20"/>
                <w:szCs w:val="20"/>
              </w:rPr>
            </w:pPr>
            <w:r>
              <w:rPr>
                <w:sz w:val="20"/>
                <w:szCs w:val="20"/>
              </w:rPr>
              <w:t xml:space="preserve">Write the words of an advice leaflet for </w:t>
            </w:r>
            <w:r w:rsidR="00764F6F">
              <w:rPr>
                <w:sz w:val="20"/>
                <w:szCs w:val="20"/>
              </w:rPr>
              <w:t xml:space="preserve">local </w:t>
            </w:r>
            <w:r>
              <w:rPr>
                <w:sz w:val="20"/>
                <w:szCs w:val="20"/>
              </w:rPr>
              <w:t xml:space="preserve">parents who are trying to make their family healthier.  </w:t>
            </w:r>
          </w:p>
        </w:tc>
        <w:tc>
          <w:tcPr>
            <w:tcW w:w="2335" w:type="dxa"/>
          </w:tcPr>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tc>
        <w:tc>
          <w:tcPr>
            <w:tcW w:w="2338" w:type="dxa"/>
          </w:tcPr>
          <w:p w:rsidR="00937419" w:rsidRDefault="00937419" w:rsidP="00937419">
            <w:pPr>
              <w:rPr>
                <w:sz w:val="20"/>
                <w:szCs w:val="20"/>
              </w:rPr>
            </w:pPr>
          </w:p>
        </w:tc>
        <w:tc>
          <w:tcPr>
            <w:tcW w:w="2116" w:type="dxa"/>
          </w:tcPr>
          <w:p w:rsidR="00937419" w:rsidRDefault="00937419" w:rsidP="00937419">
            <w:pPr>
              <w:rPr>
                <w:sz w:val="20"/>
                <w:szCs w:val="20"/>
              </w:rPr>
            </w:pPr>
          </w:p>
        </w:tc>
      </w:tr>
    </w:tbl>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Default="00937419" w:rsidP="00937419">
      <w:pPr>
        <w:rPr>
          <w:sz w:val="20"/>
          <w:szCs w:val="20"/>
        </w:rPr>
      </w:pPr>
    </w:p>
    <w:p w:rsidR="00937419" w:rsidRPr="00486EE0" w:rsidRDefault="00937419"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r>
        <w:rPr>
          <w:sz w:val="44"/>
        </w:rPr>
        <w:t>#3</w:t>
      </w:r>
      <w:r w:rsidRPr="00486EE0">
        <w:rPr>
          <w:sz w:val="44"/>
        </w:rPr>
        <w:t xml:space="preserve">: </w:t>
      </w:r>
      <w:r>
        <w:rPr>
          <w:sz w:val="44"/>
        </w:rPr>
        <w:t xml:space="preserve">Adding Convincing Details </w:t>
      </w:r>
    </w:p>
    <w:p w:rsidR="00937419" w:rsidRDefault="00937419"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Using details increases your </w:t>
      </w:r>
      <w:r w:rsidRPr="00937419">
        <w:rPr>
          <w:b/>
          <w:sz w:val="24"/>
          <w:szCs w:val="24"/>
        </w:rPr>
        <w:t>credibility</w:t>
      </w:r>
      <w:r>
        <w:rPr>
          <w:sz w:val="24"/>
          <w:szCs w:val="24"/>
        </w:rPr>
        <w:t xml:space="preserve"> because it suggests you are widely researched or are an expert in the subject you are talking about.</w:t>
      </w:r>
    </w:p>
    <w:p w:rsidR="00937419" w:rsidRDefault="00937419"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If your main concern is the exam, it is worth noting that the examiners actively look for and tick every detail you include – so it will improve your mark. </w:t>
      </w:r>
    </w:p>
    <w:p w:rsidR="00937419" w:rsidRDefault="00937419"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sidRPr="00937419">
        <w:rPr>
          <w:b/>
          <w:sz w:val="24"/>
          <w:szCs w:val="24"/>
        </w:rPr>
        <w:t>Details = the small and specific features or qualities of something.</w:t>
      </w:r>
    </w:p>
    <w:p w:rsidR="00937419" w:rsidRDefault="00937419"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 In writing this might include names of places, prices, recommendations, references to celebrities/literature/culture, using the right words for the subject you’re talking about, or including quotes/views from others. </w:t>
      </w:r>
    </w:p>
    <w:p w:rsidR="00937419" w:rsidRDefault="00937419" w:rsidP="00937419">
      <w:pPr>
        <w:rPr>
          <w:sz w:val="20"/>
          <w:szCs w:val="20"/>
        </w:rPr>
      </w:pPr>
    </w:p>
    <w:p w:rsidR="00937419" w:rsidRDefault="00937419" w:rsidP="00764F6F">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937419">
        <w:rPr>
          <w:b/>
          <w:sz w:val="20"/>
          <w:szCs w:val="20"/>
        </w:rPr>
        <w:t>Activity 1</w:t>
      </w:r>
      <w:r>
        <w:rPr>
          <w:sz w:val="20"/>
          <w:szCs w:val="20"/>
        </w:rPr>
        <w:t xml:space="preserve"> – Look at this screenshot from ‘About Guildford – Winter 2018.’ Skim-read the article and highlight every single detail the writer has included to improve their credibility.</w:t>
      </w:r>
    </w:p>
    <w:p w:rsidR="00937419" w:rsidRDefault="00937419" w:rsidP="00764F6F">
      <w:pPr>
        <w:jc w:val="center"/>
        <w:rPr>
          <w:sz w:val="20"/>
          <w:szCs w:val="20"/>
        </w:rPr>
      </w:pPr>
      <w:r>
        <w:rPr>
          <w:noProof/>
          <w:lang w:eastAsia="en-GB"/>
        </w:rPr>
        <w:drawing>
          <wp:inline distT="0" distB="0" distL="0" distR="0" wp14:anchorId="54469E4E" wp14:editId="3433E9A8">
            <wp:extent cx="6430105" cy="3769743"/>
            <wp:effectExtent l="0" t="0" r="889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6777" t="19276" r="3314" b="10442"/>
                    <a:stretch/>
                  </pic:blipFill>
                  <pic:spPr bwMode="auto">
                    <a:xfrm>
                      <a:off x="0" y="0"/>
                      <a:ext cx="6434114" cy="3772093"/>
                    </a:xfrm>
                    <a:prstGeom prst="rect">
                      <a:avLst/>
                    </a:prstGeom>
                    <a:ln>
                      <a:noFill/>
                    </a:ln>
                    <a:extLst>
                      <a:ext uri="{53640926-AAD7-44D8-BBD7-CCE9431645EC}">
                        <a14:shadowObscured xmlns:a14="http://schemas.microsoft.com/office/drawing/2010/main"/>
                      </a:ext>
                    </a:extLst>
                  </pic:spPr>
                </pic:pic>
              </a:graphicData>
            </a:graphic>
          </wp:inline>
        </w:drawing>
      </w:r>
    </w:p>
    <w:p w:rsidR="00764F6F" w:rsidRDefault="00764F6F" w:rsidP="00764F6F">
      <w:pPr>
        <w:jc w:val="center"/>
        <w:rPr>
          <w:sz w:val="20"/>
          <w:szCs w:val="20"/>
        </w:rPr>
      </w:pPr>
    </w:p>
    <w:p w:rsidR="00764F6F" w:rsidRDefault="00764F6F" w:rsidP="00764F6F">
      <w:pPr>
        <w:jc w:val="center"/>
        <w:rPr>
          <w:sz w:val="20"/>
          <w:szCs w:val="20"/>
        </w:rPr>
      </w:pPr>
    </w:p>
    <w:p w:rsidR="00764F6F" w:rsidRDefault="00764F6F" w:rsidP="00764F6F">
      <w:pPr>
        <w:jc w:val="center"/>
        <w:rPr>
          <w:sz w:val="20"/>
          <w:szCs w:val="20"/>
        </w:rPr>
      </w:pPr>
    </w:p>
    <w:p w:rsidR="00764F6F" w:rsidRDefault="00764F6F" w:rsidP="00764F6F">
      <w:pPr>
        <w:jc w:val="center"/>
        <w:rPr>
          <w:sz w:val="20"/>
          <w:szCs w:val="20"/>
        </w:rPr>
      </w:pPr>
    </w:p>
    <w:p w:rsidR="00764F6F" w:rsidRDefault="00764F6F" w:rsidP="00764F6F">
      <w:pPr>
        <w:pBdr>
          <w:top w:val="single" w:sz="4" w:space="1" w:color="auto"/>
          <w:left w:val="single" w:sz="4" w:space="4" w:color="auto"/>
          <w:bottom w:val="single" w:sz="4" w:space="1" w:color="auto"/>
          <w:right w:val="single" w:sz="4" w:space="4" w:color="auto"/>
        </w:pBdr>
        <w:rPr>
          <w:sz w:val="20"/>
          <w:szCs w:val="20"/>
        </w:rPr>
      </w:pPr>
      <w:r w:rsidRPr="00764F6F">
        <w:rPr>
          <w:b/>
          <w:sz w:val="20"/>
          <w:szCs w:val="20"/>
        </w:rPr>
        <w:t>Activity 2</w:t>
      </w:r>
      <w:r>
        <w:rPr>
          <w:sz w:val="20"/>
          <w:szCs w:val="20"/>
        </w:rPr>
        <w:t xml:space="preserve"> – Look back at one of the questions we considered earlier:</w:t>
      </w:r>
    </w:p>
    <w:p w:rsidR="00764F6F" w:rsidRDefault="00764F6F" w:rsidP="00764F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Write the words of an advice leaflet for local parents who are trying to make their family healthier.  </w:t>
      </w:r>
    </w:p>
    <w:p w:rsidR="00764F6F" w:rsidRPr="00764F6F" w:rsidRDefault="00764F6F" w:rsidP="00764F6F">
      <w:pPr>
        <w:pBdr>
          <w:top w:val="single" w:sz="4" w:space="1" w:color="auto"/>
          <w:left w:val="single" w:sz="4" w:space="4" w:color="auto"/>
          <w:bottom w:val="single" w:sz="4" w:space="1" w:color="auto"/>
          <w:right w:val="single" w:sz="4" w:space="4" w:color="auto"/>
        </w:pBdr>
        <w:rPr>
          <w:b/>
          <w:sz w:val="20"/>
          <w:szCs w:val="20"/>
        </w:rPr>
      </w:pPr>
      <w:r w:rsidRPr="00764F6F">
        <w:rPr>
          <w:b/>
          <w:sz w:val="20"/>
          <w:szCs w:val="20"/>
        </w:rPr>
        <w:t xml:space="preserve">Make a list of details you know </w:t>
      </w:r>
      <w:r>
        <w:rPr>
          <w:b/>
          <w:sz w:val="20"/>
          <w:szCs w:val="20"/>
        </w:rPr>
        <w:t xml:space="preserve">(or could make up!) </w:t>
      </w:r>
      <w:r w:rsidRPr="00764F6F">
        <w:rPr>
          <w:b/>
          <w:sz w:val="20"/>
          <w:szCs w:val="20"/>
        </w:rPr>
        <w:t>and could include in your leaflet.</w:t>
      </w:r>
    </w:p>
    <w:tbl>
      <w:tblPr>
        <w:tblStyle w:val="TableGrid"/>
        <w:tblW w:w="0" w:type="auto"/>
        <w:tblLook w:val="04A0" w:firstRow="1" w:lastRow="0" w:firstColumn="1" w:lastColumn="0" w:noHBand="0" w:noVBand="1"/>
      </w:tblPr>
      <w:tblGrid>
        <w:gridCol w:w="1273"/>
        <w:gridCol w:w="1284"/>
        <w:gridCol w:w="1284"/>
        <w:gridCol w:w="1286"/>
        <w:gridCol w:w="1278"/>
        <w:gridCol w:w="1297"/>
        <w:gridCol w:w="1314"/>
      </w:tblGrid>
      <w:tr w:rsidR="00764F6F" w:rsidTr="00764F6F">
        <w:tc>
          <w:tcPr>
            <w:tcW w:w="1320" w:type="dxa"/>
          </w:tcPr>
          <w:p w:rsidR="00764F6F" w:rsidRDefault="00764F6F" w:rsidP="00764F6F">
            <w:pPr>
              <w:rPr>
                <w:sz w:val="20"/>
                <w:szCs w:val="20"/>
              </w:rPr>
            </w:pPr>
            <w:r>
              <w:rPr>
                <w:sz w:val="20"/>
                <w:szCs w:val="20"/>
              </w:rPr>
              <w:t>Places parents could take their children in your local area</w:t>
            </w:r>
          </w:p>
          <w:p w:rsidR="00764F6F" w:rsidRDefault="00764F6F" w:rsidP="00764F6F">
            <w:pPr>
              <w:rPr>
                <w:sz w:val="20"/>
                <w:szCs w:val="20"/>
              </w:rPr>
            </w:pPr>
          </w:p>
        </w:tc>
        <w:tc>
          <w:tcPr>
            <w:tcW w:w="1320" w:type="dxa"/>
          </w:tcPr>
          <w:p w:rsidR="00764F6F" w:rsidRDefault="00764F6F" w:rsidP="00764F6F">
            <w:pPr>
              <w:rPr>
                <w:sz w:val="20"/>
                <w:szCs w:val="20"/>
              </w:rPr>
            </w:pPr>
            <w:r>
              <w:rPr>
                <w:sz w:val="20"/>
                <w:szCs w:val="20"/>
              </w:rPr>
              <w:t xml:space="preserve">Examples of food or drink swaps they could make </w:t>
            </w:r>
          </w:p>
        </w:tc>
        <w:tc>
          <w:tcPr>
            <w:tcW w:w="1320" w:type="dxa"/>
          </w:tcPr>
          <w:p w:rsidR="00764F6F" w:rsidRDefault="00764F6F" w:rsidP="00764F6F">
            <w:pPr>
              <w:rPr>
                <w:sz w:val="20"/>
                <w:szCs w:val="20"/>
              </w:rPr>
            </w:pPr>
            <w:r>
              <w:rPr>
                <w:sz w:val="20"/>
                <w:szCs w:val="20"/>
              </w:rPr>
              <w:t>Local charities/</w:t>
            </w:r>
          </w:p>
          <w:p w:rsidR="00764F6F" w:rsidRDefault="00764F6F" w:rsidP="00764F6F">
            <w:pPr>
              <w:rPr>
                <w:sz w:val="20"/>
                <w:szCs w:val="20"/>
              </w:rPr>
            </w:pPr>
            <w:r>
              <w:rPr>
                <w:sz w:val="20"/>
                <w:szCs w:val="20"/>
              </w:rPr>
              <w:t>causes that are trying to help family health</w:t>
            </w:r>
          </w:p>
        </w:tc>
        <w:tc>
          <w:tcPr>
            <w:tcW w:w="1320" w:type="dxa"/>
          </w:tcPr>
          <w:p w:rsidR="00764F6F" w:rsidRDefault="00764F6F" w:rsidP="00764F6F">
            <w:pPr>
              <w:rPr>
                <w:sz w:val="20"/>
                <w:szCs w:val="20"/>
              </w:rPr>
            </w:pPr>
            <w:r>
              <w:rPr>
                <w:sz w:val="20"/>
                <w:szCs w:val="20"/>
              </w:rPr>
              <w:t>Prices of particular health items or sports facilities in the local area</w:t>
            </w:r>
          </w:p>
        </w:tc>
        <w:tc>
          <w:tcPr>
            <w:tcW w:w="1320" w:type="dxa"/>
          </w:tcPr>
          <w:p w:rsidR="00764F6F" w:rsidRDefault="00764F6F" w:rsidP="00764F6F">
            <w:pPr>
              <w:rPr>
                <w:sz w:val="20"/>
                <w:szCs w:val="20"/>
              </w:rPr>
            </w:pPr>
            <w:r>
              <w:rPr>
                <w:sz w:val="20"/>
                <w:szCs w:val="20"/>
              </w:rPr>
              <w:t>Facts or statistics about how the health of older people in our society</w:t>
            </w:r>
          </w:p>
        </w:tc>
        <w:tc>
          <w:tcPr>
            <w:tcW w:w="1321" w:type="dxa"/>
          </w:tcPr>
          <w:p w:rsidR="00764F6F" w:rsidRDefault="00764F6F" w:rsidP="00764F6F">
            <w:pPr>
              <w:rPr>
                <w:sz w:val="20"/>
                <w:szCs w:val="20"/>
              </w:rPr>
            </w:pPr>
            <w:r>
              <w:rPr>
                <w:sz w:val="20"/>
                <w:szCs w:val="20"/>
              </w:rPr>
              <w:t xml:space="preserve">Facts/stats about the health of younger people in schools </w:t>
            </w:r>
          </w:p>
        </w:tc>
        <w:tc>
          <w:tcPr>
            <w:tcW w:w="1321" w:type="dxa"/>
          </w:tcPr>
          <w:p w:rsidR="00764F6F" w:rsidRDefault="00764F6F" w:rsidP="00764F6F">
            <w:pPr>
              <w:rPr>
                <w:sz w:val="20"/>
                <w:szCs w:val="20"/>
              </w:rPr>
            </w:pPr>
            <w:r>
              <w:rPr>
                <w:sz w:val="20"/>
                <w:szCs w:val="20"/>
              </w:rPr>
              <w:t>Local or famous celebrities, TV programmes or books parents could use as inspiration or support</w:t>
            </w:r>
          </w:p>
        </w:tc>
      </w:tr>
      <w:tr w:rsidR="00764F6F" w:rsidTr="00764F6F">
        <w:tc>
          <w:tcPr>
            <w:tcW w:w="1320" w:type="dxa"/>
          </w:tcPr>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tc>
        <w:tc>
          <w:tcPr>
            <w:tcW w:w="1320" w:type="dxa"/>
          </w:tcPr>
          <w:p w:rsidR="00764F6F" w:rsidRDefault="00764F6F" w:rsidP="00764F6F">
            <w:pPr>
              <w:rPr>
                <w:sz w:val="20"/>
                <w:szCs w:val="20"/>
              </w:rPr>
            </w:pPr>
          </w:p>
        </w:tc>
        <w:tc>
          <w:tcPr>
            <w:tcW w:w="1320" w:type="dxa"/>
          </w:tcPr>
          <w:p w:rsidR="00764F6F" w:rsidRDefault="00764F6F" w:rsidP="00764F6F">
            <w:pPr>
              <w:rPr>
                <w:sz w:val="20"/>
                <w:szCs w:val="20"/>
              </w:rPr>
            </w:pPr>
          </w:p>
        </w:tc>
        <w:tc>
          <w:tcPr>
            <w:tcW w:w="1320" w:type="dxa"/>
          </w:tcPr>
          <w:p w:rsidR="00764F6F" w:rsidRDefault="00764F6F" w:rsidP="00764F6F">
            <w:pPr>
              <w:rPr>
                <w:sz w:val="20"/>
                <w:szCs w:val="20"/>
              </w:rPr>
            </w:pPr>
          </w:p>
        </w:tc>
        <w:tc>
          <w:tcPr>
            <w:tcW w:w="1320" w:type="dxa"/>
          </w:tcPr>
          <w:p w:rsidR="00764F6F" w:rsidRDefault="00764F6F" w:rsidP="00764F6F">
            <w:pPr>
              <w:rPr>
                <w:sz w:val="20"/>
                <w:szCs w:val="20"/>
              </w:rPr>
            </w:pPr>
          </w:p>
        </w:tc>
        <w:tc>
          <w:tcPr>
            <w:tcW w:w="1321" w:type="dxa"/>
          </w:tcPr>
          <w:p w:rsidR="00764F6F" w:rsidRDefault="00764F6F" w:rsidP="00764F6F">
            <w:pPr>
              <w:rPr>
                <w:sz w:val="20"/>
                <w:szCs w:val="20"/>
              </w:rPr>
            </w:pPr>
          </w:p>
        </w:tc>
        <w:tc>
          <w:tcPr>
            <w:tcW w:w="1321" w:type="dxa"/>
          </w:tcPr>
          <w:p w:rsidR="00764F6F" w:rsidRDefault="00764F6F" w:rsidP="00764F6F">
            <w:pPr>
              <w:rPr>
                <w:sz w:val="20"/>
                <w:szCs w:val="20"/>
              </w:rPr>
            </w:pPr>
          </w:p>
        </w:tc>
      </w:tr>
    </w:tbl>
    <w:p w:rsidR="00764F6F" w:rsidRDefault="00764F6F" w:rsidP="00764F6F">
      <w:pPr>
        <w:rPr>
          <w:sz w:val="20"/>
          <w:szCs w:val="20"/>
        </w:rPr>
      </w:pPr>
    </w:p>
    <w:p w:rsidR="00764F6F" w:rsidRDefault="00764F6F" w:rsidP="00764F6F">
      <w:pPr>
        <w:rPr>
          <w:sz w:val="20"/>
          <w:szCs w:val="20"/>
        </w:rPr>
      </w:pPr>
    </w:p>
    <w:p w:rsidR="00764F6F" w:rsidRDefault="00764F6F" w:rsidP="00764F6F">
      <w:pPr>
        <w:rPr>
          <w:sz w:val="20"/>
          <w:szCs w:val="20"/>
        </w:rPr>
      </w:pPr>
    </w:p>
    <w:p w:rsidR="00764F6F" w:rsidRDefault="00764F6F"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r>
        <w:rPr>
          <w:sz w:val="44"/>
        </w:rPr>
        <w:t>#4</w:t>
      </w:r>
      <w:r w:rsidRPr="00486EE0">
        <w:rPr>
          <w:sz w:val="44"/>
        </w:rPr>
        <w:t xml:space="preserve">: </w:t>
      </w:r>
      <w:r>
        <w:rPr>
          <w:sz w:val="44"/>
        </w:rPr>
        <w:t xml:space="preserve">Arguments and Counter-Arguments  </w:t>
      </w:r>
    </w:p>
    <w:p w:rsidR="00764F6F" w:rsidRPr="00764F6F" w:rsidRDefault="00764F6F" w:rsidP="00145E8F">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r>
        <w:rPr>
          <w:sz w:val="24"/>
          <w:szCs w:val="24"/>
        </w:rPr>
        <w:t>The arguments you make will be more credible if you:</w:t>
      </w:r>
    </w:p>
    <w:p w:rsidR="00764F6F" w:rsidRDefault="00764F6F" w:rsidP="00764F6F">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Pr>
          <w:sz w:val="24"/>
          <w:szCs w:val="24"/>
        </w:rPr>
        <w:t>Use a variety of detail</w:t>
      </w:r>
    </w:p>
    <w:p w:rsidR="00764F6F" w:rsidRDefault="00764F6F" w:rsidP="00764F6F">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Pr>
          <w:sz w:val="24"/>
          <w:szCs w:val="24"/>
        </w:rPr>
        <w:t xml:space="preserve">Use examples that support your ideas </w:t>
      </w:r>
    </w:p>
    <w:p w:rsidR="00764F6F" w:rsidRDefault="00764F6F" w:rsidP="00764F6F">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Pr>
          <w:sz w:val="24"/>
          <w:szCs w:val="24"/>
        </w:rPr>
        <w:t>Give suggestions and solutions rather than just posing problems</w:t>
      </w:r>
    </w:p>
    <w:p w:rsidR="00764F6F" w:rsidRDefault="00764F6F" w:rsidP="00764F6F">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Pr>
          <w:sz w:val="24"/>
          <w:szCs w:val="24"/>
        </w:rPr>
        <w:t>Reference relevant literature, places, cultural events or key figures in the area you’re talking about</w:t>
      </w:r>
    </w:p>
    <w:p w:rsidR="00764F6F" w:rsidRDefault="00764F6F" w:rsidP="00764F6F">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Pr>
          <w:sz w:val="24"/>
          <w:szCs w:val="24"/>
        </w:rPr>
        <w:t>Pre-empt counter-arguments</w:t>
      </w:r>
    </w:p>
    <w:p w:rsidR="00764F6F" w:rsidRPr="00764F6F" w:rsidRDefault="00764F6F" w:rsidP="00764F6F">
      <w:pPr>
        <w:pStyle w:val="ListParagraph"/>
        <w:numPr>
          <w:ilvl w:val="0"/>
          <w:numId w:val="6"/>
        </w:numPr>
        <w:pBdr>
          <w:top w:val="single" w:sz="4" w:space="1" w:color="auto"/>
          <w:left w:val="single" w:sz="4" w:space="4" w:color="auto"/>
          <w:bottom w:val="single" w:sz="4" w:space="1" w:color="auto"/>
          <w:right w:val="single" w:sz="4" w:space="4" w:color="auto"/>
        </w:pBdr>
        <w:rPr>
          <w:sz w:val="24"/>
          <w:szCs w:val="24"/>
        </w:rPr>
      </w:pPr>
      <w:r>
        <w:rPr>
          <w:sz w:val="24"/>
          <w:szCs w:val="24"/>
        </w:rPr>
        <w:t>Show understanding of views rather than your own – this makes you seem more rational</w:t>
      </w:r>
    </w:p>
    <w:p w:rsidR="00764F6F" w:rsidRPr="005B5331" w:rsidRDefault="00764F6F" w:rsidP="005B5331">
      <w:pPr>
        <w:pBdr>
          <w:top w:val="single" w:sz="4" w:space="1" w:color="auto"/>
          <w:left w:val="single" w:sz="4" w:space="4" w:color="auto"/>
          <w:bottom w:val="single" w:sz="4" w:space="1" w:color="auto"/>
          <w:right w:val="single" w:sz="4" w:space="4" w:color="auto"/>
        </w:pBdr>
        <w:rPr>
          <w:b/>
          <w:szCs w:val="20"/>
        </w:rPr>
      </w:pPr>
      <w:r w:rsidRPr="005B5331">
        <w:rPr>
          <w:b/>
          <w:szCs w:val="20"/>
        </w:rPr>
        <w:t>Activity 1:</w:t>
      </w:r>
      <w:r w:rsidRPr="005B5331">
        <w:rPr>
          <w:b/>
          <w:szCs w:val="20"/>
        </w:rPr>
        <w:br/>
      </w:r>
      <w:r w:rsidRPr="005B5331">
        <w:rPr>
          <w:szCs w:val="20"/>
        </w:rPr>
        <w:t>Look at th</w:t>
      </w:r>
      <w:r w:rsidR="005B5331">
        <w:rPr>
          <w:szCs w:val="20"/>
        </w:rPr>
        <w:t>ese two examples of an argument written in response to the task:</w:t>
      </w:r>
      <w:r w:rsidR="005B5331">
        <w:rPr>
          <w:szCs w:val="20"/>
        </w:rPr>
        <w:br/>
        <w:t>Write the words of a speech to give to your teachers about ways the school behaviour system should be changed.</w:t>
      </w:r>
      <w:r w:rsidR="005B5331">
        <w:rPr>
          <w:szCs w:val="20"/>
        </w:rPr>
        <w:br/>
      </w:r>
      <w:r w:rsidR="005B5331" w:rsidRPr="005B5331">
        <w:rPr>
          <w:b/>
          <w:szCs w:val="20"/>
        </w:rPr>
        <w:t>For what reasons is Example Two more credible</w:t>
      </w:r>
      <w:r w:rsidRPr="005B5331">
        <w:rPr>
          <w:b/>
          <w:szCs w:val="20"/>
        </w:rPr>
        <w:t>?</w:t>
      </w:r>
    </w:p>
    <w:p w:rsidR="00764F6F" w:rsidRPr="005B5331" w:rsidRDefault="00764F6F" w:rsidP="005B5331">
      <w:pPr>
        <w:pBdr>
          <w:top w:val="single" w:sz="4" w:space="1" w:color="auto"/>
          <w:left w:val="single" w:sz="4" w:space="4" w:color="auto"/>
          <w:bottom w:val="single" w:sz="4" w:space="1" w:color="auto"/>
          <w:right w:val="single" w:sz="4" w:space="4" w:color="auto"/>
        </w:pBdr>
        <w:rPr>
          <w:b/>
          <w:szCs w:val="20"/>
        </w:rPr>
      </w:pPr>
      <w:r w:rsidRPr="005B5331">
        <w:rPr>
          <w:b/>
          <w:szCs w:val="20"/>
        </w:rPr>
        <w:t>Example One:</w:t>
      </w:r>
    </w:p>
    <w:p w:rsidR="005B5331" w:rsidRDefault="005B5331" w:rsidP="005B5331">
      <w:pPr>
        <w:pBdr>
          <w:top w:val="single" w:sz="4" w:space="1" w:color="auto"/>
          <w:left w:val="single" w:sz="4" w:space="4" w:color="auto"/>
          <w:bottom w:val="single" w:sz="4" w:space="1" w:color="auto"/>
          <w:right w:val="single" w:sz="4" w:space="4" w:color="auto"/>
        </w:pBdr>
        <w:rPr>
          <w:szCs w:val="20"/>
        </w:rPr>
      </w:pPr>
      <w:r w:rsidRPr="005B5331">
        <w:rPr>
          <w:szCs w:val="20"/>
        </w:rPr>
        <w:t xml:space="preserve">I believe that we should change the 1 to 5 system we have at school. How would you feel if you were kept here against your will for so long after the end of the day? I think you probably wouldn’t like it. It isn’t fair that hardworking young people like us are punished so severely for just having an “off” day or doing one little thing that’s bad when other people have done much worse. </w:t>
      </w:r>
      <w:r>
        <w:rPr>
          <w:szCs w:val="20"/>
        </w:rPr>
        <w:t>I think the teachers haven’t considered our feelings or stress in this and it’s not good for our mental health so we should make it shorter.</w:t>
      </w:r>
    </w:p>
    <w:p w:rsidR="005B5331" w:rsidRPr="005B5331" w:rsidRDefault="005B5331" w:rsidP="005B5331">
      <w:pPr>
        <w:pBdr>
          <w:top w:val="single" w:sz="4" w:space="1" w:color="auto"/>
          <w:left w:val="single" w:sz="4" w:space="4" w:color="auto"/>
          <w:bottom w:val="single" w:sz="4" w:space="1" w:color="auto"/>
          <w:right w:val="single" w:sz="4" w:space="4" w:color="auto"/>
        </w:pBdr>
        <w:rPr>
          <w:b/>
          <w:szCs w:val="20"/>
        </w:rPr>
      </w:pPr>
      <w:r w:rsidRPr="005B5331">
        <w:rPr>
          <w:b/>
          <w:szCs w:val="20"/>
        </w:rPr>
        <w:t xml:space="preserve">Example </w:t>
      </w:r>
      <w:r>
        <w:rPr>
          <w:b/>
          <w:szCs w:val="20"/>
        </w:rPr>
        <w:t>Two</w:t>
      </w:r>
      <w:r w:rsidRPr="005B5331">
        <w:rPr>
          <w:b/>
          <w:szCs w:val="20"/>
        </w:rPr>
        <w:t>:</w:t>
      </w:r>
    </w:p>
    <w:p w:rsidR="005B5331" w:rsidRDefault="005B5331" w:rsidP="005B5331">
      <w:pPr>
        <w:pBdr>
          <w:top w:val="single" w:sz="4" w:space="1" w:color="auto"/>
          <w:left w:val="single" w:sz="4" w:space="4" w:color="auto"/>
          <w:bottom w:val="single" w:sz="4" w:space="1" w:color="auto"/>
          <w:right w:val="single" w:sz="4" w:space="4" w:color="auto"/>
        </w:pBdr>
        <w:rPr>
          <w:szCs w:val="20"/>
        </w:rPr>
      </w:pPr>
      <w:r>
        <w:rPr>
          <w:szCs w:val="20"/>
        </w:rPr>
        <w:t>The</w:t>
      </w:r>
      <w:r w:rsidRPr="005B5331">
        <w:rPr>
          <w:szCs w:val="20"/>
        </w:rPr>
        <w:t xml:space="preserve"> 1 to 5 system we </w:t>
      </w:r>
      <w:r>
        <w:rPr>
          <w:szCs w:val="20"/>
        </w:rPr>
        <w:t xml:space="preserve">use currently in </w:t>
      </w:r>
      <w:r w:rsidRPr="005B5331">
        <w:rPr>
          <w:szCs w:val="20"/>
        </w:rPr>
        <w:t>school</w:t>
      </w:r>
      <w:r>
        <w:rPr>
          <w:szCs w:val="20"/>
        </w:rPr>
        <w:t xml:space="preserve"> is not fulfilling the mental health or behavioural needs of our most complex students</w:t>
      </w:r>
      <w:r w:rsidRPr="005B5331">
        <w:rPr>
          <w:szCs w:val="20"/>
        </w:rPr>
        <w:t xml:space="preserve">. </w:t>
      </w:r>
      <w:r>
        <w:rPr>
          <w:szCs w:val="20"/>
        </w:rPr>
        <w:t xml:space="preserve">Think of a student you tutor or teach who has had a number of behavioural struggles this academic year. Do you feel that the use of the 1 to 5 system has improved the behaviour of that student? Or is it in fact the hard work of the teachers and staff building relationships with that student that has really made a difference? </w:t>
      </w:r>
      <w:r w:rsidRPr="005B5331">
        <w:rPr>
          <w:szCs w:val="20"/>
        </w:rPr>
        <w:t xml:space="preserve"> </w:t>
      </w:r>
      <w:r>
        <w:rPr>
          <w:szCs w:val="20"/>
        </w:rPr>
        <w:t xml:space="preserve">We have all seen the inspiring practice occurring in places like Educating Essex or Educating Yorkshire every day in England, but the reason they are so inspiring is because they use their relationships with students to help solve their issues and make their mental health better, which is the main reason behaviour improves. </w:t>
      </w:r>
      <w:r w:rsidRPr="005B5331">
        <w:rPr>
          <w:szCs w:val="20"/>
        </w:rPr>
        <w:t xml:space="preserve"> </w:t>
      </w:r>
      <w:r>
        <w:rPr>
          <w:szCs w:val="20"/>
        </w:rPr>
        <w:t xml:space="preserve">I am aware that some teaching staff might be concerned that without a sanction, students will behave poorly in lesson, but I am not proposing a removal of the system all together. What I am proposing is that we use 1 to 5 to help students deal with the issues behind their behaviour, employing psychological, mindfulness or behaviour experts to work with these young people and solve their problems from the core outwards – rather than simply leaving them to sit in silence. </w:t>
      </w:r>
    </w:p>
    <w:p w:rsidR="005B5331" w:rsidRDefault="005B5331" w:rsidP="00764F6F">
      <w:pPr>
        <w:rPr>
          <w:szCs w:val="20"/>
        </w:rPr>
      </w:pPr>
    </w:p>
    <w:p w:rsidR="00A0690E" w:rsidRDefault="005B5331" w:rsidP="00764F6F">
      <w:pPr>
        <w:rPr>
          <w:b/>
          <w:szCs w:val="20"/>
        </w:rPr>
      </w:pPr>
      <w:r w:rsidRPr="005B5331">
        <w:rPr>
          <w:b/>
          <w:szCs w:val="20"/>
        </w:rPr>
        <w:t>Activity Two – What references could I use to support my arguments?</w:t>
      </w:r>
    </w:p>
    <w:p w:rsidR="005B5331" w:rsidRPr="005B5331" w:rsidRDefault="00A0690E" w:rsidP="00764F6F">
      <w:pPr>
        <w:rPr>
          <w:szCs w:val="20"/>
        </w:rPr>
      </w:pPr>
      <w:r w:rsidRPr="00A0690E">
        <w:rPr>
          <w:szCs w:val="20"/>
        </w:rPr>
        <w:t>Fill in the table to show yourself the variety of different references you know and could use to illustrate an argument.</w:t>
      </w:r>
      <w:r w:rsidR="005B5331" w:rsidRPr="00A0690E">
        <w:rPr>
          <w:szCs w:val="20"/>
        </w:rPr>
        <w:t xml:space="preserve"> </w:t>
      </w:r>
      <w:r w:rsidR="00145E8F">
        <w:rPr>
          <w:szCs w:val="20"/>
        </w:rPr>
        <w:t xml:space="preserve">Sometimes these can be used to replace an anecdote, and references are often useful for helping an audience understand an idea they may not be familiar with. </w:t>
      </w:r>
    </w:p>
    <w:tbl>
      <w:tblPr>
        <w:tblStyle w:val="TableGrid"/>
        <w:tblW w:w="0" w:type="auto"/>
        <w:tblLook w:val="04A0" w:firstRow="1" w:lastRow="0" w:firstColumn="1" w:lastColumn="0" w:noHBand="0" w:noVBand="1"/>
      </w:tblPr>
      <w:tblGrid>
        <w:gridCol w:w="2635"/>
        <w:gridCol w:w="6381"/>
      </w:tblGrid>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Books I have read</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Places I have visited</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Famous figures I follow/know about</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Films or music I love/know well</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Charities I know something about</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Jobs I have experienced/have knowledge of</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 xml:space="preserve">Facts I know about teenage life now </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 xml:space="preserve">Hobbies I am passionate about </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r w:rsidR="00145E8F" w:rsidTr="00145E8F">
        <w:tc>
          <w:tcPr>
            <w:tcW w:w="2660" w:type="dxa"/>
            <w:shd w:val="clear" w:color="auto" w:fill="DAEEF3" w:themeFill="accent5" w:themeFillTint="33"/>
          </w:tcPr>
          <w:p w:rsidR="00145E8F" w:rsidRPr="00145E8F" w:rsidRDefault="00145E8F" w:rsidP="00764F6F">
            <w:pPr>
              <w:rPr>
                <w:b/>
                <w:szCs w:val="20"/>
              </w:rPr>
            </w:pPr>
            <w:r w:rsidRPr="00145E8F">
              <w:rPr>
                <w:b/>
                <w:szCs w:val="20"/>
              </w:rPr>
              <w:t xml:space="preserve">Apps, websites or technology I use often </w:t>
            </w:r>
          </w:p>
        </w:tc>
        <w:tc>
          <w:tcPr>
            <w:tcW w:w="6582" w:type="dxa"/>
          </w:tcPr>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tc>
      </w:tr>
    </w:tbl>
    <w:p w:rsidR="00764F6F" w:rsidRDefault="00764F6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764F6F">
      <w:pPr>
        <w:rPr>
          <w:szCs w:val="20"/>
        </w:rPr>
      </w:pPr>
    </w:p>
    <w:p w:rsidR="00145E8F" w:rsidRDefault="00145E8F" w:rsidP="00145E8F">
      <w:pPr>
        <w:rPr>
          <w:b/>
          <w:szCs w:val="20"/>
        </w:rPr>
      </w:pPr>
      <w:r w:rsidRPr="005B5331">
        <w:rPr>
          <w:b/>
          <w:szCs w:val="20"/>
        </w:rPr>
        <w:t xml:space="preserve">Activity </w:t>
      </w:r>
      <w:r>
        <w:rPr>
          <w:b/>
          <w:szCs w:val="20"/>
        </w:rPr>
        <w:t xml:space="preserve">Three </w:t>
      </w:r>
      <w:r w:rsidRPr="005B5331">
        <w:rPr>
          <w:b/>
          <w:szCs w:val="20"/>
        </w:rPr>
        <w:t xml:space="preserve"> – </w:t>
      </w:r>
      <w:r>
        <w:rPr>
          <w:b/>
          <w:szCs w:val="20"/>
        </w:rPr>
        <w:t>Considering others’ points of view</w:t>
      </w:r>
    </w:p>
    <w:p w:rsidR="00145E8F" w:rsidRDefault="00145E8F" w:rsidP="00145E8F">
      <w:pPr>
        <w:rPr>
          <w:szCs w:val="20"/>
        </w:rPr>
      </w:pPr>
      <w:r>
        <w:rPr>
          <w:szCs w:val="20"/>
        </w:rPr>
        <w:t xml:space="preserve">Often in transactional writing you have to consider many points of view. Even if you’re writing persuasively you will need to keep in mind that the people you’re persuading might not agree with you. </w:t>
      </w:r>
    </w:p>
    <w:p w:rsidR="00145E8F" w:rsidRDefault="00145E8F" w:rsidP="00145E8F">
      <w:pPr>
        <w:rPr>
          <w:szCs w:val="20"/>
        </w:rPr>
      </w:pPr>
      <w:r>
        <w:rPr>
          <w:szCs w:val="20"/>
        </w:rPr>
        <w:t>Read the statements and write down one view you have, and one view others might hold, for each.</w:t>
      </w:r>
    </w:p>
    <w:tbl>
      <w:tblPr>
        <w:tblStyle w:val="TableGrid"/>
        <w:tblW w:w="0" w:type="auto"/>
        <w:tblLook w:val="04A0" w:firstRow="1" w:lastRow="0" w:firstColumn="1" w:lastColumn="0" w:noHBand="0" w:noVBand="1"/>
      </w:tblPr>
      <w:tblGrid>
        <w:gridCol w:w="3018"/>
        <w:gridCol w:w="2995"/>
        <w:gridCol w:w="3003"/>
      </w:tblGrid>
      <w:tr w:rsidR="00145E8F" w:rsidTr="00145E8F">
        <w:tc>
          <w:tcPr>
            <w:tcW w:w="3080" w:type="dxa"/>
          </w:tcPr>
          <w:p w:rsidR="00145E8F" w:rsidRDefault="00145E8F" w:rsidP="00145E8F">
            <w:pPr>
              <w:rPr>
                <w:szCs w:val="20"/>
              </w:rPr>
            </w:pPr>
            <w:r>
              <w:rPr>
                <w:szCs w:val="20"/>
              </w:rPr>
              <w:t>Statement</w:t>
            </w:r>
          </w:p>
        </w:tc>
        <w:tc>
          <w:tcPr>
            <w:tcW w:w="3081" w:type="dxa"/>
          </w:tcPr>
          <w:p w:rsidR="00145E8F" w:rsidRDefault="00145E8F" w:rsidP="00145E8F">
            <w:pPr>
              <w:rPr>
                <w:szCs w:val="20"/>
              </w:rPr>
            </w:pPr>
            <w:r>
              <w:rPr>
                <w:szCs w:val="20"/>
              </w:rPr>
              <w:t>My view…</w:t>
            </w:r>
          </w:p>
        </w:tc>
        <w:tc>
          <w:tcPr>
            <w:tcW w:w="3081" w:type="dxa"/>
          </w:tcPr>
          <w:p w:rsidR="00145E8F" w:rsidRDefault="00145E8F" w:rsidP="00145E8F">
            <w:pPr>
              <w:rPr>
                <w:szCs w:val="20"/>
              </w:rPr>
            </w:pPr>
            <w:r>
              <w:rPr>
                <w:szCs w:val="20"/>
              </w:rPr>
              <w:t>Another person might believe…</w:t>
            </w:r>
          </w:p>
        </w:tc>
      </w:tr>
      <w:tr w:rsidR="00145E8F" w:rsidTr="00145E8F">
        <w:tc>
          <w:tcPr>
            <w:tcW w:w="3080" w:type="dxa"/>
          </w:tcPr>
          <w:p w:rsidR="00145E8F" w:rsidRDefault="00145E8F" w:rsidP="00145E8F">
            <w:pPr>
              <w:rPr>
                <w:szCs w:val="20"/>
              </w:rPr>
            </w:pPr>
            <w:r>
              <w:rPr>
                <w:szCs w:val="20"/>
              </w:rPr>
              <w:t>Homeless people are our responsibility as a society.</w:t>
            </w:r>
          </w:p>
        </w:tc>
        <w:tc>
          <w:tcPr>
            <w:tcW w:w="3081" w:type="dxa"/>
          </w:tcPr>
          <w:p w:rsidR="00145E8F" w:rsidRDefault="00145E8F" w:rsidP="00145E8F">
            <w:pPr>
              <w:rPr>
                <w:szCs w:val="20"/>
              </w:rPr>
            </w:pPr>
          </w:p>
          <w:p w:rsidR="00145E8F" w:rsidRDefault="00145E8F" w:rsidP="00145E8F">
            <w:pPr>
              <w:rPr>
                <w:szCs w:val="20"/>
              </w:rPr>
            </w:pPr>
          </w:p>
          <w:p w:rsidR="00145E8F" w:rsidRDefault="00145E8F" w:rsidP="00145E8F">
            <w:pPr>
              <w:rPr>
                <w:szCs w:val="20"/>
              </w:rPr>
            </w:pPr>
          </w:p>
          <w:p w:rsidR="00145E8F" w:rsidRDefault="00145E8F" w:rsidP="00145E8F">
            <w:pPr>
              <w:rPr>
                <w:szCs w:val="20"/>
              </w:rPr>
            </w:pPr>
          </w:p>
        </w:tc>
        <w:tc>
          <w:tcPr>
            <w:tcW w:w="3081" w:type="dxa"/>
          </w:tcPr>
          <w:p w:rsidR="00145E8F" w:rsidRDefault="00145E8F" w:rsidP="00145E8F">
            <w:pPr>
              <w:rPr>
                <w:szCs w:val="20"/>
              </w:rPr>
            </w:pPr>
          </w:p>
        </w:tc>
      </w:tr>
      <w:tr w:rsidR="00145E8F" w:rsidTr="00145E8F">
        <w:tc>
          <w:tcPr>
            <w:tcW w:w="3080" w:type="dxa"/>
          </w:tcPr>
          <w:p w:rsidR="00145E8F" w:rsidRDefault="00145E8F" w:rsidP="00145E8F">
            <w:pPr>
              <w:rPr>
                <w:szCs w:val="20"/>
              </w:rPr>
            </w:pPr>
            <w:r>
              <w:rPr>
                <w:szCs w:val="20"/>
              </w:rPr>
              <w:t>We need to protect children from the internet.</w:t>
            </w:r>
          </w:p>
        </w:tc>
        <w:tc>
          <w:tcPr>
            <w:tcW w:w="3081" w:type="dxa"/>
          </w:tcPr>
          <w:p w:rsidR="00145E8F" w:rsidRDefault="00145E8F" w:rsidP="00145E8F">
            <w:pPr>
              <w:rPr>
                <w:szCs w:val="20"/>
              </w:rPr>
            </w:pPr>
          </w:p>
          <w:p w:rsidR="00145E8F" w:rsidRDefault="00145E8F" w:rsidP="00145E8F">
            <w:pPr>
              <w:rPr>
                <w:szCs w:val="20"/>
              </w:rPr>
            </w:pPr>
          </w:p>
          <w:p w:rsidR="00145E8F" w:rsidRDefault="00145E8F" w:rsidP="00145E8F">
            <w:pPr>
              <w:rPr>
                <w:szCs w:val="20"/>
              </w:rPr>
            </w:pPr>
          </w:p>
          <w:p w:rsidR="00145E8F" w:rsidRDefault="00145E8F" w:rsidP="00145E8F">
            <w:pPr>
              <w:rPr>
                <w:szCs w:val="20"/>
              </w:rPr>
            </w:pPr>
          </w:p>
        </w:tc>
        <w:tc>
          <w:tcPr>
            <w:tcW w:w="3081" w:type="dxa"/>
          </w:tcPr>
          <w:p w:rsidR="00145E8F" w:rsidRDefault="00145E8F" w:rsidP="00145E8F">
            <w:pPr>
              <w:rPr>
                <w:szCs w:val="20"/>
              </w:rPr>
            </w:pPr>
          </w:p>
        </w:tc>
      </w:tr>
      <w:tr w:rsidR="00145E8F" w:rsidTr="00145E8F">
        <w:tc>
          <w:tcPr>
            <w:tcW w:w="3080" w:type="dxa"/>
          </w:tcPr>
          <w:p w:rsidR="00145E8F" w:rsidRDefault="00145E8F" w:rsidP="00145E8F">
            <w:pPr>
              <w:rPr>
                <w:szCs w:val="20"/>
              </w:rPr>
            </w:pPr>
            <w:r>
              <w:rPr>
                <w:szCs w:val="20"/>
              </w:rPr>
              <w:t>It is unreasonable to say teenagers are lazy and materialistic.</w:t>
            </w:r>
          </w:p>
        </w:tc>
        <w:tc>
          <w:tcPr>
            <w:tcW w:w="3081" w:type="dxa"/>
          </w:tcPr>
          <w:p w:rsidR="00145E8F" w:rsidRDefault="00145E8F" w:rsidP="00145E8F">
            <w:pPr>
              <w:rPr>
                <w:szCs w:val="20"/>
              </w:rPr>
            </w:pPr>
          </w:p>
          <w:p w:rsidR="00145E8F" w:rsidRDefault="00145E8F" w:rsidP="00145E8F">
            <w:pPr>
              <w:rPr>
                <w:szCs w:val="20"/>
              </w:rPr>
            </w:pPr>
          </w:p>
          <w:p w:rsidR="00145E8F" w:rsidRDefault="00145E8F" w:rsidP="00145E8F">
            <w:pPr>
              <w:rPr>
                <w:szCs w:val="20"/>
              </w:rPr>
            </w:pPr>
          </w:p>
          <w:p w:rsidR="00145E8F" w:rsidRDefault="00145E8F" w:rsidP="00145E8F">
            <w:pPr>
              <w:rPr>
                <w:szCs w:val="20"/>
              </w:rPr>
            </w:pPr>
          </w:p>
        </w:tc>
        <w:tc>
          <w:tcPr>
            <w:tcW w:w="3081" w:type="dxa"/>
          </w:tcPr>
          <w:p w:rsidR="00145E8F" w:rsidRDefault="00145E8F" w:rsidP="00145E8F">
            <w:pPr>
              <w:rPr>
                <w:szCs w:val="20"/>
              </w:rPr>
            </w:pPr>
          </w:p>
        </w:tc>
      </w:tr>
      <w:tr w:rsidR="00145E8F" w:rsidTr="00145E8F">
        <w:tc>
          <w:tcPr>
            <w:tcW w:w="3080" w:type="dxa"/>
          </w:tcPr>
          <w:p w:rsidR="00145E8F" w:rsidRDefault="00145E8F" w:rsidP="00145E8F">
            <w:pPr>
              <w:rPr>
                <w:szCs w:val="20"/>
              </w:rPr>
            </w:pPr>
            <w:r>
              <w:rPr>
                <w:szCs w:val="20"/>
              </w:rPr>
              <w:t>Exams do not reflect real life and so aren’t a good measure of skill.</w:t>
            </w:r>
          </w:p>
        </w:tc>
        <w:tc>
          <w:tcPr>
            <w:tcW w:w="3081" w:type="dxa"/>
          </w:tcPr>
          <w:p w:rsidR="00145E8F" w:rsidRDefault="00145E8F" w:rsidP="00145E8F">
            <w:pPr>
              <w:rPr>
                <w:szCs w:val="20"/>
              </w:rPr>
            </w:pPr>
          </w:p>
          <w:p w:rsidR="00145E8F" w:rsidRDefault="00145E8F" w:rsidP="00145E8F">
            <w:pPr>
              <w:rPr>
                <w:szCs w:val="20"/>
              </w:rPr>
            </w:pPr>
          </w:p>
          <w:p w:rsidR="00145E8F" w:rsidRDefault="00145E8F" w:rsidP="00145E8F">
            <w:pPr>
              <w:rPr>
                <w:szCs w:val="20"/>
              </w:rPr>
            </w:pPr>
          </w:p>
          <w:p w:rsidR="00145E8F" w:rsidRDefault="00145E8F" w:rsidP="00145E8F">
            <w:pPr>
              <w:rPr>
                <w:szCs w:val="20"/>
              </w:rPr>
            </w:pPr>
          </w:p>
        </w:tc>
        <w:tc>
          <w:tcPr>
            <w:tcW w:w="3081" w:type="dxa"/>
          </w:tcPr>
          <w:p w:rsidR="00145E8F" w:rsidRDefault="00145E8F" w:rsidP="00145E8F">
            <w:pPr>
              <w:rPr>
                <w:szCs w:val="20"/>
              </w:rPr>
            </w:pPr>
          </w:p>
        </w:tc>
      </w:tr>
      <w:tr w:rsidR="00145E8F" w:rsidTr="00145E8F">
        <w:tc>
          <w:tcPr>
            <w:tcW w:w="3080" w:type="dxa"/>
          </w:tcPr>
          <w:p w:rsidR="00145E8F" w:rsidRDefault="00145E8F" w:rsidP="00145E8F">
            <w:pPr>
              <w:rPr>
                <w:szCs w:val="20"/>
              </w:rPr>
            </w:pPr>
            <w:r>
              <w:rPr>
                <w:szCs w:val="20"/>
              </w:rPr>
              <w:t>Books are no longer needed in the world because we have better ways of accessing stories.</w:t>
            </w:r>
          </w:p>
        </w:tc>
        <w:tc>
          <w:tcPr>
            <w:tcW w:w="3081" w:type="dxa"/>
          </w:tcPr>
          <w:p w:rsidR="00145E8F" w:rsidRDefault="00145E8F" w:rsidP="00145E8F">
            <w:pPr>
              <w:rPr>
                <w:szCs w:val="20"/>
              </w:rPr>
            </w:pPr>
          </w:p>
        </w:tc>
        <w:tc>
          <w:tcPr>
            <w:tcW w:w="3081" w:type="dxa"/>
          </w:tcPr>
          <w:p w:rsidR="00145E8F" w:rsidRDefault="00145E8F" w:rsidP="00145E8F">
            <w:pPr>
              <w:rPr>
                <w:szCs w:val="20"/>
              </w:rPr>
            </w:pPr>
          </w:p>
        </w:tc>
      </w:tr>
      <w:tr w:rsidR="00145E8F" w:rsidTr="00145E8F">
        <w:tc>
          <w:tcPr>
            <w:tcW w:w="3080" w:type="dxa"/>
          </w:tcPr>
          <w:p w:rsidR="00145E8F" w:rsidRDefault="00145E8F" w:rsidP="00145E8F">
            <w:pPr>
              <w:rPr>
                <w:szCs w:val="20"/>
              </w:rPr>
            </w:pPr>
            <w:r>
              <w:rPr>
                <w:szCs w:val="20"/>
              </w:rPr>
              <w:t xml:space="preserve">True love is life-long; people don’t try hard enough to stay together. </w:t>
            </w:r>
          </w:p>
        </w:tc>
        <w:tc>
          <w:tcPr>
            <w:tcW w:w="3081" w:type="dxa"/>
          </w:tcPr>
          <w:p w:rsidR="00145E8F" w:rsidRDefault="00145E8F" w:rsidP="00145E8F">
            <w:pPr>
              <w:rPr>
                <w:szCs w:val="20"/>
              </w:rPr>
            </w:pPr>
          </w:p>
          <w:p w:rsidR="00145E8F" w:rsidRDefault="00145E8F" w:rsidP="00145E8F">
            <w:pPr>
              <w:rPr>
                <w:szCs w:val="20"/>
              </w:rPr>
            </w:pPr>
          </w:p>
          <w:p w:rsidR="00145E8F" w:rsidRDefault="00145E8F" w:rsidP="00145E8F">
            <w:pPr>
              <w:rPr>
                <w:szCs w:val="20"/>
              </w:rPr>
            </w:pPr>
          </w:p>
          <w:p w:rsidR="00145E8F" w:rsidRDefault="00145E8F" w:rsidP="00145E8F">
            <w:pPr>
              <w:rPr>
                <w:szCs w:val="20"/>
              </w:rPr>
            </w:pPr>
          </w:p>
        </w:tc>
        <w:tc>
          <w:tcPr>
            <w:tcW w:w="3081" w:type="dxa"/>
          </w:tcPr>
          <w:p w:rsidR="00145E8F" w:rsidRDefault="00145E8F" w:rsidP="00145E8F">
            <w:pPr>
              <w:rPr>
                <w:szCs w:val="20"/>
              </w:rPr>
            </w:pPr>
          </w:p>
        </w:tc>
      </w:tr>
      <w:tr w:rsidR="00145E8F" w:rsidTr="00145E8F">
        <w:tc>
          <w:tcPr>
            <w:tcW w:w="3080" w:type="dxa"/>
          </w:tcPr>
          <w:p w:rsidR="00145E8F" w:rsidRDefault="00145E8F" w:rsidP="00145E8F">
            <w:pPr>
              <w:rPr>
                <w:szCs w:val="20"/>
              </w:rPr>
            </w:pPr>
            <w:r>
              <w:rPr>
                <w:szCs w:val="20"/>
              </w:rPr>
              <w:t>Obesity is on the rise because people now are incredibly lazy.</w:t>
            </w:r>
          </w:p>
        </w:tc>
        <w:tc>
          <w:tcPr>
            <w:tcW w:w="3081" w:type="dxa"/>
          </w:tcPr>
          <w:p w:rsidR="00145E8F" w:rsidRDefault="00145E8F" w:rsidP="00145E8F">
            <w:pPr>
              <w:rPr>
                <w:szCs w:val="20"/>
              </w:rPr>
            </w:pPr>
          </w:p>
          <w:p w:rsidR="00145E8F" w:rsidRDefault="00145E8F" w:rsidP="00145E8F">
            <w:pPr>
              <w:rPr>
                <w:szCs w:val="20"/>
              </w:rPr>
            </w:pPr>
          </w:p>
          <w:p w:rsidR="00145E8F" w:rsidRDefault="00145E8F" w:rsidP="00145E8F">
            <w:pPr>
              <w:rPr>
                <w:szCs w:val="20"/>
              </w:rPr>
            </w:pPr>
          </w:p>
          <w:p w:rsidR="00145E8F" w:rsidRDefault="00145E8F" w:rsidP="00145E8F">
            <w:pPr>
              <w:rPr>
                <w:szCs w:val="20"/>
              </w:rPr>
            </w:pPr>
          </w:p>
        </w:tc>
        <w:tc>
          <w:tcPr>
            <w:tcW w:w="3081" w:type="dxa"/>
          </w:tcPr>
          <w:p w:rsidR="00145E8F" w:rsidRDefault="00145E8F" w:rsidP="00145E8F">
            <w:pPr>
              <w:rPr>
                <w:szCs w:val="20"/>
              </w:rPr>
            </w:pPr>
          </w:p>
        </w:tc>
      </w:tr>
      <w:tr w:rsidR="00145E8F" w:rsidTr="00145E8F">
        <w:tc>
          <w:tcPr>
            <w:tcW w:w="3080" w:type="dxa"/>
          </w:tcPr>
          <w:p w:rsidR="00145E8F" w:rsidRDefault="00145E8F" w:rsidP="00145E8F">
            <w:pPr>
              <w:rPr>
                <w:szCs w:val="20"/>
              </w:rPr>
            </w:pPr>
            <w:r>
              <w:rPr>
                <w:szCs w:val="20"/>
              </w:rPr>
              <w:t xml:space="preserve">Religions are not relevant to life now – they were more suited to previous time periods. </w:t>
            </w:r>
          </w:p>
        </w:tc>
        <w:tc>
          <w:tcPr>
            <w:tcW w:w="3081" w:type="dxa"/>
          </w:tcPr>
          <w:p w:rsidR="00145E8F" w:rsidRDefault="00145E8F" w:rsidP="00145E8F">
            <w:pPr>
              <w:rPr>
                <w:szCs w:val="20"/>
              </w:rPr>
            </w:pPr>
          </w:p>
          <w:p w:rsidR="00145E8F" w:rsidRDefault="00145E8F" w:rsidP="00145E8F">
            <w:pPr>
              <w:rPr>
                <w:szCs w:val="20"/>
              </w:rPr>
            </w:pPr>
          </w:p>
          <w:p w:rsidR="00145E8F" w:rsidRDefault="00145E8F" w:rsidP="00145E8F">
            <w:pPr>
              <w:rPr>
                <w:szCs w:val="20"/>
              </w:rPr>
            </w:pPr>
          </w:p>
          <w:p w:rsidR="00145E8F" w:rsidRDefault="00145E8F" w:rsidP="00145E8F">
            <w:pPr>
              <w:rPr>
                <w:szCs w:val="20"/>
              </w:rPr>
            </w:pPr>
          </w:p>
          <w:p w:rsidR="00145E8F" w:rsidRDefault="00145E8F" w:rsidP="00145E8F">
            <w:pPr>
              <w:rPr>
                <w:szCs w:val="20"/>
              </w:rPr>
            </w:pPr>
          </w:p>
        </w:tc>
        <w:tc>
          <w:tcPr>
            <w:tcW w:w="3081" w:type="dxa"/>
          </w:tcPr>
          <w:p w:rsidR="00145E8F" w:rsidRDefault="00145E8F" w:rsidP="00145E8F">
            <w:pPr>
              <w:rPr>
                <w:szCs w:val="20"/>
              </w:rPr>
            </w:pPr>
          </w:p>
        </w:tc>
      </w:tr>
    </w:tbl>
    <w:p w:rsidR="00145E8F" w:rsidRDefault="00145E8F" w:rsidP="00145E8F">
      <w:pPr>
        <w:rPr>
          <w:szCs w:val="20"/>
        </w:rPr>
      </w:pPr>
    </w:p>
    <w:p w:rsidR="00145E8F" w:rsidRPr="005B5331" w:rsidRDefault="00145E8F" w:rsidP="00145E8F">
      <w:pPr>
        <w:rPr>
          <w:szCs w:val="20"/>
        </w:rPr>
      </w:pPr>
      <w:r>
        <w:rPr>
          <w:szCs w:val="20"/>
        </w:rPr>
        <w:t xml:space="preserve">Challenge: Can you think of any other alternative views you could add to the final column? </w:t>
      </w:r>
    </w:p>
    <w:p w:rsidR="00145E8F" w:rsidRDefault="00145E8F" w:rsidP="00764F6F">
      <w:pPr>
        <w:rPr>
          <w:szCs w:val="20"/>
        </w:rPr>
      </w:pPr>
    </w:p>
    <w:p w:rsidR="00777761" w:rsidRDefault="00777761" w:rsidP="00764F6F">
      <w:pPr>
        <w:rPr>
          <w:szCs w:val="20"/>
        </w:rPr>
      </w:pPr>
    </w:p>
    <w:p w:rsidR="00777761" w:rsidRDefault="00777761" w:rsidP="00764F6F">
      <w:pPr>
        <w:rPr>
          <w:szCs w:val="20"/>
        </w:rPr>
      </w:pPr>
    </w:p>
    <w:p w:rsidR="00777761" w:rsidRDefault="00777761" w:rsidP="00777761">
      <w:pPr>
        <w:rPr>
          <w:b/>
          <w:szCs w:val="20"/>
        </w:rPr>
      </w:pPr>
      <w:r w:rsidRPr="005B5331">
        <w:rPr>
          <w:b/>
          <w:szCs w:val="20"/>
        </w:rPr>
        <w:t xml:space="preserve">Activity </w:t>
      </w:r>
      <w:r>
        <w:rPr>
          <w:b/>
          <w:szCs w:val="20"/>
        </w:rPr>
        <w:t xml:space="preserve">Four </w:t>
      </w:r>
      <w:r w:rsidRPr="005B5331">
        <w:rPr>
          <w:b/>
          <w:szCs w:val="20"/>
        </w:rPr>
        <w:t xml:space="preserve"> – </w:t>
      </w:r>
      <w:r>
        <w:rPr>
          <w:b/>
          <w:szCs w:val="20"/>
        </w:rPr>
        <w:t xml:space="preserve">Write a Developed Paragraph </w:t>
      </w:r>
    </w:p>
    <w:p w:rsidR="00777761" w:rsidRDefault="00A370D7" w:rsidP="00764F6F">
      <w:pPr>
        <w:rPr>
          <w:szCs w:val="20"/>
        </w:rPr>
      </w:pPr>
      <w:r>
        <w:rPr>
          <w:szCs w:val="20"/>
        </w:rPr>
        <w:t xml:space="preserve">One of your teachers recently said, “Books are no longer needed in the world because we have better ways of accessing stories.” </w:t>
      </w:r>
    </w:p>
    <w:p w:rsidR="00A370D7" w:rsidRDefault="00A370D7" w:rsidP="00764F6F">
      <w:pPr>
        <w:rPr>
          <w:szCs w:val="20"/>
        </w:rPr>
      </w:pPr>
      <w:r>
        <w:rPr>
          <w:szCs w:val="20"/>
        </w:rPr>
        <w:t xml:space="preserve">Write a paragraph arguing your view of this situation. </w:t>
      </w:r>
    </w:p>
    <w:tbl>
      <w:tblPr>
        <w:tblStyle w:val="TableGrid"/>
        <w:tblW w:w="0" w:type="auto"/>
        <w:tblLook w:val="04A0" w:firstRow="1" w:lastRow="0" w:firstColumn="1" w:lastColumn="0" w:noHBand="0" w:noVBand="1"/>
      </w:tblPr>
      <w:tblGrid>
        <w:gridCol w:w="3452"/>
        <w:gridCol w:w="5564"/>
      </w:tblGrid>
      <w:tr w:rsidR="00A370D7" w:rsidTr="00A370D7">
        <w:tc>
          <w:tcPr>
            <w:tcW w:w="3510" w:type="dxa"/>
            <w:shd w:val="clear" w:color="auto" w:fill="DAEEF3" w:themeFill="accent5" w:themeFillTint="33"/>
          </w:tcPr>
          <w:p w:rsidR="00A370D7" w:rsidRDefault="00A370D7" w:rsidP="00764F6F">
            <w:pPr>
              <w:rPr>
                <w:szCs w:val="20"/>
              </w:rPr>
            </w:pPr>
            <w:r>
              <w:rPr>
                <w:szCs w:val="20"/>
              </w:rPr>
              <w:t>State your main argument/view</w:t>
            </w:r>
          </w:p>
        </w:tc>
        <w:tc>
          <w:tcPr>
            <w:tcW w:w="5732" w:type="dxa"/>
          </w:tcPr>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tc>
      </w:tr>
      <w:tr w:rsidR="00A370D7" w:rsidTr="00A370D7">
        <w:tc>
          <w:tcPr>
            <w:tcW w:w="3510" w:type="dxa"/>
            <w:shd w:val="clear" w:color="auto" w:fill="DAEEF3" w:themeFill="accent5" w:themeFillTint="33"/>
          </w:tcPr>
          <w:p w:rsidR="00A370D7" w:rsidRDefault="00A370D7" w:rsidP="00764F6F">
            <w:pPr>
              <w:rPr>
                <w:szCs w:val="20"/>
              </w:rPr>
            </w:pPr>
            <w:r>
              <w:rPr>
                <w:szCs w:val="20"/>
              </w:rPr>
              <w:t>Ask a thoughtful question that makes your audience consider the issue in relation to their own lives</w:t>
            </w:r>
          </w:p>
        </w:tc>
        <w:tc>
          <w:tcPr>
            <w:tcW w:w="5732" w:type="dxa"/>
          </w:tcPr>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tc>
      </w:tr>
      <w:tr w:rsidR="00A370D7" w:rsidTr="00A370D7">
        <w:tc>
          <w:tcPr>
            <w:tcW w:w="3510" w:type="dxa"/>
            <w:shd w:val="clear" w:color="auto" w:fill="DAEEF3" w:themeFill="accent5" w:themeFillTint="33"/>
          </w:tcPr>
          <w:p w:rsidR="00A370D7" w:rsidRDefault="00A370D7" w:rsidP="00A370D7">
            <w:pPr>
              <w:rPr>
                <w:szCs w:val="20"/>
              </w:rPr>
            </w:pPr>
            <w:r>
              <w:rPr>
                <w:szCs w:val="20"/>
              </w:rPr>
              <w:t>Address a view another person might have</w:t>
            </w:r>
            <w:r>
              <w:rPr>
                <w:szCs w:val="20"/>
              </w:rPr>
              <w:br/>
              <w:t>‘Some might believe that…’</w:t>
            </w:r>
          </w:p>
        </w:tc>
        <w:tc>
          <w:tcPr>
            <w:tcW w:w="5732" w:type="dxa"/>
          </w:tcPr>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tc>
      </w:tr>
      <w:tr w:rsidR="00A370D7" w:rsidTr="00A370D7">
        <w:tc>
          <w:tcPr>
            <w:tcW w:w="3510" w:type="dxa"/>
            <w:shd w:val="clear" w:color="auto" w:fill="DAEEF3" w:themeFill="accent5" w:themeFillTint="33"/>
          </w:tcPr>
          <w:p w:rsidR="00A370D7" w:rsidRDefault="00A370D7" w:rsidP="00764F6F">
            <w:pPr>
              <w:rPr>
                <w:szCs w:val="20"/>
              </w:rPr>
            </w:pPr>
            <w:r>
              <w:rPr>
                <w:szCs w:val="20"/>
              </w:rPr>
              <w:t>Argue against the other view by giving an alternative perspective</w:t>
            </w:r>
          </w:p>
        </w:tc>
        <w:tc>
          <w:tcPr>
            <w:tcW w:w="5732" w:type="dxa"/>
          </w:tcPr>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tc>
      </w:tr>
      <w:tr w:rsidR="00A370D7" w:rsidTr="00A370D7">
        <w:tc>
          <w:tcPr>
            <w:tcW w:w="3510" w:type="dxa"/>
            <w:shd w:val="clear" w:color="auto" w:fill="DAEEF3" w:themeFill="accent5" w:themeFillTint="33"/>
          </w:tcPr>
          <w:p w:rsidR="00A370D7" w:rsidRDefault="00A370D7" w:rsidP="00764F6F">
            <w:pPr>
              <w:rPr>
                <w:szCs w:val="20"/>
              </w:rPr>
            </w:pPr>
            <w:r>
              <w:rPr>
                <w:szCs w:val="20"/>
              </w:rPr>
              <w:t xml:space="preserve">Add in a reference that illustrates your view argument </w:t>
            </w:r>
          </w:p>
        </w:tc>
        <w:tc>
          <w:tcPr>
            <w:tcW w:w="5732" w:type="dxa"/>
          </w:tcPr>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tc>
      </w:tr>
      <w:tr w:rsidR="00A370D7" w:rsidTr="00A370D7">
        <w:tc>
          <w:tcPr>
            <w:tcW w:w="3510" w:type="dxa"/>
            <w:shd w:val="clear" w:color="auto" w:fill="DAEEF3" w:themeFill="accent5" w:themeFillTint="33"/>
          </w:tcPr>
          <w:p w:rsidR="00A370D7" w:rsidRDefault="00A370D7" w:rsidP="00764F6F">
            <w:pPr>
              <w:rPr>
                <w:szCs w:val="20"/>
              </w:rPr>
            </w:pPr>
            <w:r>
              <w:rPr>
                <w:szCs w:val="20"/>
              </w:rPr>
              <w:t xml:space="preserve">Give a solution or suggestion of what should happen next in society that links to your view Start: </w:t>
            </w:r>
          </w:p>
          <w:p w:rsidR="00A370D7" w:rsidRDefault="00A370D7" w:rsidP="00764F6F">
            <w:pPr>
              <w:rPr>
                <w:szCs w:val="20"/>
              </w:rPr>
            </w:pPr>
            <w:r>
              <w:rPr>
                <w:szCs w:val="20"/>
              </w:rPr>
              <w:t>‘What I am proposing is that…’ or</w:t>
            </w:r>
            <w:r>
              <w:rPr>
                <w:szCs w:val="20"/>
              </w:rPr>
              <w:br/>
              <w:t xml:space="preserve">‘As a society we need to…’ </w:t>
            </w:r>
          </w:p>
        </w:tc>
        <w:tc>
          <w:tcPr>
            <w:tcW w:w="5732" w:type="dxa"/>
          </w:tcPr>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tc>
      </w:tr>
    </w:tbl>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A370D7" w:rsidRDefault="00A370D7" w:rsidP="00764F6F">
      <w:pPr>
        <w:rPr>
          <w:szCs w:val="20"/>
        </w:rPr>
      </w:pPr>
    </w:p>
    <w:p w:rsidR="002F7791" w:rsidRDefault="002F7791" w:rsidP="002F7791">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r>
        <w:rPr>
          <w:sz w:val="44"/>
        </w:rPr>
        <w:t>#5</w:t>
      </w:r>
      <w:r w:rsidRPr="00486EE0">
        <w:rPr>
          <w:sz w:val="44"/>
        </w:rPr>
        <w:t xml:space="preserve">: </w:t>
      </w:r>
      <w:r>
        <w:rPr>
          <w:sz w:val="44"/>
        </w:rPr>
        <w:t xml:space="preserve">Adverbs and Adverbial Phrases  </w:t>
      </w:r>
    </w:p>
    <w:p w:rsidR="002F7791" w:rsidRDefault="002F7791" w:rsidP="002F7791">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Adverbs, or adverbial phrases, can make you sound more confident and increase your credibility even more.</w:t>
      </w:r>
    </w:p>
    <w:p w:rsidR="002F7791" w:rsidRDefault="002F7791" w:rsidP="002F7791">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They can be used in most formal or friendly writing – the only places they might not be appropriate is in a formal report or in a news article that is not opinion-based. </w:t>
      </w:r>
    </w:p>
    <w:p w:rsidR="002F7791" w:rsidRPr="00764F6F" w:rsidRDefault="002F7791" w:rsidP="002F7791">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p>
    <w:p w:rsidR="00A370D7" w:rsidRDefault="00A370D7" w:rsidP="00764F6F">
      <w:pPr>
        <w:rPr>
          <w:szCs w:val="20"/>
        </w:rPr>
      </w:pPr>
    </w:p>
    <w:p w:rsidR="009646E3" w:rsidRDefault="009646E3" w:rsidP="00764F6F">
      <w:pPr>
        <w:rPr>
          <w:szCs w:val="20"/>
        </w:rPr>
      </w:pPr>
      <w:r w:rsidRPr="009646E3">
        <w:rPr>
          <w:b/>
          <w:szCs w:val="20"/>
        </w:rPr>
        <w:t>Activity 1:</w:t>
      </w:r>
      <w:r>
        <w:rPr>
          <w:szCs w:val="20"/>
        </w:rPr>
        <w:t xml:space="preserve"> Here is a list of adverbs or adverbial phrases you might like to include in your writing – can you think of any others? </w:t>
      </w:r>
    </w:p>
    <w:p w:rsidR="009D32AD" w:rsidRDefault="0055591A" w:rsidP="00764F6F">
      <w:pPr>
        <w:rPr>
          <w:szCs w:val="20"/>
        </w:rPr>
      </w:pPr>
      <w:r w:rsidRPr="0055591A">
        <w:rPr>
          <w:noProof/>
          <w:szCs w:val="20"/>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2234241</wp:posOffset>
                </wp:positionH>
                <wp:positionV relativeFrom="paragraph">
                  <wp:posOffset>105074</wp:posOffset>
                </wp:positionV>
                <wp:extent cx="3407433" cy="2527539"/>
                <wp:effectExtent l="0" t="0" r="2159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33" cy="2527539"/>
                        </a:xfrm>
                        <a:prstGeom prst="rect">
                          <a:avLst/>
                        </a:prstGeom>
                        <a:solidFill>
                          <a:srgbClr val="FFFFFF"/>
                        </a:solidFill>
                        <a:ln w="9525">
                          <a:solidFill>
                            <a:srgbClr val="000000"/>
                          </a:solidFill>
                          <a:miter lim="800000"/>
                          <a:headEnd/>
                          <a:tailEnd/>
                        </a:ln>
                      </wps:spPr>
                      <wps:txbx>
                        <w:txbxContent>
                          <w:p w:rsidR="009D32AD" w:rsidRPr="0055591A" w:rsidRDefault="009D32AD">
                            <w:pPr>
                              <w:rPr>
                                <w:u w:val="single"/>
                              </w:rPr>
                            </w:pPr>
                            <w:r w:rsidRPr="0055591A">
                              <w:rPr>
                                <w:u w:val="single"/>
                              </w:rPr>
                              <w:t>Notes/Other Adverbial Phrases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9pt;margin-top:8.25pt;width:268.3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">
                <v:textbox>
                  <w:txbxContent>
                    <w:p w:rsidR="009D32AD" w:rsidRPr="0055591A" w:rsidRDefault="009D32AD">
                      <w:pPr>
                        <w:rPr>
                          <w:u w:val="single"/>
                        </w:rPr>
                      </w:pPr>
                      <w:r w:rsidRPr="0055591A">
                        <w:rPr>
                          <w:u w:val="single"/>
                        </w:rPr>
                        <w:t>Notes/Other Adverbial Phrases</w:t>
                      </w:r>
                    </w:p>
                  </w:txbxContent>
                </v:textbox>
              </v:shape>
            </w:pict>
          </mc:Fallback>
        </mc:AlternateContent>
      </w:r>
      <w:r w:rsidR="009646E3">
        <w:rPr>
          <w:szCs w:val="20"/>
        </w:rPr>
        <w:t>Of course</w:t>
      </w:r>
      <w:r w:rsidR="009646E3">
        <w:rPr>
          <w:szCs w:val="20"/>
        </w:rPr>
        <w:br/>
        <w:t>Naturally</w:t>
      </w:r>
      <w:r w:rsidR="009646E3">
        <w:rPr>
          <w:szCs w:val="20"/>
        </w:rPr>
        <w:br/>
        <w:t>As might be expected</w:t>
      </w:r>
      <w:r w:rsidR="009646E3">
        <w:rPr>
          <w:szCs w:val="20"/>
        </w:rPr>
        <w:br/>
        <w:t>Arguably</w:t>
      </w:r>
      <w:r w:rsidR="009646E3">
        <w:rPr>
          <w:szCs w:val="20"/>
        </w:rPr>
        <w:br/>
        <w:t>Conceivably</w:t>
      </w:r>
      <w:r w:rsidR="009646E3">
        <w:rPr>
          <w:szCs w:val="20"/>
        </w:rPr>
        <w:br/>
        <w:t>Perhaps</w:t>
      </w:r>
      <w:r w:rsidR="009646E3">
        <w:rPr>
          <w:szCs w:val="20"/>
        </w:rPr>
        <w:br/>
        <w:t>Controversially</w:t>
      </w:r>
      <w:r w:rsidR="009646E3">
        <w:rPr>
          <w:szCs w:val="20"/>
        </w:rPr>
        <w:br/>
        <w:t>In opposition</w:t>
      </w:r>
      <w:r w:rsidR="009646E3">
        <w:rPr>
          <w:szCs w:val="20"/>
        </w:rPr>
        <w:br/>
      </w:r>
      <w:r w:rsidR="00023527">
        <w:rPr>
          <w:szCs w:val="20"/>
        </w:rPr>
        <w:t>Still</w:t>
      </w:r>
      <w:r w:rsidR="00023527">
        <w:rPr>
          <w:szCs w:val="20"/>
        </w:rPr>
        <w:br/>
        <w:t>Yet</w:t>
      </w:r>
      <w:r w:rsidR="00023527">
        <w:rPr>
          <w:szCs w:val="20"/>
        </w:rPr>
        <w:br/>
      </w:r>
      <w:r>
        <w:rPr>
          <w:szCs w:val="20"/>
        </w:rPr>
        <w:t>Justifiably</w:t>
      </w:r>
      <w:r>
        <w:rPr>
          <w:szCs w:val="20"/>
        </w:rPr>
        <w:br/>
        <w:t>In truth</w:t>
      </w:r>
      <w:r>
        <w:rPr>
          <w:szCs w:val="20"/>
        </w:rPr>
        <w:br/>
        <w:t>Truthfully</w:t>
      </w:r>
      <w:r>
        <w:rPr>
          <w:szCs w:val="20"/>
        </w:rPr>
        <w:br/>
        <w:t xml:space="preserve">Without question </w:t>
      </w:r>
      <w:r>
        <w:rPr>
          <w:szCs w:val="20"/>
        </w:rPr>
        <w:br/>
        <w:t>It is evident that</w:t>
      </w:r>
      <w:r>
        <w:rPr>
          <w:szCs w:val="20"/>
        </w:rPr>
        <w:br/>
        <w:t xml:space="preserve">Clearly </w:t>
      </w:r>
      <w:r w:rsidR="009D32AD">
        <w:rPr>
          <w:szCs w:val="20"/>
        </w:rPr>
        <w:br/>
        <w:t>Nonetheless</w:t>
      </w:r>
      <w:r w:rsidR="009D32AD">
        <w:rPr>
          <w:szCs w:val="20"/>
        </w:rPr>
        <w:br/>
        <w:t>On the contrary</w:t>
      </w:r>
    </w:p>
    <w:p w:rsidR="009D32AD" w:rsidRDefault="009D32AD" w:rsidP="00764F6F">
      <w:pPr>
        <w:rPr>
          <w:szCs w:val="20"/>
        </w:rPr>
      </w:pPr>
    </w:p>
    <w:p w:rsidR="009D32AD" w:rsidRDefault="009D32AD" w:rsidP="00764F6F">
      <w:pPr>
        <w:rPr>
          <w:szCs w:val="20"/>
        </w:rPr>
      </w:pPr>
    </w:p>
    <w:p w:rsidR="009D32AD" w:rsidRDefault="009D32AD" w:rsidP="00764F6F">
      <w:pPr>
        <w:rPr>
          <w:szCs w:val="20"/>
        </w:rPr>
      </w:pPr>
    </w:p>
    <w:p w:rsidR="009D32AD" w:rsidRDefault="009D32AD" w:rsidP="00764F6F">
      <w:pPr>
        <w:rPr>
          <w:szCs w:val="20"/>
        </w:rPr>
      </w:pPr>
    </w:p>
    <w:p w:rsidR="009D32AD" w:rsidRDefault="009D32AD" w:rsidP="00764F6F">
      <w:pPr>
        <w:rPr>
          <w:szCs w:val="20"/>
        </w:rPr>
      </w:pPr>
    </w:p>
    <w:p w:rsidR="009D32AD" w:rsidRDefault="009D32AD" w:rsidP="00764F6F">
      <w:pPr>
        <w:rPr>
          <w:szCs w:val="20"/>
        </w:rPr>
      </w:pPr>
    </w:p>
    <w:p w:rsidR="009D32AD" w:rsidRDefault="009D32AD" w:rsidP="00764F6F">
      <w:pPr>
        <w:rPr>
          <w:szCs w:val="20"/>
        </w:rPr>
      </w:pPr>
    </w:p>
    <w:p w:rsidR="009D32AD" w:rsidRDefault="009D32AD" w:rsidP="009D32AD">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r>
        <w:rPr>
          <w:sz w:val="44"/>
        </w:rPr>
        <w:t>#6</w:t>
      </w:r>
      <w:r w:rsidRPr="00486EE0">
        <w:rPr>
          <w:sz w:val="44"/>
        </w:rPr>
        <w:t xml:space="preserve">: </w:t>
      </w:r>
      <w:r>
        <w:rPr>
          <w:sz w:val="44"/>
        </w:rPr>
        <w:t xml:space="preserve">Introductions  </w:t>
      </w:r>
    </w:p>
    <w:p w:rsidR="009D32AD" w:rsidRDefault="009D32AD" w:rsidP="009D32AD">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Your introduction is your opening paragraph. It needs to:</w:t>
      </w:r>
    </w:p>
    <w:p w:rsidR="009D32AD" w:rsidRDefault="009D32AD" w:rsidP="009D32AD">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Introduce your issue and position on the issue very clearly </w:t>
      </w:r>
    </w:p>
    <w:p w:rsidR="009D32AD" w:rsidRDefault="009D32AD" w:rsidP="009D32AD">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Present, for the reader, the “big picture” of the issue </w:t>
      </w:r>
    </w:p>
    <w:p w:rsidR="009D32AD" w:rsidRPr="009D32AD" w:rsidRDefault="009D32AD" w:rsidP="009D32AD">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Provide a ‘hook’ that draws in your reader and makes them feel your piece is worth reading</w:t>
      </w:r>
    </w:p>
    <w:p w:rsidR="009D32AD" w:rsidRDefault="009D32AD" w:rsidP="00430413">
      <w:pPr>
        <w:pBdr>
          <w:top w:val="single" w:sz="4" w:space="1" w:color="auto"/>
          <w:left w:val="single" w:sz="4" w:space="4" w:color="auto"/>
          <w:bottom w:val="single" w:sz="4" w:space="1" w:color="auto"/>
          <w:right w:val="single" w:sz="4" w:space="4" w:color="auto"/>
        </w:pBdr>
        <w:rPr>
          <w:szCs w:val="20"/>
        </w:rPr>
      </w:pPr>
    </w:p>
    <w:p w:rsidR="00430413" w:rsidRDefault="009D32AD" w:rsidP="00430413">
      <w:pPr>
        <w:pBdr>
          <w:top w:val="single" w:sz="4" w:space="1" w:color="auto"/>
          <w:left w:val="single" w:sz="4" w:space="4" w:color="auto"/>
          <w:bottom w:val="single" w:sz="4" w:space="1" w:color="auto"/>
          <w:right w:val="single" w:sz="4" w:space="4" w:color="auto"/>
        </w:pBdr>
      </w:pPr>
      <w:r w:rsidRPr="00430413">
        <w:rPr>
          <w:b/>
        </w:rPr>
        <w:t>Activity 1</w:t>
      </w:r>
      <w:r w:rsidRPr="00430413">
        <w:t xml:space="preserve"> – Read these introductions. How does each hook in the reader?</w:t>
      </w:r>
    </w:p>
    <w:p w:rsidR="009D32AD" w:rsidRPr="00430413" w:rsidRDefault="009D32AD" w:rsidP="00764F6F">
      <w:r w:rsidRPr="00430413">
        <w:br/>
      </w:r>
      <w:r w:rsidRPr="00430413">
        <w:rPr>
          <w:b/>
        </w:rPr>
        <w:t>Introduction 1: Guardian Opinion Article about young people needing a mental health safety net.</w:t>
      </w:r>
      <w:r w:rsidRPr="00430413">
        <w:t xml:space="preserve"> </w:t>
      </w:r>
    </w:p>
    <w:p w:rsidR="009D32AD" w:rsidRPr="00430413" w:rsidRDefault="009D32AD" w:rsidP="009D32AD">
      <w:pPr>
        <w:pStyle w:val="NormalWeb"/>
        <w:rPr>
          <w:rFonts w:asciiTheme="minorHAnsi" w:hAnsiTheme="minorHAnsi"/>
          <w:sz w:val="22"/>
          <w:szCs w:val="22"/>
          <w:lang w:val="en"/>
        </w:rPr>
      </w:pPr>
      <w:r w:rsidRPr="00430413">
        <w:rPr>
          <w:rFonts w:asciiTheme="minorHAnsi" w:hAnsiTheme="minorHAnsi"/>
          <w:sz w:val="22"/>
          <w:szCs w:val="22"/>
          <w:lang w:val="en"/>
        </w:rPr>
        <w:t>If ministers wish to understand a changing Britain, they would do well to talk to Jess.</w:t>
      </w:r>
    </w:p>
    <w:p w:rsidR="009D32AD" w:rsidRPr="00430413" w:rsidRDefault="009D32AD" w:rsidP="009D32AD">
      <w:pPr>
        <w:pStyle w:val="NormalWeb"/>
        <w:rPr>
          <w:rFonts w:asciiTheme="minorHAnsi" w:hAnsiTheme="minorHAnsi"/>
          <w:sz w:val="22"/>
          <w:szCs w:val="22"/>
          <w:lang w:val="en"/>
        </w:rPr>
      </w:pPr>
      <w:r w:rsidRPr="00430413">
        <w:rPr>
          <w:rFonts w:asciiTheme="minorHAnsi" w:hAnsiTheme="minorHAnsi"/>
          <w:sz w:val="22"/>
          <w:szCs w:val="22"/>
          <w:lang w:val="en"/>
        </w:rPr>
        <w:t>As a teenager in the early 2000s, life with her parents was hard. By the age of 15, Jess was homeless and sleeping anywhere she could: her gran’s, a canal boat, even a shopping centre fire escape. The trauma of it all triggered severe mental health problems and soon she was regularly self-harming. In the end, she tried to take her own life. Ask Jess what caught her and it can be boiled down to a safety net: Child and Adolescent Mental Health Services (Camhs) for mental health support, and a place at a specialist youth hostel.</w:t>
      </w:r>
    </w:p>
    <w:p w:rsidR="009D32AD" w:rsidRPr="00430413" w:rsidRDefault="009D32AD" w:rsidP="00764F6F">
      <w:pPr>
        <w:rPr>
          <w:b/>
        </w:rPr>
      </w:pPr>
      <w:r w:rsidRPr="00430413">
        <w:rPr>
          <w:b/>
        </w:rPr>
        <w:t>Introduction 2: Government report examining speeding tickets in the UK</w:t>
      </w:r>
    </w:p>
    <w:p w:rsidR="009D32AD" w:rsidRPr="00430413" w:rsidRDefault="009D32AD" w:rsidP="00764F6F">
      <w:r w:rsidRPr="00430413">
        <w:rPr>
          <w:noProof/>
          <w:lang w:eastAsia="en-GB"/>
        </w:rPr>
        <w:drawing>
          <wp:inline distT="0" distB="0" distL="0" distR="0" wp14:anchorId="59DF81BB" wp14:editId="6E80B893">
            <wp:extent cx="3312543" cy="284671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6656" t="24297" r="15512" b="9438"/>
                    <a:stretch/>
                  </pic:blipFill>
                  <pic:spPr bwMode="auto">
                    <a:xfrm>
                      <a:off x="0" y="0"/>
                      <a:ext cx="3314608" cy="2848492"/>
                    </a:xfrm>
                    <a:prstGeom prst="rect">
                      <a:avLst/>
                    </a:prstGeom>
                    <a:ln>
                      <a:noFill/>
                    </a:ln>
                    <a:extLst>
                      <a:ext uri="{53640926-AAD7-44D8-BBD7-CCE9431645EC}">
                        <a14:shadowObscured xmlns:a14="http://schemas.microsoft.com/office/drawing/2010/main"/>
                      </a:ext>
                    </a:extLst>
                  </pic:spPr>
                </pic:pic>
              </a:graphicData>
            </a:graphic>
          </wp:inline>
        </w:drawing>
      </w:r>
    </w:p>
    <w:p w:rsidR="009D32AD" w:rsidRPr="00430413" w:rsidRDefault="009D32AD" w:rsidP="009D32AD">
      <w:pPr>
        <w:tabs>
          <w:tab w:val="left" w:pos="6426"/>
        </w:tabs>
      </w:pPr>
      <w:r w:rsidRPr="00430413">
        <w:tab/>
      </w:r>
    </w:p>
    <w:p w:rsidR="009D32AD" w:rsidRPr="00430413" w:rsidRDefault="009D32AD" w:rsidP="009D32AD">
      <w:pPr>
        <w:tabs>
          <w:tab w:val="left" w:pos="6426"/>
        </w:tabs>
      </w:pPr>
    </w:p>
    <w:p w:rsidR="009D32AD" w:rsidRPr="00430413" w:rsidRDefault="009D32AD" w:rsidP="009D32AD">
      <w:pPr>
        <w:tabs>
          <w:tab w:val="left" w:pos="6426"/>
        </w:tabs>
      </w:pPr>
    </w:p>
    <w:p w:rsidR="009D32AD" w:rsidRPr="00430413" w:rsidRDefault="009D32AD" w:rsidP="009D32AD">
      <w:pPr>
        <w:rPr>
          <w:b/>
        </w:rPr>
      </w:pPr>
      <w:r w:rsidRPr="00430413">
        <w:rPr>
          <w:b/>
        </w:rPr>
        <w:t>Introduction 3: Mindfulness Leaflet</w:t>
      </w:r>
    </w:p>
    <w:p w:rsidR="009D32AD" w:rsidRPr="00430413" w:rsidRDefault="009D32AD" w:rsidP="009D32AD">
      <w:pPr>
        <w:spacing w:before="48" w:after="0" w:line="240" w:lineRule="auto"/>
        <w:outlineLvl w:val="2"/>
        <w:rPr>
          <w:rFonts w:eastAsia="Times New Roman" w:cs="Tahoma"/>
          <w:b/>
          <w:bCs/>
          <w:color w:val="444444"/>
          <w:lang w:val="en" w:eastAsia="en-GB"/>
        </w:rPr>
      </w:pPr>
      <w:r w:rsidRPr="00430413">
        <w:rPr>
          <w:rFonts w:eastAsia="Times New Roman" w:cs="Tahoma"/>
          <w:b/>
          <w:bCs/>
          <w:color w:val="444444"/>
          <w:lang w:val="en" w:eastAsia="en-GB"/>
        </w:rPr>
        <w:t>What is mindfulness?</w:t>
      </w:r>
    </w:p>
    <w:p w:rsidR="009D32AD" w:rsidRPr="00430413" w:rsidRDefault="009D32AD" w:rsidP="009D32AD">
      <w:pPr>
        <w:spacing w:after="150" w:line="240" w:lineRule="auto"/>
        <w:rPr>
          <w:rFonts w:eastAsia="Times New Roman" w:cs="Tahoma"/>
          <w:color w:val="444444"/>
          <w:lang w:val="en" w:eastAsia="en-GB"/>
        </w:rPr>
      </w:pPr>
      <w:r w:rsidRPr="00430413">
        <w:rPr>
          <w:rFonts w:eastAsia="Times New Roman" w:cs="Tahoma"/>
          <w:color w:val="444444"/>
          <w:lang w:val="en" w:eastAsia="en-GB"/>
        </w:rPr>
        <w:t xml:space="preserve">Mindfulness is a technique you can learn which involves making a special effort to notice what's happening in the present moment (in your mind, body and surroundings) – without judging anything. It has roots in Buddhism and </w:t>
      </w:r>
      <w:hyperlink r:id="rId17" w:anchor="Meditation" w:tooltip="List of complementary &amp; alternative therapies" w:history="1">
        <w:r w:rsidRPr="00430413">
          <w:rPr>
            <w:rFonts w:eastAsia="Times New Roman" w:cs="Tahoma"/>
            <w:color w:val="033579"/>
            <w:lang w:val="en" w:eastAsia="en-GB"/>
          </w:rPr>
          <w:t>meditation</w:t>
        </w:r>
      </w:hyperlink>
      <w:r w:rsidRPr="00430413">
        <w:rPr>
          <w:rFonts w:eastAsia="Times New Roman" w:cs="Tahoma"/>
          <w:color w:val="444444"/>
          <w:lang w:val="en" w:eastAsia="en-GB"/>
        </w:rPr>
        <w:t>, but you don't have to be spiritual, or have any particular beliefs, to try it.</w:t>
      </w:r>
    </w:p>
    <w:p w:rsidR="009D32AD" w:rsidRPr="00430413" w:rsidRDefault="009D32AD" w:rsidP="009D32AD">
      <w:pPr>
        <w:spacing w:after="150" w:line="240" w:lineRule="auto"/>
        <w:rPr>
          <w:rFonts w:eastAsia="Times New Roman" w:cs="Tahoma"/>
          <w:color w:val="444444"/>
          <w:lang w:val="en" w:eastAsia="en-GB"/>
        </w:rPr>
      </w:pPr>
      <w:r w:rsidRPr="00430413">
        <w:rPr>
          <w:rFonts w:eastAsia="Times New Roman" w:cs="Tahoma"/>
          <w:color w:val="444444"/>
          <w:lang w:val="en" w:eastAsia="en-GB"/>
        </w:rPr>
        <w:t>It aims to help you:</w:t>
      </w:r>
    </w:p>
    <w:p w:rsidR="009D32AD" w:rsidRPr="00430413" w:rsidRDefault="009D32AD" w:rsidP="009D32AD">
      <w:pPr>
        <w:numPr>
          <w:ilvl w:val="0"/>
          <w:numId w:val="8"/>
        </w:numPr>
        <w:spacing w:after="0" w:line="240" w:lineRule="auto"/>
        <w:ind w:left="180"/>
        <w:rPr>
          <w:rFonts w:eastAsia="Times New Roman" w:cs="Tahoma"/>
          <w:color w:val="444444"/>
          <w:lang w:val="en" w:eastAsia="en-GB"/>
        </w:rPr>
      </w:pPr>
      <w:r w:rsidRPr="00430413">
        <w:rPr>
          <w:rFonts w:eastAsia="Times New Roman" w:cs="Tahoma"/>
          <w:color w:val="444444"/>
          <w:lang w:val="en" w:eastAsia="en-GB"/>
        </w:rPr>
        <w:t>become more self-aware</w:t>
      </w:r>
    </w:p>
    <w:p w:rsidR="009D32AD" w:rsidRPr="00430413" w:rsidRDefault="009D32AD" w:rsidP="009D32AD">
      <w:pPr>
        <w:numPr>
          <w:ilvl w:val="0"/>
          <w:numId w:val="8"/>
        </w:numPr>
        <w:spacing w:after="0" w:line="240" w:lineRule="auto"/>
        <w:ind w:left="180"/>
        <w:rPr>
          <w:rFonts w:eastAsia="Times New Roman" w:cs="Tahoma"/>
          <w:color w:val="444444"/>
          <w:lang w:val="en" w:eastAsia="en-GB"/>
        </w:rPr>
      </w:pPr>
      <w:r w:rsidRPr="00430413">
        <w:rPr>
          <w:rFonts w:eastAsia="Times New Roman" w:cs="Tahoma"/>
          <w:color w:val="444444"/>
          <w:lang w:val="en" w:eastAsia="en-GB"/>
        </w:rPr>
        <w:t>feel calmer and less stressed</w:t>
      </w:r>
    </w:p>
    <w:p w:rsidR="009D32AD" w:rsidRPr="00430413" w:rsidRDefault="009D32AD" w:rsidP="009D32AD">
      <w:pPr>
        <w:numPr>
          <w:ilvl w:val="0"/>
          <w:numId w:val="8"/>
        </w:numPr>
        <w:spacing w:after="0" w:line="240" w:lineRule="auto"/>
        <w:ind w:left="180"/>
        <w:rPr>
          <w:rFonts w:eastAsia="Times New Roman" w:cs="Tahoma"/>
          <w:color w:val="444444"/>
          <w:lang w:val="en" w:eastAsia="en-GB"/>
        </w:rPr>
      </w:pPr>
      <w:r w:rsidRPr="00430413">
        <w:rPr>
          <w:rFonts w:eastAsia="Times New Roman" w:cs="Tahoma"/>
          <w:color w:val="444444"/>
          <w:lang w:val="en" w:eastAsia="en-GB"/>
        </w:rPr>
        <w:t>feel more able to choose how to respond to your thoughts and feelings</w:t>
      </w:r>
    </w:p>
    <w:p w:rsidR="009D32AD" w:rsidRPr="00430413" w:rsidRDefault="009D32AD" w:rsidP="009D32AD">
      <w:pPr>
        <w:numPr>
          <w:ilvl w:val="0"/>
          <w:numId w:val="8"/>
        </w:numPr>
        <w:spacing w:after="0" w:line="240" w:lineRule="auto"/>
        <w:ind w:left="180"/>
        <w:rPr>
          <w:rFonts w:eastAsia="Times New Roman" w:cs="Tahoma"/>
          <w:color w:val="444444"/>
          <w:lang w:val="en" w:eastAsia="en-GB"/>
        </w:rPr>
      </w:pPr>
      <w:r w:rsidRPr="00430413">
        <w:rPr>
          <w:rFonts w:eastAsia="Times New Roman" w:cs="Tahoma"/>
          <w:color w:val="444444"/>
          <w:lang w:val="en" w:eastAsia="en-GB"/>
        </w:rPr>
        <w:t>cope with difficult or unhelpful thoughts</w:t>
      </w:r>
    </w:p>
    <w:p w:rsidR="009D32AD" w:rsidRPr="00430413" w:rsidRDefault="009D32AD" w:rsidP="009D32AD">
      <w:pPr>
        <w:numPr>
          <w:ilvl w:val="0"/>
          <w:numId w:val="8"/>
        </w:numPr>
        <w:spacing w:after="0" w:line="240" w:lineRule="auto"/>
        <w:ind w:left="180"/>
        <w:rPr>
          <w:rFonts w:eastAsia="Times New Roman" w:cs="Tahoma"/>
          <w:color w:val="444444"/>
          <w:lang w:val="en" w:eastAsia="en-GB"/>
        </w:rPr>
      </w:pPr>
      <w:r w:rsidRPr="00430413">
        <w:rPr>
          <w:rFonts w:eastAsia="Times New Roman" w:cs="Tahoma"/>
          <w:color w:val="444444"/>
          <w:lang w:val="en" w:eastAsia="en-GB"/>
        </w:rPr>
        <w:t>be kinder towards yourself.</w:t>
      </w:r>
    </w:p>
    <w:p w:rsidR="009D32AD" w:rsidRPr="00430413" w:rsidRDefault="009D32AD" w:rsidP="009D32AD">
      <w:pPr>
        <w:spacing w:line="240" w:lineRule="auto"/>
        <w:rPr>
          <w:rFonts w:eastAsia="Times New Roman" w:cs="Tahoma"/>
          <w:color w:val="444444"/>
          <w:lang w:val="en" w:eastAsia="en-GB"/>
        </w:rPr>
      </w:pPr>
      <w:r w:rsidRPr="00430413">
        <w:rPr>
          <w:rFonts w:eastAsia="Times New Roman" w:cs="Tahoma"/>
          <w:color w:val="444444"/>
          <w:lang w:val="en" w:eastAsia="en-GB"/>
        </w:rPr>
        <w:t xml:space="preserve">Many people find practising mindfulness helps them manage their day-to-day wellbeing, but it doesn't always work for everyone (see our page on </w:t>
      </w:r>
      <w:hyperlink r:id="rId18" w:tooltip="Is mindfulness right for me?" w:history="1">
        <w:r w:rsidRPr="00430413">
          <w:rPr>
            <w:rFonts w:eastAsia="Times New Roman" w:cs="Tahoma"/>
            <w:color w:val="033579"/>
            <w:lang w:val="en" w:eastAsia="en-GB"/>
          </w:rPr>
          <w:t>is mindfulness right for me</w:t>
        </w:r>
      </w:hyperlink>
      <w:r w:rsidRPr="00430413">
        <w:rPr>
          <w:rFonts w:eastAsia="Times New Roman" w:cs="Tahoma"/>
          <w:color w:val="444444"/>
          <w:lang w:val="en" w:eastAsia="en-GB"/>
        </w:rPr>
        <w:t>?)</w:t>
      </w:r>
    </w:p>
    <w:p w:rsidR="00430413" w:rsidRDefault="00430413" w:rsidP="00430413">
      <w:pPr>
        <w:rPr>
          <w:b/>
        </w:rPr>
      </w:pPr>
      <w:r w:rsidRPr="00430413">
        <w:rPr>
          <w:b/>
        </w:rPr>
        <w:t>Introduc</w:t>
      </w:r>
      <w:r>
        <w:rPr>
          <w:b/>
        </w:rPr>
        <w:t>tion 4</w:t>
      </w:r>
      <w:r w:rsidRPr="00430413">
        <w:rPr>
          <w:b/>
        </w:rPr>
        <w:t xml:space="preserve">: </w:t>
      </w:r>
      <w:r>
        <w:rPr>
          <w:b/>
        </w:rPr>
        <w:t>A review of ‘The 1975’s most recent album</w:t>
      </w:r>
    </w:p>
    <w:p w:rsidR="00430413" w:rsidRPr="00430413" w:rsidRDefault="00430413" w:rsidP="00430413">
      <w:pPr>
        <w:rPr>
          <w:rFonts w:cs="Arial"/>
          <w:color w:val="1A1A1A"/>
          <w:lang w:val="en"/>
        </w:rPr>
      </w:pPr>
      <w:r w:rsidRPr="00430413">
        <w:rPr>
          <w:rFonts w:cs="Arial"/>
          <w:color w:val="1A1A1A"/>
          <w:lang w:val="en"/>
        </w:rPr>
        <w:t>The 1975 emerged in 2011 as the third-wave emo band the Slowdown, then quickly disappeared. A couple years later, the rebooted Manchester group's spit-polished self-titled full-length aims for the gleaming synth rock of Phoenix and M83.</w:t>
      </w:r>
    </w:p>
    <w:p w:rsidR="00430413" w:rsidRDefault="00430413" w:rsidP="00430413">
      <w:pPr>
        <w:rPr>
          <w:rFonts w:cs="Arial"/>
          <w:color w:val="222222"/>
          <w:lang w:val="en"/>
        </w:rPr>
      </w:pPr>
      <w:r>
        <w:rPr>
          <w:rFonts w:cs="Arial"/>
          <w:color w:val="222222"/>
          <w:lang w:val="en"/>
        </w:rPr>
        <w:t>The saga of T</w:t>
      </w:r>
      <w:r w:rsidRPr="00430413">
        <w:rPr>
          <w:rFonts w:cs="Arial"/>
          <w:color w:val="222222"/>
          <w:lang w:val="en"/>
        </w:rPr>
        <w:t>he 1975 is odd and protracted: Once upon a time, in 2011, there was a perfect Jimmy Eat World mall-emo anthem called "Sex" by a Manchester band called the Slowdown. The black-and-white video showed four telegenic people with perfect haircuts performing near a carefully placed Johnny Cash poster, clearly a month or two away from fulfilling their destiny on the cover of several American magazines.</w:t>
      </w:r>
    </w:p>
    <w:p w:rsidR="00430413" w:rsidRDefault="00430413" w:rsidP="00430413">
      <w:pPr>
        <w:rPr>
          <w:rFonts w:cs="Arial"/>
          <w:color w:val="222222"/>
          <w:lang w:val="en"/>
        </w:rPr>
      </w:pPr>
      <w:r>
        <w:rPr>
          <w:rFonts w:cs="Arial"/>
          <w:color w:val="222222"/>
          <w:lang w:val="en"/>
        </w:rPr>
        <w:t xml:space="preserve">Except, that never happened, and in fact it seemed that someone had made a number of mistakes –the band may have actually been called Drive Like I Do, or maybe the Big Sleep, and in fact might not be called the Slowdown anymore. Anyway, they disappeared immediately – their Soundcloud, their Bandcamp, and even that video came down unceremoniously, all before they had begun to assume their rightful one-hit wonder status. </w:t>
      </w:r>
    </w:p>
    <w:p w:rsidR="009D32AD" w:rsidRDefault="009D32AD"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430413">
      <w:pPr>
        <w:pBdr>
          <w:top w:val="single" w:sz="4" w:space="1" w:color="auto"/>
          <w:left w:val="single" w:sz="4" w:space="4" w:color="auto"/>
          <w:bottom w:val="single" w:sz="4" w:space="1" w:color="auto"/>
          <w:right w:val="single" w:sz="4" w:space="4" w:color="auto"/>
        </w:pBdr>
        <w:rPr>
          <w:szCs w:val="20"/>
        </w:rPr>
      </w:pPr>
    </w:p>
    <w:p w:rsidR="00430413" w:rsidRDefault="00430413" w:rsidP="00430413">
      <w:pPr>
        <w:pBdr>
          <w:top w:val="single" w:sz="4" w:space="1" w:color="auto"/>
          <w:left w:val="single" w:sz="4" w:space="4" w:color="auto"/>
          <w:bottom w:val="single" w:sz="4" w:space="1" w:color="auto"/>
          <w:right w:val="single" w:sz="4" w:space="4" w:color="auto"/>
        </w:pBdr>
      </w:pPr>
      <w:r>
        <w:rPr>
          <w:b/>
        </w:rPr>
        <w:t>Activity 2</w:t>
      </w:r>
      <w:r w:rsidRPr="00430413">
        <w:t xml:space="preserve"> – </w:t>
      </w:r>
      <w:r>
        <w:t>Based on our analysis of the introductions you’ve seen, make a list of what makes a successful or unsuccessful introduction</w:t>
      </w:r>
    </w:p>
    <w:p w:rsidR="00430413" w:rsidRDefault="00430413" w:rsidP="00430413">
      <w:pPr>
        <w:pBdr>
          <w:top w:val="single" w:sz="4" w:space="1" w:color="auto"/>
          <w:left w:val="single" w:sz="4" w:space="4" w:color="auto"/>
          <w:bottom w:val="single" w:sz="4" w:space="1" w:color="auto"/>
          <w:right w:val="single" w:sz="4" w:space="4" w:color="auto"/>
        </w:pBdr>
      </w:pPr>
    </w:p>
    <w:tbl>
      <w:tblPr>
        <w:tblStyle w:val="TableGrid"/>
        <w:tblW w:w="0" w:type="auto"/>
        <w:tblLook w:val="04A0" w:firstRow="1" w:lastRow="0" w:firstColumn="1" w:lastColumn="0" w:noHBand="0" w:noVBand="1"/>
      </w:tblPr>
      <w:tblGrid>
        <w:gridCol w:w="4508"/>
        <w:gridCol w:w="4508"/>
      </w:tblGrid>
      <w:tr w:rsidR="00430413" w:rsidTr="00430413">
        <w:tc>
          <w:tcPr>
            <w:tcW w:w="4621" w:type="dxa"/>
          </w:tcPr>
          <w:p w:rsidR="00430413" w:rsidRPr="00430413" w:rsidRDefault="00430413" w:rsidP="009D32AD">
            <w:pPr>
              <w:tabs>
                <w:tab w:val="left" w:pos="6426"/>
              </w:tabs>
              <w:rPr>
                <w:b/>
                <w:szCs w:val="20"/>
              </w:rPr>
            </w:pPr>
            <w:r w:rsidRPr="00430413">
              <w:rPr>
                <w:b/>
                <w:szCs w:val="20"/>
              </w:rPr>
              <w:t xml:space="preserve">Successful Introductions </w:t>
            </w:r>
            <w:r w:rsidRPr="00430413">
              <w:rPr>
                <w:rFonts w:ascii="Arial" w:hAnsi="Arial" w:cs="Arial"/>
                <w:b/>
                <w:noProof/>
                <w:color w:val="FFFFFF"/>
                <w:sz w:val="20"/>
                <w:szCs w:val="20"/>
                <w:lang w:eastAsia="en-GB"/>
              </w:rPr>
              <w:drawing>
                <wp:inline distT="0" distB="0" distL="0" distR="0" wp14:anchorId="7EBFA71E" wp14:editId="197B223C">
                  <wp:extent cx="246754" cy="241540"/>
                  <wp:effectExtent l="0" t="0" r="1270" b="635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510" cy="247174"/>
                          </a:xfrm>
                          <a:prstGeom prst="rect">
                            <a:avLst/>
                          </a:prstGeom>
                          <a:noFill/>
                          <a:ln>
                            <a:noFill/>
                          </a:ln>
                        </pic:spPr>
                      </pic:pic>
                    </a:graphicData>
                  </a:graphic>
                </wp:inline>
              </w:drawing>
            </w:r>
          </w:p>
        </w:tc>
        <w:tc>
          <w:tcPr>
            <w:tcW w:w="4621" w:type="dxa"/>
          </w:tcPr>
          <w:p w:rsidR="00430413" w:rsidRPr="00430413" w:rsidRDefault="00430413" w:rsidP="009D32AD">
            <w:pPr>
              <w:tabs>
                <w:tab w:val="left" w:pos="6426"/>
              </w:tabs>
              <w:rPr>
                <w:b/>
                <w:szCs w:val="20"/>
              </w:rPr>
            </w:pPr>
            <w:r w:rsidRPr="00430413">
              <w:rPr>
                <w:b/>
                <w:szCs w:val="20"/>
              </w:rPr>
              <w:t>Unsuccessful Introductions</w:t>
            </w:r>
            <w:r>
              <w:rPr>
                <w:b/>
                <w:szCs w:val="20"/>
              </w:rPr>
              <w:t xml:space="preserve"> </w:t>
            </w:r>
            <w:r>
              <w:rPr>
                <w:rFonts w:ascii="Arial" w:hAnsi="Arial" w:cs="Arial"/>
                <w:color w:val="FFFFFF"/>
                <w:sz w:val="20"/>
                <w:szCs w:val="20"/>
                <w:lang w:val="en"/>
              </w:rPr>
              <w:t xml:space="preserve"> </w:t>
            </w:r>
            <w:r>
              <w:rPr>
                <w:rFonts w:ascii="Arial" w:hAnsi="Arial" w:cs="Arial"/>
                <w:noProof/>
                <w:color w:val="FFFFFF"/>
                <w:sz w:val="20"/>
                <w:szCs w:val="20"/>
                <w:lang w:eastAsia="en-GB"/>
              </w:rPr>
              <w:drawing>
                <wp:inline distT="0" distB="0" distL="0" distR="0">
                  <wp:extent cx="241540" cy="241540"/>
                  <wp:effectExtent l="0" t="0" r="6350" b="635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534" cy="241534"/>
                          </a:xfrm>
                          <a:prstGeom prst="rect">
                            <a:avLst/>
                          </a:prstGeom>
                          <a:noFill/>
                          <a:ln>
                            <a:noFill/>
                          </a:ln>
                        </pic:spPr>
                      </pic:pic>
                    </a:graphicData>
                  </a:graphic>
                </wp:inline>
              </w:drawing>
            </w:r>
          </w:p>
        </w:tc>
      </w:tr>
      <w:tr w:rsidR="00430413" w:rsidTr="00430413">
        <w:tc>
          <w:tcPr>
            <w:tcW w:w="4621" w:type="dxa"/>
          </w:tcPr>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tc>
        <w:tc>
          <w:tcPr>
            <w:tcW w:w="4621" w:type="dxa"/>
          </w:tcPr>
          <w:p w:rsidR="00430413" w:rsidRDefault="00430413" w:rsidP="009D32AD">
            <w:pPr>
              <w:tabs>
                <w:tab w:val="left" w:pos="6426"/>
              </w:tabs>
              <w:rPr>
                <w:szCs w:val="20"/>
              </w:rPr>
            </w:pPr>
          </w:p>
        </w:tc>
      </w:tr>
    </w:tbl>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9D32AD">
      <w:pPr>
        <w:tabs>
          <w:tab w:val="left" w:pos="6426"/>
        </w:tabs>
        <w:rPr>
          <w:szCs w:val="20"/>
        </w:rPr>
      </w:pPr>
    </w:p>
    <w:p w:rsidR="00430413" w:rsidRDefault="00430413" w:rsidP="00430413">
      <w:pPr>
        <w:pBdr>
          <w:top w:val="single" w:sz="4" w:space="1" w:color="auto"/>
          <w:left w:val="single" w:sz="4" w:space="4" w:color="auto"/>
          <w:bottom w:val="single" w:sz="4" w:space="1" w:color="auto"/>
          <w:right w:val="single" w:sz="4" w:space="4" w:color="auto"/>
        </w:pBdr>
      </w:pPr>
      <w:r>
        <w:rPr>
          <w:b/>
        </w:rPr>
        <w:t>Activity 3</w:t>
      </w:r>
      <w:r w:rsidRPr="00430413">
        <w:t xml:space="preserve"> – </w:t>
      </w:r>
      <w:r>
        <w:t>Using your list, write an introduction that hooks your reader for the task:</w:t>
      </w:r>
    </w:p>
    <w:p w:rsidR="00430413" w:rsidRDefault="00430413" w:rsidP="00430413">
      <w:pPr>
        <w:pBdr>
          <w:top w:val="single" w:sz="4" w:space="1" w:color="auto"/>
          <w:left w:val="single" w:sz="4" w:space="4" w:color="auto"/>
          <w:bottom w:val="single" w:sz="4" w:space="1" w:color="auto"/>
          <w:right w:val="single" w:sz="4" w:space="4" w:color="auto"/>
        </w:pBdr>
      </w:pPr>
      <w:r>
        <w:t>Write the words of a speech encouraging your local MP to offer more job opportunities for young people</w:t>
      </w:r>
    </w:p>
    <w:p w:rsidR="00430413" w:rsidRDefault="00430413" w:rsidP="00430413">
      <w:pPr>
        <w:pBdr>
          <w:top w:val="single" w:sz="4" w:space="1" w:color="auto"/>
          <w:left w:val="single" w:sz="4" w:space="4" w:color="auto"/>
          <w:bottom w:val="single" w:sz="4" w:space="1" w:color="auto"/>
          <w:right w:val="single" w:sz="4" w:space="4" w:color="auto"/>
        </w:pBdr>
      </w:pPr>
      <w:r>
        <w:rPr>
          <w:rFonts w:ascii="Arial" w:hAnsi="Arial" w:cs="Arial"/>
          <w:noProof/>
          <w:color w:val="FFFFFF"/>
          <w:sz w:val="20"/>
          <w:szCs w:val="20"/>
          <w:lang w:eastAsia="en-GB"/>
        </w:rPr>
        <w:drawing>
          <wp:inline distT="0" distB="0" distL="0" distR="0" wp14:anchorId="76F0E4BB" wp14:editId="1283DFC2">
            <wp:extent cx="5710555" cy="5710555"/>
            <wp:effectExtent l="0" t="0" r="4445" b="4445"/>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5710555"/>
                    </a:xfrm>
                    <a:prstGeom prst="rect">
                      <a:avLst/>
                    </a:prstGeom>
                    <a:noFill/>
                    <a:ln>
                      <a:noFill/>
                    </a:ln>
                  </pic:spPr>
                </pic:pic>
              </a:graphicData>
            </a:graphic>
          </wp:inline>
        </w:drawing>
      </w:r>
    </w:p>
    <w:p w:rsidR="00430413" w:rsidRDefault="00430413" w:rsidP="00430413">
      <w:pPr>
        <w:pBdr>
          <w:top w:val="single" w:sz="4" w:space="1" w:color="auto"/>
          <w:left w:val="single" w:sz="4" w:space="4" w:color="auto"/>
          <w:bottom w:val="single" w:sz="4" w:space="1" w:color="auto"/>
          <w:right w:val="single" w:sz="4" w:space="4" w:color="auto"/>
        </w:pBdr>
        <w:jc w:val="both"/>
      </w:pPr>
      <w:r>
        <w:t xml:space="preserve">WWW =                         </w:t>
      </w:r>
    </w:p>
    <w:p w:rsidR="00430413" w:rsidRDefault="00430413" w:rsidP="00430413">
      <w:pPr>
        <w:pBdr>
          <w:top w:val="single" w:sz="4" w:space="1" w:color="auto"/>
          <w:left w:val="single" w:sz="4" w:space="4" w:color="auto"/>
          <w:bottom w:val="single" w:sz="4" w:space="1" w:color="auto"/>
          <w:right w:val="single" w:sz="4" w:space="4" w:color="auto"/>
        </w:pBdr>
        <w:jc w:val="both"/>
      </w:pPr>
    </w:p>
    <w:p w:rsidR="00430413" w:rsidRDefault="00430413" w:rsidP="00430413">
      <w:pPr>
        <w:pBdr>
          <w:top w:val="single" w:sz="4" w:space="1" w:color="auto"/>
          <w:left w:val="single" w:sz="4" w:space="4" w:color="auto"/>
          <w:bottom w:val="single" w:sz="4" w:space="1" w:color="auto"/>
          <w:right w:val="single" w:sz="4" w:space="4" w:color="auto"/>
        </w:pBdr>
        <w:jc w:val="both"/>
      </w:pPr>
      <w:r>
        <w:t xml:space="preserve"> EBI =</w:t>
      </w:r>
    </w:p>
    <w:p w:rsidR="00430413" w:rsidRDefault="00430413" w:rsidP="00430413">
      <w:pPr>
        <w:pBdr>
          <w:top w:val="single" w:sz="4" w:space="1" w:color="auto"/>
          <w:left w:val="single" w:sz="4" w:space="4" w:color="auto"/>
          <w:bottom w:val="single" w:sz="4" w:space="1" w:color="auto"/>
          <w:right w:val="single" w:sz="4" w:space="4" w:color="auto"/>
        </w:pBdr>
      </w:pPr>
    </w:p>
    <w:p w:rsidR="00430413" w:rsidRDefault="00430413" w:rsidP="00430413">
      <w:pPr>
        <w:pBdr>
          <w:top w:val="single" w:sz="4" w:space="1" w:color="auto"/>
          <w:left w:val="single" w:sz="4" w:space="4" w:color="auto"/>
          <w:bottom w:val="single" w:sz="4" w:space="1" w:color="auto"/>
          <w:right w:val="single" w:sz="4" w:space="4" w:color="auto"/>
        </w:pBdr>
      </w:pPr>
    </w:p>
    <w:p w:rsidR="00430413" w:rsidRDefault="00430413" w:rsidP="009D32AD">
      <w:pPr>
        <w:tabs>
          <w:tab w:val="left" w:pos="6426"/>
        </w:tabs>
        <w:rPr>
          <w:szCs w:val="20"/>
        </w:rPr>
      </w:pPr>
    </w:p>
    <w:p w:rsidR="00430413" w:rsidRDefault="00430413" w:rsidP="00430413">
      <w:pPr>
        <w:pBdr>
          <w:top w:val="single" w:sz="4" w:space="1" w:color="auto"/>
          <w:left w:val="single" w:sz="4" w:space="4" w:color="auto"/>
          <w:bottom w:val="single" w:sz="4" w:space="1" w:color="auto"/>
          <w:right w:val="single" w:sz="4" w:space="4" w:color="auto"/>
        </w:pBdr>
        <w:shd w:val="clear" w:color="auto" w:fill="FBD4B4" w:themeFill="accent6" w:themeFillTint="66"/>
        <w:rPr>
          <w:sz w:val="44"/>
        </w:rPr>
      </w:pPr>
      <w:r>
        <w:rPr>
          <w:sz w:val="44"/>
        </w:rPr>
        <w:t>#7</w:t>
      </w:r>
      <w:r w:rsidRPr="00486EE0">
        <w:rPr>
          <w:sz w:val="44"/>
        </w:rPr>
        <w:t xml:space="preserve">: </w:t>
      </w:r>
      <w:r>
        <w:rPr>
          <w:sz w:val="44"/>
        </w:rPr>
        <w:t>Conclusions</w:t>
      </w:r>
    </w:p>
    <w:p w:rsidR="00430413" w:rsidRDefault="00430413" w:rsidP="00430413">
      <w:pPr>
        <w:pBdr>
          <w:top w:val="single" w:sz="4" w:space="1" w:color="auto"/>
          <w:left w:val="single" w:sz="4" w:space="4" w:color="auto"/>
          <w:bottom w:val="single" w:sz="4" w:space="1" w:color="auto"/>
          <w:right w:val="single" w:sz="4" w:space="4" w:color="auto"/>
        </w:pBdr>
        <w:shd w:val="clear" w:color="auto" w:fill="FBD4B4" w:themeFill="accent6" w:themeFillTint="66"/>
        <w:rPr>
          <w:sz w:val="24"/>
          <w:szCs w:val="24"/>
        </w:rPr>
      </w:pPr>
      <w:r>
        <w:rPr>
          <w:sz w:val="24"/>
          <w:szCs w:val="24"/>
        </w:rPr>
        <w:t xml:space="preserve">Effective conclusions don’t only summarise your main points. A conclusion will offer solutions or suggestions for next steps, and leave the reader with a ‘call to action’ (something they need to do next). They give you a chance to echo the main point you made in your introduction with new words. </w:t>
      </w:r>
    </w:p>
    <w:p w:rsidR="00430413" w:rsidRDefault="00430413" w:rsidP="009D32AD">
      <w:pPr>
        <w:tabs>
          <w:tab w:val="left" w:pos="6426"/>
        </w:tabs>
        <w:rPr>
          <w:szCs w:val="20"/>
        </w:rPr>
      </w:pPr>
    </w:p>
    <w:p w:rsidR="00430413" w:rsidRDefault="00430413" w:rsidP="00430413">
      <w:pPr>
        <w:pBdr>
          <w:top w:val="single" w:sz="4" w:space="1" w:color="auto"/>
          <w:left w:val="single" w:sz="4" w:space="4" w:color="auto"/>
          <w:bottom w:val="single" w:sz="4" w:space="1" w:color="auto"/>
          <w:right w:val="single" w:sz="4" w:space="4" w:color="auto"/>
        </w:pBdr>
      </w:pPr>
      <w:r>
        <w:rPr>
          <w:b/>
        </w:rPr>
        <w:t>Activity 2</w:t>
      </w:r>
      <w:r w:rsidRPr="00430413">
        <w:t xml:space="preserve"> – Read these </w:t>
      </w:r>
      <w:r>
        <w:t>conclusions. How does each motivate, inspire or sum up for the reader</w:t>
      </w:r>
      <w:r w:rsidRPr="00430413">
        <w:t>?</w:t>
      </w:r>
    </w:p>
    <w:p w:rsidR="00430413" w:rsidRDefault="00430413" w:rsidP="009D32AD">
      <w:pPr>
        <w:tabs>
          <w:tab w:val="left" w:pos="6426"/>
        </w:tabs>
        <w:rPr>
          <w:szCs w:val="20"/>
        </w:rPr>
      </w:pPr>
    </w:p>
    <w:p w:rsidR="008354C9" w:rsidRDefault="00430413" w:rsidP="009D32AD">
      <w:pPr>
        <w:tabs>
          <w:tab w:val="left" w:pos="6426"/>
        </w:tabs>
        <w:rPr>
          <w:szCs w:val="20"/>
        </w:rPr>
      </w:pPr>
      <w:r w:rsidRPr="008354C9">
        <w:rPr>
          <w:b/>
          <w:szCs w:val="20"/>
        </w:rPr>
        <w:t xml:space="preserve">Conclusion 1 </w:t>
      </w:r>
      <w:r>
        <w:rPr>
          <w:szCs w:val="20"/>
        </w:rPr>
        <w:t xml:space="preserve">– </w:t>
      </w:r>
      <w:r w:rsidR="008354C9">
        <w:rPr>
          <w:szCs w:val="20"/>
        </w:rPr>
        <w:t xml:space="preserve">Lena Dunham Essay about why she chose to have a hysterectomy </w:t>
      </w:r>
    </w:p>
    <w:p w:rsidR="00430413" w:rsidRDefault="008354C9" w:rsidP="009D32AD">
      <w:pPr>
        <w:tabs>
          <w:tab w:val="left" w:pos="6426"/>
        </w:tabs>
        <w:rPr>
          <w:szCs w:val="20"/>
        </w:rPr>
      </w:pPr>
      <w:r>
        <w:rPr>
          <w:lang w:val="en"/>
        </w:rPr>
        <w:t>I may have felt choiceless before, but I know I have choices now. Soon I’ll start exploring whether my ovaries, which remain someplace inside me in that vast cavern of organs and scar tissue, have eggs. (Your brain, unaware that the rest of the apparatus has gone, in theory keeps firing up your eggs every month, to be released and reabsorbed into the cavern.) Adoption is a thrilling truth I’ll pursue with all my might. But I wanted that stomach. I wanted to know what nine months of complete togetherness could feel like. I was meant for the job, but I didn’t pass the interview. And that’s OK. It really is. I might not believe it now, but I will soon enough. And all that will be left is my story and my scars, which are already faded enough that they’re hard to find.</w:t>
      </w:r>
      <w:r w:rsidR="00430413">
        <w:rPr>
          <w:szCs w:val="20"/>
        </w:rPr>
        <w:t xml:space="preserve"> </w:t>
      </w:r>
    </w:p>
    <w:p w:rsidR="008354C9" w:rsidRDefault="008354C9" w:rsidP="008354C9">
      <w:pPr>
        <w:tabs>
          <w:tab w:val="left" w:pos="6426"/>
        </w:tabs>
        <w:rPr>
          <w:szCs w:val="20"/>
        </w:rPr>
      </w:pPr>
      <w:r>
        <w:rPr>
          <w:b/>
          <w:szCs w:val="20"/>
        </w:rPr>
        <w:t>Conclusion 2</w:t>
      </w:r>
      <w:r w:rsidRPr="008354C9">
        <w:rPr>
          <w:b/>
          <w:szCs w:val="20"/>
        </w:rPr>
        <w:t xml:space="preserve"> </w:t>
      </w:r>
      <w:r>
        <w:rPr>
          <w:szCs w:val="20"/>
        </w:rPr>
        <w:t xml:space="preserve">– Dogs Monthly article about viewer fury over Emmerdale dog-napping storyline </w:t>
      </w:r>
    </w:p>
    <w:p w:rsidR="008354C9" w:rsidRPr="008354C9" w:rsidRDefault="008354C9" w:rsidP="008354C9">
      <w:pPr>
        <w:spacing w:before="100" w:beforeAutospacing="1" w:after="100" w:afterAutospacing="1" w:line="240" w:lineRule="auto"/>
        <w:rPr>
          <w:rFonts w:eastAsia="Times New Roman" w:cs="Times New Roman"/>
          <w:lang w:eastAsia="en-GB"/>
        </w:rPr>
      </w:pPr>
      <w:r w:rsidRPr="008354C9">
        <w:rPr>
          <w:rFonts w:eastAsia="Times New Roman" w:cs="Times New Roman"/>
          <w:lang w:eastAsia="en-GB"/>
        </w:rPr>
        <w:t>DogLost, who aim to reunite dogs with their owners, made this statement:</w:t>
      </w:r>
    </w:p>
    <w:p w:rsidR="008354C9" w:rsidRPr="008354C9" w:rsidRDefault="008354C9" w:rsidP="008354C9">
      <w:pPr>
        <w:spacing w:beforeAutospacing="1" w:after="100" w:afterAutospacing="1" w:line="240" w:lineRule="auto"/>
        <w:rPr>
          <w:rFonts w:eastAsia="Times New Roman" w:cs="Times New Roman"/>
          <w:lang w:eastAsia="en-GB"/>
        </w:rPr>
      </w:pPr>
      <w:r w:rsidRPr="008354C9">
        <w:rPr>
          <w:rFonts w:eastAsia="Times New Roman" w:cs="Times New Roman"/>
          <w:lang w:eastAsia="en-GB"/>
        </w:rPr>
        <w:t>“Whilst DogLost would encourage raising the awareness of dog theft through the serious and sensitive inclusion of the subject in a drama, it cannot condone its trivialisation in a current story line in Emmerdale.</w:t>
      </w:r>
    </w:p>
    <w:p w:rsidR="008354C9" w:rsidRPr="008354C9" w:rsidRDefault="008354C9" w:rsidP="008354C9">
      <w:pPr>
        <w:spacing w:before="100" w:beforeAutospacing="1" w:after="100" w:afterAutospacing="1" w:line="240" w:lineRule="auto"/>
        <w:rPr>
          <w:rFonts w:eastAsia="Times New Roman" w:cs="Times New Roman"/>
          <w:lang w:eastAsia="en-GB"/>
        </w:rPr>
      </w:pPr>
      <w:r w:rsidRPr="008354C9">
        <w:rPr>
          <w:rFonts w:eastAsia="Times New Roman" w:cs="Times New Roman"/>
          <w:lang w:eastAsia="en-GB"/>
        </w:rPr>
        <w:t>Thousands of dogs a year are stolen in the UK and DogLost works hard to support owners subjected to this crime. We work closely with police forces up and down the country and are campaigning with the Stolen and Missing Pets Alliance for tougher sentencing.</w:t>
      </w:r>
    </w:p>
    <w:p w:rsidR="008354C9" w:rsidRPr="008354C9" w:rsidRDefault="008354C9" w:rsidP="008354C9">
      <w:pPr>
        <w:spacing w:before="100" w:beforeAutospacing="1" w:after="100" w:afterAutospacing="1" w:line="240" w:lineRule="auto"/>
        <w:rPr>
          <w:rFonts w:eastAsia="Times New Roman" w:cs="Times New Roman"/>
          <w:lang w:eastAsia="en-GB"/>
        </w:rPr>
      </w:pPr>
      <w:r w:rsidRPr="008354C9">
        <w:rPr>
          <w:rFonts w:eastAsia="Times New Roman" w:cs="Times New Roman"/>
          <w:lang w:eastAsia="en-GB"/>
        </w:rPr>
        <w:t>DogLost has made representations to the executive producer at Emmerdale asking for the story line to be amended with an appropriate outcome.</w:t>
      </w:r>
    </w:p>
    <w:p w:rsidR="008354C9" w:rsidRPr="008354C9" w:rsidRDefault="008354C9" w:rsidP="008354C9">
      <w:pPr>
        <w:spacing w:before="100" w:beforeAutospacing="1" w:after="100" w:afterAutospacing="1" w:line="240" w:lineRule="auto"/>
        <w:rPr>
          <w:rFonts w:eastAsia="Times New Roman" w:cs="Times New Roman"/>
          <w:lang w:eastAsia="en-GB"/>
        </w:rPr>
      </w:pPr>
      <w:r w:rsidRPr="008354C9">
        <w:rPr>
          <w:rFonts w:eastAsia="Times New Roman" w:cs="Times New Roman"/>
          <w:lang w:eastAsia="en-GB"/>
        </w:rPr>
        <w:t>In response to the comments, an ITV spokesperson said:</w:t>
      </w:r>
    </w:p>
    <w:p w:rsidR="008354C9" w:rsidRPr="008354C9" w:rsidRDefault="008354C9" w:rsidP="008354C9">
      <w:pPr>
        <w:spacing w:before="100" w:beforeAutospacing="1" w:after="100" w:afterAutospacing="1" w:line="240" w:lineRule="auto"/>
        <w:rPr>
          <w:rFonts w:eastAsia="Times New Roman" w:cs="Times New Roman"/>
          <w:lang w:eastAsia="en-GB"/>
        </w:rPr>
      </w:pPr>
      <w:r w:rsidRPr="008354C9">
        <w:rPr>
          <w:rFonts w:eastAsia="Times New Roman" w:cs="Times New Roman"/>
          <w:lang w:eastAsia="en-GB"/>
        </w:rPr>
        <w:t>“Charity and Ross are well established as characters who are capable of illegal and sometimes downright evil acts.</w:t>
      </w:r>
    </w:p>
    <w:p w:rsidR="008354C9" w:rsidRPr="008354C9" w:rsidRDefault="008354C9" w:rsidP="008354C9">
      <w:pPr>
        <w:spacing w:before="100" w:beforeAutospacing="1" w:after="100" w:afterAutospacing="1" w:line="240" w:lineRule="auto"/>
        <w:rPr>
          <w:rFonts w:eastAsia="Times New Roman" w:cs="Times New Roman"/>
          <w:lang w:eastAsia="en-GB"/>
        </w:rPr>
      </w:pPr>
      <w:r w:rsidRPr="008354C9">
        <w:rPr>
          <w:rFonts w:eastAsia="Times New Roman" w:cs="Times New Roman"/>
          <w:lang w:eastAsia="en-GB"/>
        </w:rPr>
        <w:t>“As the programme makes very clear, their p</w:t>
      </w:r>
      <w:r>
        <w:rPr>
          <w:rFonts w:eastAsia="Times New Roman" w:cs="Times New Roman"/>
          <w:lang w:eastAsia="en-GB"/>
        </w:rPr>
        <w:t>lan to steal a dog is both ill-j</w:t>
      </w:r>
      <w:r w:rsidRPr="008354C9">
        <w:rPr>
          <w:rFonts w:eastAsia="Times New Roman" w:cs="Times New Roman"/>
          <w:lang w:eastAsia="en-GB"/>
        </w:rPr>
        <w:t>udged and criminal and it will plainly be seen to backfire on them.”</w:t>
      </w:r>
    </w:p>
    <w:p w:rsidR="008354C9" w:rsidRDefault="008354C9" w:rsidP="009D32AD">
      <w:pPr>
        <w:tabs>
          <w:tab w:val="left" w:pos="6426"/>
        </w:tabs>
        <w:rPr>
          <w:szCs w:val="20"/>
        </w:rPr>
      </w:pPr>
    </w:p>
    <w:p w:rsidR="008354C9" w:rsidRDefault="008354C9" w:rsidP="009D32AD">
      <w:pPr>
        <w:tabs>
          <w:tab w:val="left" w:pos="6426"/>
        </w:tabs>
        <w:rPr>
          <w:szCs w:val="20"/>
        </w:rPr>
      </w:pPr>
    </w:p>
    <w:p w:rsidR="008354C9" w:rsidRDefault="008354C9" w:rsidP="008354C9">
      <w:pPr>
        <w:tabs>
          <w:tab w:val="left" w:pos="6426"/>
        </w:tabs>
        <w:rPr>
          <w:szCs w:val="20"/>
        </w:rPr>
      </w:pPr>
      <w:r>
        <w:rPr>
          <w:b/>
          <w:szCs w:val="20"/>
        </w:rPr>
        <w:t>Conclusion 3</w:t>
      </w:r>
      <w:r w:rsidRPr="008354C9">
        <w:rPr>
          <w:b/>
          <w:szCs w:val="20"/>
        </w:rPr>
        <w:t xml:space="preserve"> </w:t>
      </w:r>
      <w:r>
        <w:rPr>
          <w:szCs w:val="20"/>
        </w:rPr>
        <w:t xml:space="preserve">– Unicef guide to bottle-feeding your baby </w:t>
      </w:r>
    </w:p>
    <w:p w:rsidR="008354C9" w:rsidRPr="008354C9" w:rsidRDefault="008354C9" w:rsidP="008354C9">
      <w:pPr>
        <w:pStyle w:val="Heading2"/>
        <w:rPr>
          <w:rFonts w:asciiTheme="minorHAnsi" w:hAnsiTheme="minorHAnsi"/>
          <w:color w:val="1E1E1E"/>
          <w:sz w:val="22"/>
          <w:szCs w:val="22"/>
        </w:rPr>
      </w:pPr>
      <w:r w:rsidRPr="008354C9">
        <w:rPr>
          <w:rFonts w:asciiTheme="minorHAnsi" w:hAnsiTheme="minorHAnsi"/>
          <w:color w:val="1E1E1E"/>
          <w:sz w:val="22"/>
          <w:szCs w:val="22"/>
        </w:rPr>
        <w:t>Published by the Department of Health and the Baby Friendly Initiative, this leaflet provides families and health professionals with key information about bottle feeding.</w:t>
      </w:r>
    </w:p>
    <w:p w:rsidR="008354C9" w:rsidRPr="008354C9" w:rsidRDefault="008354C9" w:rsidP="008354C9">
      <w:pPr>
        <w:pStyle w:val="NormalWeb"/>
        <w:rPr>
          <w:rFonts w:asciiTheme="minorHAnsi" w:hAnsiTheme="minorHAnsi"/>
          <w:color w:val="1E1E1E"/>
          <w:sz w:val="22"/>
          <w:szCs w:val="22"/>
        </w:rPr>
      </w:pPr>
      <w:r w:rsidRPr="008354C9">
        <w:rPr>
          <w:rFonts w:asciiTheme="minorHAnsi" w:hAnsiTheme="minorHAnsi"/>
          <w:color w:val="1E1E1E"/>
          <w:sz w:val="22"/>
          <w:szCs w:val="22"/>
        </w:rPr>
        <w:t>It is intended to be used as a teaching aid when health professionals are explaining how to make up feeds as safely as possible to parents who have chosen to bottle feed.</w:t>
      </w:r>
    </w:p>
    <w:p w:rsidR="008354C9" w:rsidRPr="008354C9" w:rsidRDefault="008354C9" w:rsidP="008354C9">
      <w:pPr>
        <w:pStyle w:val="NormalWeb"/>
        <w:rPr>
          <w:rFonts w:asciiTheme="minorHAnsi" w:hAnsiTheme="minorHAnsi"/>
          <w:color w:val="1E1E1E"/>
          <w:sz w:val="22"/>
          <w:szCs w:val="22"/>
        </w:rPr>
      </w:pPr>
      <w:r w:rsidRPr="008354C9">
        <w:rPr>
          <w:rFonts w:asciiTheme="minorHAnsi" w:hAnsiTheme="minorHAnsi"/>
          <w:color w:val="1E1E1E"/>
          <w:sz w:val="22"/>
          <w:szCs w:val="22"/>
        </w:rPr>
        <w:t xml:space="preserve">Parents may also find </w:t>
      </w:r>
      <w:hyperlink r:id="rId21" w:tgtFrame="_blank" w:tooltip="Infant formula and responsive bottle feeding guide for parents" w:history="1">
        <w:r w:rsidRPr="008354C9">
          <w:rPr>
            <w:rStyle w:val="Hyperlink"/>
            <w:rFonts w:asciiTheme="minorHAnsi" w:hAnsiTheme="minorHAnsi"/>
            <w:sz w:val="22"/>
            <w:szCs w:val="22"/>
            <w:u w:val="single"/>
          </w:rPr>
          <w:t>our guide to infant formula and responsive bottle feeding</w:t>
        </w:r>
      </w:hyperlink>
      <w:r w:rsidRPr="008354C9">
        <w:rPr>
          <w:rFonts w:asciiTheme="minorHAnsi" w:hAnsiTheme="minorHAnsi"/>
          <w:color w:val="1E1E1E"/>
          <w:sz w:val="22"/>
          <w:szCs w:val="22"/>
        </w:rPr>
        <w:t xml:space="preserve"> useful.</w:t>
      </w:r>
    </w:p>
    <w:p w:rsidR="008354C9" w:rsidRPr="008354C9" w:rsidRDefault="008354C9" w:rsidP="008354C9">
      <w:pPr>
        <w:pStyle w:val="NormalWeb"/>
        <w:rPr>
          <w:rFonts w:asciiTheme="minorHAnsi" w:hAnsiTheme="minorHAnsi"/>
          <w:color w:val="1E1E1E"/>
          <w:sz w:val="22"/>
          <w:szCs w:val="22"/>
        </w:rPr>
      </w:pPr>
      <w:r w:rsidRPr="008354C9">
        <w:rPr>
          <w:rFonts w:asciiTheme="minorHAnsi" w:hAnsiTheme="minorHAnsi"/>
          <w:color w:val="1E1E1E"/>
          <w:sz w:val="22"/>
          <w:szCs w:val="22"/>
        </w:rPr>
        <w:t xml:space="preserve">For further information on infant milks in the UK, see the </w:t>
      </w:r>
      <w:hyperlink r:id="rId22" w:tgtFrame="_blank" w:tooltip="First Steps Nutrition" w:history="1">
        <w:r w:rsidRPr="008354C9">
          <w:rPr>
            <w:rStyle w:val="Hyperlink"/>
            <w:rFonts w:asciiTheme="minorHAnsi" w:hAnsiTheme="minorHAnsi"/>
            <w:sz w:val="22"/>
            <w:szCs w:val="22"/>
            <w:u w:val="single"/>
          </w:rPr>
          <w:t>First Steps Nutrition Trust website</w:t>
        </w:r>
      </w:hyperlink>
      <w:r w:rsidRPr="008354C9">
        <w:rPr>
          <w:rFonts w:asciiTheme="minorHAnsi" w:hAnsiTheme="minorHAnsi"/>
          <w:color w:val="1E1E1E"/>
          <w:sz w:val="22"/>
          <w:szCs w:val="22"/>
        </w:rPr>
        <w:t>.</w:t>
      </w:r>
    </w:p>
    <w:p w:rsidR="008354C9" w:rsidRPr="008354C9" w:rsidRDefault="00793451" w:rsidP="008354C9">
      <w:pPr>
        <w:pStyle w:val="NormalWeb"/>
        <w:rPr>
          <w:rFonts w:asciiTheme="minorHAnsi" w:hAnsiTheme="minorHAnsi"/>
          <w:color w:val="1E1E1E"/>
          <w:sz w:val="22"/>
          <w:szCs w:val="22"/>
          <w:u w:val="single"/>
        </w:rPr>
      </w:pPr>
      <w:hyperlink r:id="rId23" w:tgtFrame="_top" w:tooltip="The Code" w:history="1">
        <w:r w:rsidR="008354C9" w:rsidRPr="008354C9">
          <w:rPr>
            <w:rStyle w:val="Hyperlink"/>
            <w:rFonts w:asciiTheme="minorHAnsi" w:hAnsiTheme="minorHAnsi"/>
            <w:sz w:val="22"/>
            <w:szCs w:val="22"/>
            <w:u w:val="single"/>
          </w:rPr>
          <w:t>Further information for health professionals on working within the International Code of Marketing of Breastmilk Substitutes</w:t>
        </w:r>
      </w:hyperlink>
    </w:p>
    <w:p w:rsidR="008354C9" w:rsidRPr="008354C9" w:rsidRDefault="008354C9" w:rsidP="008354C9">
      <w:pPr>
        <w:pStyle w:val="Heading2"/>
        <w:rPr>
          <w:rFonts w:asciiTheme="minorHAnsi" w:hAnsiTheme="minorHAnsi"/>
          <w:color w:val="1E1E1E"/>
          <w:sz w:val="22"/>
          <w:szCs w:val="22"/>
        </w:rPr>
      </w:pPr>
      <w:r w:rsidRPr="008354C9">
        <w:rPr>
          <w:rFonts w:asciiTheme="minorHAnsi" w:hAnsiTheme="minorHAnsi"/>
          <w:color w:val="1E1E1E"/>
          <w:sz w:val="22"/>
          <w:szCs w:val="22"/>
        </w:rPr>
        <w:t>Further reading</w:t>
      </w:r>
    </w:p>
    <w:p w:rsidR="008354C9" w:rsidRPr="008354C9" w:rsidRDefault="00793451" w:rsidP="008354C9">
      <w:pPr>
        <w:pStyle w:val="NormalWeb"/>
        <w:rPr>
          <w:rFonts w:asciiTheme="minorHAnsi" w:hAnsiTheme="minorHAnsi"/>
          <w:color w:val="1E1E1E"/>
          <w:sz w:val="22"/>
          <w:szCs w:val="22"/>
        </w:rPr>
      </w:pPr>
      <w:hyperlink r:id="rId24" w:history="1">
        <w:r w:rsidR="008354C9" w:rsidRPr="008354C9">
          <w:rPr>
            <w:rStyle w:val="Hyperlink"/>
            <w:rFonts w:asciiTheme="minorHAnsi" w:hAnsiTheme="minorHAnsi"/>
            <w:sz w:val="22"/>
            <w:szCs w:val="22"/>
            <w:u w:val="single"/>
          </w:rPr>
          <w:t>Infant formula and responsive bottle feeding</w:t>
        </w:r>
      </w:hyperlink>
      <w:r w:rsidR="008354C9" w:rsidRPr="008354C9">
        <w:rPr>
          <w:rFonts w:asciiTheme="minorHAnsi" w:hAnsiTheme="minorHAnsi"/>
          <w:color w:val="1E1E1E"/>
          <w:sz w:val="22"/>
          <w:szCs w:val="22"/>
          <w:u w:val="single"/>
        </w:rPr>
        <w:t xml:space="preserve">: </w:t>
      </w:r>
      <w:r w:rsidR="008354C9" w:rsidRPr="008354C9">
        <w:rPr>
          <w:rFonts w:asciiTheme="minorHAnsi" w:hAnsiTheme="minorHAnsi"/>
          <w:color w:val="1E1E1E"/>
          <w:sz w:val="22"/>
          <w:szCs w:val="22"/>
        </w:rPr>
        <w:t>a simple, concise introduction to formula feeding</w:t>
      </w:r>
    </w:p>
    <w:p w:rsidR="008354C9" w:rsidRPr="008354C9" w:rsidRDefault="00793451" w:rsidP="008354C9">
      <w:pPr>
        <w:pStyle w:val="NormalWeb"/>
        <w:rPr>
          <w:rFonts w:asciiTheme="minorHAnsi" w:hAnsiTheme="minorHAnsi"/>
          <w:color w:val="1E1E1E"/>
          <w:sz w:val="22"/>
          <w:szCs w:val="22"/>
          <w:u w:val="single"/>
        </w:rPr>
      </w:pPr>
      <w:hyperlink r:id="rId25" w:history="1">
        <w:r w:rsidR="008354C9" w:rsidRPr="008354C9">
          <w:rPr>
            <w:rStyle w:val="Hyperlink"/>
            <w:rFonts w:asciiTheme="minorHAnsi" w:hAnsiTheme="minorHAnsi"/>
            <w:sz w:val="22"/>
            <w:szCs w:val="22"/>
            <w:u w:val="single"/>
          </w:rPr>
          <w:t>Guidelines on providing information for parents who formula feed</w:t>
        </w:r>
      </w:hyperlink>
    </w:p>
    <w:p w:rsidR="008354C9" w:rsidRPr="008354C9" w:rsidRDefault="00793451" w:rsidP="008354C9">
      <w:pPr>
        <w:pStyle w:val="NormalWeb"/>
        <w:rPr>
          <w:rFonts w:asciiTheme="minorHAnsi" w:hAnsiTheme="minorHAnsi"/>
          <w:color w:val="1E1E1E"/>
          <w:sz w:val="22"/>
          <w:szCs w:val="22"/>
          <w:u w:val="single"/>
        </w:rPr>
      </w:pPr>
      <w:hyperlink r:id="rId26" w:history="1">
        <w:r w:rsidR="008354C9" w:rsidRPr="008354C9">
          <w:rPr>
            <w:rStyle w:val="Hyperlink"/>
            <w:rFonts w:asciiTheme="minorHAnsi" w:hAnsiTheme="minorHAnsi"/>
            <w:sz w:val="22"/>
            <w:szCs w:val="22"/>
            <w:u w:val="single"/>
          </w:rPr>
          <w:t>How the Baby Friendly Initiative supports parents who formula feed</w:t>
        </w:r>
      </w:hyperlink>
    </w:p>
    <w:p w:rsidR="008354C9" w:rsidRDefault="008354C9" w:rsidP="009D32AD">
      <w:pPr>
        <w:tabs>
          <w:tab w:val="left" w:pos="6426"/>
        </w:tabs>
        <w:rPr>
          <w:szCs w:val="20"/>
        </w:rPr>
      </w:pPr>
      <w:r w:rsidRPr="008354C9">
        <w:rPr>
          <w:b/>
          <w:szCs w:val="20"/>
        </w:rPr>
        <w:t>Conclusion 4</w:t>
      </w:r>
      <w:r>
        <w:rPr>
          <w:szCs w:val="20"/>
        </w:rPr>
        <w:t xml:space="preserve"> – New York Times article about the difficulties of defending Donald Trump in court</w:t>
      </w:r>
    </w:p>
    <w:p w:rsidR="008354C9" w:rsidRPr="008354C9" w:rsidRDefault="008354C9" w:rsidP="008354C9">
      <w:pPr>
        <w:pStyle w:val="css-1ygdjhk"/>
        <w:rPr>
          <w:rFonts w:asciiTheme="minorHAnsi" w:hAnsiTheme="minorHAnsi"/>
          <w:color w:val="333333"/>
          <w:sz w:val="22"/>
          <w:szCs w:val="22"/>
          <w:lang w:val="en"/>
        </w:rPr>
      </w:pPr>
      <w:r w:rsidRPr="008354C9">
        <w:rPr>
          <w:rFonts w:asciiTheme="minorHAnsi" w:hAnsiTheme="minorHAnsi"/>
          <w:color w:val="333333"/>
          <w:sz w:val="22"/>
          <w:szCs w:val="22"/>
          <w:lang w:val="en"/>
        </w:rPr>
        <w:t>While all this was going on, the president was in Asia, dining with Kim Jong-un of North Korea. Previous negotiations with Kim have produced monster publicity and very little in the way of nuclear disarmament.</w:t>
      </w:r>
    </w:p>
    <w:p w:rsidR="008354C9" w:rsidRDefault="008354C9" w:rsidP="008354C9">
      <w:pPr>
        <w:pStyle w:val="css-1ygdjhk"/>
        <w:rPr>
          <w:rFonts w:asciiTheme="minorHAnsi" w:hAnsiTheme="minorHAnsi"/>
          <w:color w:val="333333"/>
          <w:sz w:val="22"/>
          <w:szCs w:val="22"/>
          <w:lang w:val="en"/>
        </w:rPr>
      </w:pPr>
      <w:r w:rsidRPr="008354C9">
        <w:rPr>
          <w:rFonts w:asciiTheme="minorHAnsi" w:hAnsiTheme="minorHAnsi"/>
          <w:color w:val="333333"/>
          <w:sz w:val="22"/>
          <w:szCs w:val="22"/>
          <w:lang w:val="en"/>
        </w:rPr>
        <w:t>Nevertheless, Trump seems to believe this may get him a Nobel Peace Prize. He really seems to want that a lot. Maybe if the Nobel committee offered to trade it for his tax returns …</w:t>
      </w:r>
    </w:p>
    <w:p w:rsidR="008354C9" w:rsidRPr="008354C9" w:rsidRDefault="008354C9" w:rsidP="008354C9">
      <w:pPr>
        <w:pStyle w:val="css-1ygdjhk"/>
        <w:rPr>
          <w:rFonts w:asciiTheme="minorHAnsi" w:hAnsiTheme="minorHAnsi"/>
          <w:color w:val="333333"/>
          <w:sz w:val="22"/>
          <w:szCs w:val="22"/>
          <w:lang w:val="en"/>
        </w:rPr>
      </w:pPr>
    </w:p>
    <w:p w:rsidR="008354C9" w:rsidRDefault="008354C9" w:rsidP="008354C9">
      <w:pPr>
        <w:tabs>
          <w:tab w:val="left" w:pos="6426"/>
        </w:tabs>
        <w:rPr>
          <w:szCs w:val="20"/>
        </w:rPr>
      </w:pPr>
      <w:r>
        <w:rPr>
          <w:b/>
          <w:szCs w:val="20"/>
        </w:rPr>
        <w:t>Conclusion 5</w:t>
      </w:r>
      <w:r>
        <w:rPr>
          <w:szCs w:val="20"/>
        </w:rPr>
        <w:t xml:space="preserve"> – The Scientist magazine article about the United States Department of Agriculture saying there were 60% fewer animal rights violations last year </w:t>
      </w:r>
    </w:p>
    <w:p w:rsidR="008354C9" w:rsidRDefault="008354C9" w:rsidP="009D32AD">
      <w:pPr>
        <w:tabs>
          <w:tab w:val="left" w:pos="6426"/>
        </w:tabs>
        <w:rPr>
          <w:color w:val="222222"/>
          <w:lang w:val="en"/>
        </w:rPr>
      </w:pPr>
      <w:r w:rsidRPr="008354C9">
        <w:rPr>
          <w:color w:val="222222"/>
          <w:lang w:val="en"/>
        </w:rPr>
        <w:t xml:space="preserve">Animal protection groups and Congress have increasingly scrutinized the USDA’s actions regarding animal welfare after the agency </w:t>
      </w:r>
      <w:r w:rsidRPr="008354C9">
        <w:rPr>
          <w:color w:val="31849B" w:themeColor="accent5" w:themeShade="BF"/>
          <w:u w:val="single"/>
          <w:lang w:val="en"/>
        </w:rPr>
        <w:t xml:space="preserve">removed records </w:t>
      </w:r>
      <w:r w:rsidRPr="008354C9">
        <w:rPr>
          <w:color w:val="222222"/>
          <w:lang w:val="en"/>
        </w:rPr>
        <w:t xml:space="preserve">from a publicly available online database in early 2017. While animal advocates argued that these records help keep the USDA and licensed operations accountable, some facilities felt that the records allowed them to be targeted by activists. The USDA restored some of the records, though many were redacted, while others must now be requested from the agency, according to the </w:t>
      </w:r>
      <w:r w:rsidRPr="008354C9">
        <w:rPr>
          <w:rStyle w:val="Emphasis"/>
          <w:color w:val="222222"/>
          <w:lang w:val="en"/>
        </w:rPr>
        <w:t>Post</w:t>
      </w:r>
      <w:r w:rsidRPr="008354C9">
        <w:rPr>
          <w:color w:val="222222"/>
          <w:lang w:val="en"/>
        </w:rPr>
        <w:t>. </w:t>
      </w:r>
    </w:p>
    <w:p w:rsidR="008354C9" w:rsidRDefault="008354C9" w:rsidP="009D32AD">
      <w:pPr>
        <w:tabs>
          <w:tab w:val="left" w:pos="6426"/>
        </w:tabs>
        <w:rPr>
          <w:color w:val="222222"/>
          <w:lang w:val="en"/>
        </w:rPr>
      </w:pPr>
    </w:p>
    <w:p w:rsidR="008354C9" w:rsidRDefault="008354C9" w:rsidP="009D32AD">
      <w:pPr>
        <w:tabs>
          <w:tab w:val="left" w:pos="6426"/>
        </w:tabs>
        <w:rPr>
          <w:color w:val="222222"/>
          <w:lang w:val="en"/>
        </w:rPr>
      </w:pPr>
    </w:p>
    <w:p w:rsidR="008354C9" w:rsidRDefault="008354C9" w:rsidP="009D32AD">
      <w:pPr>
        <w:tabs>
          <w:tab w:val="left" w:pos="6426"/>
        </w:tabs>
        <w:rPr>
          <w:color w:val="222222"/>
          <w:lang w:val="en"/>
        </w:rPr>
      </w:pPr>
    </w:p>
    <w:p w:rsidR="008354C9" w:rsidRDefault="008354C9" w:rsidP="008354C9">
      <w:pPr>
        <w:pBdr>
          <w:top w:val="single" w:sz="4" w:space="1" w:color="auto"/>
          <w:left w:val="single" w:sz="4" w:space="4" w:color="auto"/>
          <w:bottom w:val="single" w:sz="4" w:space="1" w:color="auto"/>
          <w:right w:val="single" w:sz="4" w:space="4" w:color="auto"/>
        </w:pBdr>
        <w:rPr>
          <w:szCs w:val="20"/>
        </w:rPr>
      </w:pPr>
    </w:p>
    <w:p w:rsidR="008354C9" w:rsidRDefault="008354C9" w:rsidP="008354C9">
      <w:pPr>
        <w:pBdr>
          <w:top w:val="single" w:sz="4" w:space="1" w:color="auto"/>
          <w:left w:val="single" w:sz="4" w:space="4" w:color="auto"/>
          <w:bottom w:val="single" w:sz="4" w:space="1" w:color="auto"/>
          <w:right w:val="single" w:sz="4" w:space="4" w:color="auto"/>
        </w:pBdr>
      </w:pPr>
      <w:r>
        <w:rPr>
          <w:b/>
        </w:rPr>
        <w:t>Activity 2</w:t>
      </w:r>
      <w:r w:rsidRPr="00430413">
        <w:t xml:space="preserve"> – </w:t>
      </w:r>
      <w:r>
        <w:t>Based on our analysis of the conclusions you’ve seen, make a list of what makes a successful or unsuccessful conclusion</w:t>
      </w:r>
    </w:p>
    <w:p w:rsidR="008354C9" w:rsidRDefault="008354C9" w:rsidP="008354C9">
      <w:pPr>
        <w:pBdr>
          <w:top w:val="single" w:sz="4" w:space="1" w:color="auto"/>
          <w:left w:val="single" w:sz="4" w:space="4" w:color="auto"/>
          <w:bottom w:val="single" w:sz="4" w:space="1" w:color="auto"/>
          <w:right w:val="single" w:sz="4" w:space="4" w:color="auto"/>
        </w:pBdr>
      </w:pPr>
    </w:p>
    <w:tbl>
      <w:tblPr>
        <w:tblStyle w:val="TableGrid"/>
        <w:tblW w:w="0" w:type="auto"/>
        <w:tblLook w:val="04A0" w:firstRow="1" w:lastRow="0" w:firstColumn="1" w:lastColumn="0" w:noHBand="0" w:noVBand="1"/>
      </w:tblPr>
      <w:tblGrid>
        <w:gridCol w:w="4504"/>
        <w:gridCol w:w="4512"/>
      </w:tblGrid>
      <w:tr w:rsidR="008354C9" w:rsidTr="00CB335C">
        <w:tc>
          <w:tcPr>
            <w:tcW w:w="4621" w:type="dxa"/>
          </w:tcPr>
          <w:p w:rsidR="008354C9" w:rsidRPr="00430413" w:rsidRDefault="008354C9" w:rsidP="008354C9">
            <w:pPr>
              <w:tabs>
                <w:tab w:val="left" w:pos="6426"/>
              </w:tabs>
              <w:rPr>
                <w:b/>
                <w:szCs w:val="20"/>
              </w:rPr>
            </w:pPr>
            <w:r w:rsidRPr="00430413">
              <w:rPr>
                <w:b/>
                <w:szCs w:val="20"/>
              </w:rPr>
              <w:t xml:space="preserve">Successful </w:t>
            </w:r>
            <w:r>
              <w:rPr>
                <w:b/>
                <w:szCs w:val="20"/>
              </w:rPr>
              <w:t>conclusion</w:t>
            </w:r>
            <w:r w:rsidRPr="00430413">
              <w:rPr>
                <w:b/>
                <w:szCs w:val="20"/>
              </w:rPr>
              <w:t xml:space="preserve"> </w:t>
            </w:r>
            <w:r w:rsidRPr="00430413">
              <w:rPr>
                <w:rFonts w:ascii="Arial" w:hAnsi="Arial" w:cs="Arial"/>
                <w:b/>
                <w:noProof/>
                <w:color w:val="FFFFFF"/>
                <w:sz w:val="20"/>
                <w:szCs w:val="20"/>
                <w:lang w:eastAsia="en-GB"/>
              </w:rPr>
              <w:drawing>
                <wp:inline distT="0" distB="0" distL="0" distR="0" wp14:anchorId="26B256D8" wp14:editId="22BA59C3">
                  <wp:extent cx="246754" cy="241540"/>
                  <wp:effectExtent l="0" t="0" r="1270" b="635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510" cy="247174"/>
                          </a:xfrm>
                          <a:prstGeom prst="rect">
                            <a:avLst/>
                          </a:prstGeom>
                          <a:noFill/>
                          <a:ln>
                            <a:noFill/>
                          </a:ln>
                        </pic:spPr>
                      </pic:pic>
                    </a:graphicData>
                  </a:graphic>
                </wp:inline>
              </w:drawing>
            </w:r>
          </w:p>
        </w:tc>
        <w:tc>
          <w:tcPr>
            <w:tcW w:w="4621" w:type="dxa"/>
          </w:tcPr>
          <w:p w:rsidR="008354C9" w:rsidRPr="00430413" w:rsidRDefault="008354C9" w:rsidP="008354C9">
            <w:pPr>
              <w:tabs>
                <w:tab w:val="left" w:pos="6426"/>
              </w:tabs>
              <w:rPr>
                <w:b/>
                <w:szCs w:val="20"/>
              </w:rPr>
            </w:pPr>
            <w:r w:rsidRPr="00430413">
              <w:rPr>
                <w:b/>
                <w:szCs w:val="20"/>
              </w:rPr>
              <w:t xml:space="preserve">Unsuccessful </w:t>
            </w:r>
            <w:r>
              <w:rPr>
                <w:b/>
                <w:szCs w:val="20"/>
              </w:rPr>
              <w:t xml:space="preserve">conclusion </w:t>
            </w:r>
            <w:r>
              <w:rPr>
                <w:rFonts w:ascii="Arial" w:hAnsi="Arial" w:cs="Arial"/>
                <w:color w:val="FFFFFF"/>
                <w:sz w:val="20"/>
                <w:szCs w:val="20"/>
                <w:lang w:val="en"/>
              </w:rPr>
              <w:t xml:space="preserve"> </w:t>
            </w:r>
            <w:r>
              <w:rPr>
                <w:rFonts w:ascii="Arial" w:hAnsi="Arial" w:cs="Arial"/>
                <w:noProof/>
                <w:color w:val="FFFFFF"/>
                <w:sz w:val="20"/>
                <w:szCs w:val="20"/>
                <w:lang w:eastAsia="en-GB"/>
              </w:rPr>
              <w:drawing>
                <wp:inline distT="0" distB="0" distL="0" distR="0" wp14:anchorId="7EC8E5E3" wp14:editId="7C2826AE">
                  <wp:extent cx="241540" cy="241540"/>
                  <wp:effectExtent l="0" t="0" r="6350" b="635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534" cy="241534"/>
                          </a:xfrm>
                          <a:prstGeom prst="rect">
                            <a:avLst/>
                          </a:prstGeom>
                          <a:noFill/>
                          <a:ln>
                            <a:noFill/>
                          </a:ln>
                        </pic:spPr>
                      </pic:pic>
                    </a:graphicData>
                  </a:graphic>
                </wp:inline>
              </w:drawing>
            </w:r>
          </w:p>
        </w:tc>
      </w:tr>
      <w:tr w:rsidR="008354C9" w:rsidTr="00CB335C">
        <w:tc>
          <w:tcPr>
            <w:tcW w:w="4621" w:type="dxa"/>
          </w:tcPr>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p w:rsidR="008354C9" w:rsidRDefault="008354C9" w:rsidP="00CB335C">
            <w:pPr>
              <w:tabs>
                <w:tab w:val="left" w:pos="6426"/>
              </w:tabs>
              <w:rPr>
                <w:szCs w:val="20"/>
              </w:rPr>
            </w:pPr>
          </w:p>
        </w:tc>
        <w:tc>
          <w:tcPr>
            <w:tcW w:w="4621" w:type="dxa"/>
          </w:tcPr>
          <w:p w:rsidR="008354C9" w:rsidRDefault="008354C9" w:rsidP="00CB335C">
            <w:pPr>
              <w:tabs>
                <w:tab w:val="left" w:pos="6426"/>
              </w:tabs>
              <w:rPr>
                <w:szCs w:val="20"/>
              </w:rPr>
            </w:pPr>
          </w:p>
        </w:tc>
      </w:tr>
    </w:tbl>
    <w:p w:rsidR="008354C9" w:rsidRDefault="008354C9" w:rsidP="008354C9">
      <w:pPr>
        <w:tabs>
          <w:tab w:val="left" w:pos="6426"/>
        </w:tabs>
        <w:rPr>
          <w:szCs w:val="20"/>
        </w:rPr>
      </w:pPr>
    </w:p>
    <w:p w:rsidR="008354C9" w:rsidRDefault="008354C9" w:rsidP="008354C9">
      <w:pPr>
        <w:tabs>
          <w:tab w:val="left" w:pos="6426"/>
        </w:tabs>
        <w:rPr>
          <w:szCs w:val="20"/>
        </w:rPr>
      </w:pPr>
    </w:p>
    <w:p w:rsidR="008354C9" w:rsidRDefault="008354C9" w:rsidP="008354C9">
      <w:pPr>
        <w:tabs>
          <w:tab w:val="left" w:pos="6426"/>
        </w:tabs>
        <w:rPr>
          <w:szCs w:val="20"/>
        </w:rPr>
      </w:pPr>
    </w:p>
    <w:p w:rsidR="008354C9" w:rsidRDefault="008354C9" w:rsidP="008354C9">
      <w:pPr>
        <w:tabs>
          <w:tab w:val="left" w:pos="6426"/>
        </w:tabs>
        <w:rPr>
          <w:szCs w:val="20"/>
        </w:rPr>
      </w:pPr>
    </w:p>
    <w:p w:rsidR="008354C9" w:rsidRDefault="008354C9" w:rsidP="008354C9">
      <w:pPr>
        <w:tabs>
          <w:tab w:val="left" w:pos="6426"/>
        </w:tabs>
        <w:rPr>
          <w:szCs w:val="20"/>
        </w:rPr>
      </w:pPr>
    </w:p>
    <w:p w:rsidR="008354C9" w:rsidRDefault="008354C9" w:rsidP="008354C9">
      <w:pPr>
        <w:pBdr>
          <w:top w:val="single" w:sz="4" w:space="1" w:color="auto"/>
          <w:left w:val="single" w:sz="4" w:space="4" w:color="auto"/>
          <w:bottom w:val="single" w:sz="4" w:space="1" w:color="auto"/>
          <w:right w:val="single" w:sz="4" w:space="4" w:color="auto"/>
        </w:pBdr>
      </w:pPr>
      <w:r>
        <w:rPr>
          <w:b/>
        </w:rPr>
        <w:t>Activity 3</w:t>
      </w:r>
      <w:r w:rsidRPr="00430413">
        <w:t xml:space="preserve"> – </w:t>
      </w:r>
      <w:r>
        <w:t>Using your list, write a conclusion that offers a summary and next steps for your audience for the question:</w:t>
      </w:r>
    </w:p>
    <w:p w:rsidR="008354C9" w:rsidRDefault="008354C9" w:rsidP="008354C9">
      <w:pPr>
        <w:pBdr>
          <w:top w:val="single" w:sz="4" w:space="1" w:color="auto"/>
          <w:left w:val="single" w:sz="4" w:space="4" w:color="auto"/>
          <w:bottom w:val="single" w:sz="4" w:space="1" w:color="auto"/>
          <w:right w:val="single" w:sz="4" w:space="4" w:color="auto"/>
        </w:pBdr>
      </w:pPr>
      <w:r>
        <w:t>Write the words of a speech encouraging your local MP to offer more job opportunities for young people</w:t>
      </w:r>
    </w:p>
    <w:p w:rsidR="008354C9" w:rsidRDefault="008354C9" w:rsidP="008354C9">
      <w:pPr>
        <w:pBdr>
          <w:top w:val="single" w:sz="4" w:space="1" w:color="auto"/>
          <w:left w:val="single" w:sz="4" w:space="4" w:color="auto"/>
          <w:bottom w:val="single" w:sz="4" w:space="1" w:color="auto"/>
          <w:right w:val="single" w:sz="4" w:space="4" w:color="auto"/>
        </w:pBdr>
      </w:pPr>
      <w:r>
        <w:rPr>
          <w:rFonts w:ascii="Arial" w:hAnsi="Arial" w:cs="Arial"/>
          <w:noProof/>
          <w:color w:val="FFFFFF"/>
          <w:sz w:val="20"/>
          <w:szCs w:val="20"/>
          <w:lang w:eastAsia="en-GB"/>
        </w:rPr>
        <w:drawing>
          <wp:inline distT="0" distB="0" distL="0" distR="0" wp14:anchorId="0F4161A5" wp14:editId="5A4BA8FE">
            <wp:extent cx="5710555" cy="5710555"/>
            <wp:effectExtent l="0" t="0" r="4445" b="444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5710555"/>
                    </a:xfrm>
                    <a:prstGeom prst="rect">
                      <a:avLst/>
                    </a:prstGeom>
                    <a:noFill/>
                    <a:ln>
                      <a:noFill/>
                    </a:ln>
                  </pic:spPr>
                </pic:pic>
              </a:graphicData>
            </a:graphic>
          </wp:inline>
        </w:drawing>
      </w:r>
    </w:p>
    <w:p w:rsidR="008354C9" w:rsidRDefault="008354C9" w:rsidP="008354C9">
      <w:pPr>
        <w:pBdr>
          <w:top w:val="single" w:sz="4" w:space="1" w:color="auto"/>
          <w:left w:val="single" w:sz="4" w:space="4" w:color="auto"/>
          <w:bottom w:val="single" w:sz="4" w:space="1" w:color="auto"/>
          <w:right w:val="single" w:sz="4" w:space="4" w:color="auto"/>
        </w:pBdr>
        <w:jc w:val="both"/>
      </w:pPr>
      <w:r>
        <w:t xml:space="preserve">WWW =                         </w:t>
      </w:r>
    </w:p>
    <w:p w:rsidR="008354C9" w:rsidRDefault="008354C9" w:rsidP="008354C9">
      <w:pPr>
        <w:pBdr>
          <w:top w:val="single" w:sz="4" w:space="1" w:color="auto"/>
          <w:left w:val="single" w:sz="4" w:space="4" w:color="auto"/>
          <w:bottom w:val="single" w:sz="4" w:space="1" w:color="auto"/>
          <w:right w:val="single" w:sz="4" w:space="4" w:color="auto"/>
        </w:pBdr>
        <w:jc w:val="both"/>
      </w:pPr>
    </w:p>
    <w:p w:rsidR="008354C9" w:rsidRDefault="008354C9" w:rsidP="008354C9">
      <w:pPr>
        <w:pBdr>
          <w:top w:val="single" w:sz="4" w:space="1" w:color="auto"/>
          <w:left w:val="single" w:sz="4" w:space="4" w:color="auto"/>
          <w:bottom w:val="single" w:sz="4" w:space="1" w:color="auto"/>
          <w:right w:val="single" w:sz="4" w:space="4" w:color="auto"/>
        </w:pBdr>
        <w:jc w:val="both"/>
      </w:pPr>
      <w:r>
        <w:t xml:space="preserve"> EBI =</w:t>
      </w:r>
    </w:p>
    <w:p w:rsidR="008354C9" w:rsidRDefault="008354C9" w:rsidP="008354C9">
      <w:pPr>
        <w:pBdr>
          <w:top w:val="single" w:sz="4" w:space="1" w:color="auto"/>
          <w:left w:val="single" w:sz="4" w:space="4" w:color="auto"/>
          <w:bottom w:val="single" w:sz="4" w:space="1" w:color="auto"/>
          <w:right w:val="single" w:sz="4" w:space="4" w:color="auto"/>
        </w:pBdr>
      </w:pPr>
    </w:p>
    <w:p w:rsidR="008354C9" w:rsidRDefault="008354C9" w:rsidP="008354C9">
      <w:pPr>
        <w:pBdr>
          <w:top w:val="single" w:sz="4" w:space="1" w:color="auto"/>
          <w:left w:val="single" w:sz="4" w:space="4" w:color="auto"/>
          <w:bottom w:val="single" w:sz="4" w:space="1" w:color="auto"/>
          <w:right w:val="single" w:sz="4" w:space="4" w:color="auto"/>
        </w:pBdr>
      </w:pPr>
    </w:p>
    <w:p w:rsidR="008354C9" w:rsidRPr="008354C9" w:rsidRDefault="008354C9" w:rsidP="009D32AD">
      <w:pPr>
        <w:tabs>
          <w:tab w:val="left" w:pos="6426"/>
        </w:tabs>
      </w:pPr>
    </w:p>
    <w:sectPr w:rsidR="008354C9" w:rsidRPr="00835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g_small_town_southern_girlR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B17"/>
    <w:multiLevelType w:val="multilevel"/>
    <w:tmpl w:val="0532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F7EB7"/>
    <w:multiLevelType w:val="hybridMultilevel"/>
    <w:tmpl w:val="9DC065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C3BD6"/>
    <w:multiLevelType w:val="hybridMultilevel"/>
    <w:tmpl w:val="5FF6C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6B648C"/>
    <w:multiLevelType w:val="hybridMultilevel"/>
    <w:tmpl w:val="A6FEE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E16648"/>
    <w:multiLevelType w:val="hybridMultilevel"/>
    <w:tmpl w:val="5E3A5AF6"/>
    <w:lvl w:ilvl="0" w:tplc="FC3A049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E970E3"/>
    <w:multiLevelType w:val="hybridMultilevel"/>
    <w:tmpl w:val="23F6D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BE7DC5"/>
    <w:multiLevelType w:val="hybridMultilevel"/>
    <w:tmpl w:val="2530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7A11C4"/>
    <w:multiLevelType w:val="hybridMultilevel"/>
    <w:tmpl w:val="1F9E6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23527"/>
    <w:rsid w:val="000978CD"/>
    <w:rsid w:val="000F7605"/>
    <w:rsid w:val="00145E8F"/>
    <w:rsid w:val="001944E7"/>
    <w:rsid w:val="002431FF"/>
    <w:rsid w:val="00284EA4"/>
    <w:rsid w:val="002F7791"/>
    <w:rsid w:val="00346CBB"/>
    <w:rsid w:val="003B2556"/>
    <w:rsid w:val="004015A9"/>
    <w:rsid w:val="00430413"/>
    <w:rsid w:val="00486EE0"/>
    <w:rsid w:val="0055591A"/>
    <w:rsid w:val="005B5331"/>
    <w:rsid w:val="005D47E3"/>
    <w:rsid w:val="0062280F"/>
    <w:rsid w:val="00764F6F"/>
    <w:rsid w:val="00777761"/>
    <w:rsid w:val="00793451"/>
    <w:rsid w:val="008354C9"/>
    <w:rsid w:val="008B57BD"/>
    <w:rsid w:val="00937419"/>
    <w:rsid w:val="009646E3"/>
    <w:rsid w:val="009D32AD"/>
    <w:rsid w:val="00A0690E"/>
    <w:rsid w:val="00A370D7"/>
    <w:rsid w:val="00BA799A"/>
    <w:rsid w:val="00C90024"/>
    <w:rsid w:val="00EA10A8"/>
    <w:rsid w:val="00ED1C89"/>
    <w:rsid w:val="00E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ABB85-C328-4677-9C3A-7486E40F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5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D32AD"/>
    <w:pPr>
      <w:spacing w:before="48" w:after="0" w:line="240" w:lineRule="auto"/>
      <w:outlineLvl w:val="2"/>
    </w:pPr>
    <w:rPr>
      <w:rFonts w:ascii="kg_small_town_southern_girlRg" w:eastAsia="Times New Roman" w:hAnsi="kg_small_town_southern_girlRg" w:cs="Times New Roman"/>
      <w:b/>
      <w:bCs/>
      <w:color w:val="444444"/>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E0"/>
    <w:pPr>
      <w:ind w:left="720"/>
      <w:contextualSpacing/>
    </w:pPr>
  </w:style>
  <w:style w:type="character" w:styleId="Emphasis">
    <w:name w:val="Emphasis"/>
    <w:basedOn w:val="DefaultParagraphFont"/>
    <w:uiPriority w:val="20"/>
    <w:qFormat/>
    <w:rsid w:val="005D47E3"/>
    <w:rPr>
      <w:i/>
      <w:iCs/>
    </w:rPr>
  </w:style>
  <w:style w:type="table" w:styleId="TableGrid">
    <w:name w:val="Table Grid"/>
    <w:basedOn w:val="TableNormal"/>
    <w:uiPriority w:val="59"/>
    <w:rsid w:val="005D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556"/>
    <w:rPr>
      <w:rFonts w:ascii="Tahoma" w:hAnsi="Tahoma" w:cs="Tahoma"/>
      <w:sz w:val="16"/>
      <w:szCs w:val="16"/>
    </w:rPr>
  </w:style>
  <w:style w:type="character" w:styleId="Hyperlink">
    <w:name w:val="Hyperlink"/>
    <w:basedOn w:val="DefaultParagraphFont"/>
    <w:uiPriority w:val="99"/>
    <w:semiHidden/>
    <w:unhideWhenUsed/>
    <w:rsid w:val="002431FF"/>
    <w:rPr>
      <w:strike w:val="0"/>
      <w:dstrike w:val="0"/>
      <w:color w:val="26A7D5"/>
      <w:u w:val="none"/>
      <w:effect w:val="none"/>
    </w:rPr>
  </w:style>
  <w:style w:type="paragraph" w:styleId="NormalWeb">
    <w:name w:val="Normal (Web)"/>
    <w:basedOn w:val="Normal"/>
    <w:uiPriority w:val="99"/>
    <w:semiHidden/>
    <w:unhideWhenUsed/>
    <w:rsid w:val="009D3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D32AD"/>
    <w:rPr>
      <w:rFonts w:ascii="kg_small_town_southern_girlRg" w:eastAsia="Times New Roman" w:hAnsi="kg_small_town_southern_girlRg" w:cs="Times New Roman"/>
      <w:b/>
      <w:bCs/>
      <w:color w:val="444444"/>
      <w:sz w:val="45"/>
      <w:szCs w:val="45"/>
      <w:lang w:eastAsia="en-GB"/>
    </w:rPr>
  </w:style>
  <w:style w:type="character" w:customStyle="1" w:styleId="uficommentbody">
    <w:name w:val="uficommentbody"/>
    <w:basedOn w:val="DefaultParagraphFont"/>
    <w:rsid w:val="008354C9"/>
  </w:style>
  <w:style w:type="character" w:customStyle="1" w:styleId="Heading2Char">
    <w:name w:val="Heading 2 Char"/>
    <w:basedOn w:val="DefaultParagraphFont"/>
    <w:link w:val="Heading2"/>
    <w:uiPriority w:val="9"/>
    <w:semiHidden/>
    <w:rsid w:val="008354C9"/>
    <w:rPr>
      <w:rFonts w:asciiTheme="majorHAnsi" w:eastAsiaTheme="majorEastAsia" w:hAnsiTheme="majorHAnsi" w:cstheme="majorBidi"/>
      <w:b/>
      <w:bCs/>
      <w:color w:val="4F81BD" w:themeColor="accent1"/>
      <w:sz w:val="26"/>
      <w:szCs w:val="26"/>
    </w:rPr>
  </w:style>
  <w:style w:type="paragraph" w:customStyle="1" w:styleId="css-1ygdjhk">
    <w:name w:val="css-1ygdjhk"/>
    <w:basedOn w:val="Normal"/>
    <w:rsid w:val="008354C9"/>
    <w:pPr>
      <w:spacing w:before="100" w:beforeAutospacing="1" w:after="100" w:afterAutospacing="1" w:line="240" w:lineRule="auto"/>
      <w:ind w:left="300" w:right="300"/>
    </w:pPr>
    <w:rPr>
      <w:rFonts w:ascii="Georgia" w:eastAsia="Times New Roman" w:hAnsi="Georgi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19011">
      <w:bodyDiv w:val="1"/>
      <w:marLeft w:val="0"/>
      <w:marRight w:val="0"/>
      <w:marTop w:val="0"/>
      <w:marBottom w:val="0"/>
      <w:divBdr>
        <w:top w:val="none" w:sz="0" w:space="0" w:color="auto"/>
        <w:left w:val="none" w:sz="0" w:space="0" w:color="auto"/>
        <w:bottom w:val="none" w:sz="0" w:space="0" w:color="auto"/>
        <w:right w:val="none" w:sz="0" w:space="0" w:color="auto"/>
      </w:divBdr>
      <w:divsChild>
        <w:div w:id="1806971391">
          <w:marLeft w:val="0"/>
          <w:marRight w:val="0"/>
          <w:marTop w:val="0"/>
          <w:marBottom w:val="0"/>
          <w:divBdr>
            <w:top w:val="none" w:sz="0" w:space="0" w:color="auto"/>
            <w:left w:val="none" w:sz="0" w:space="0" w:color="auto"/>
            <w:bottom w:val="none" w:sz="0" w:space="0" w:color="auto"/>
            <w:right w:val="none" w:sz="0" w:space="0" w:color="auto"/>
          </w:divBdr>
          <w:divsChild>
            <w:div w:id="1208490769">
              <w:marLeft w:val="0"/>
              <w:marRight w:val="0"/>
              <w:marTop w:val="0"/>
              <w:marBottom w:val="0"/>
              <w:divBdr>
                <w:top w:val="none" w:sz="0" w:space="0" w:color="auto"/>
                <w:left w:val="none" w:sz="0" w:space="0" w:color="auto"/>
                <w:bottom w:val="none" w:sz="0" w:space="0" w:color="auto"/>
                <w:right w:val="none" w:sz="0" w:space="0" w:color="auto"/>
              </w:divBdr>
              <w:divsChild>
                <w:div w:id="1809281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1585441">
      <w:bodyDiv w:val="1"/>
      <w:marLeft w:val="0"/>
      <w:marRight w:val="0"/>
      <w:marTop w:val="0"/>
      <w:marBottom w:val="0"/>
      <w:divBdr>
        <w:top w:val="none" w:sz="0" w:space="0" w:color="auto"/>
        <w:left w:val="none" w:sz="0" w:space="0" w:color="auto"/>
        <w:bottom w:val="none" w:sz="0" w:space="0" w:color="auto"/>
        <w:right w:val="none" w:sz="0" w:space="0" w:color="auto"/>
      </w:divBdr>
      <w:divsChild>
        <w:div w:id="1292245919">
          <w:marLeft w:val="0"/>
          <w:marRight w:val="0"/>
          <w:marTop w:val="0"/>
          <w:marBottom w:val="0"/>
          <w:divBdr>
            <w:top w:val="none" w:sz="0" w:space="0" w:color="auto"/>
            <w:left w:val="none" w:sz="0" w:space="0" w:color="auto"/>
            <w:bottom w:val="none" w:sz="0" w:space="0" w:color="auto"/>
            <w:right w:val="none" w:sz="0" w:space="0" w:color="auto"/>
          </w:divBdr>
          <w:divsChild>
            <w:div w:id="450705417">
              <w:marLeft w:val="0"/>
              <w:marRight w:val="0"/>
              <w:marTop w:val="0"/>
              <w:marBottom w:val="0"/>
              <w:divBdr>
                <w:top w:val="none" w:sz="0" w:space="0" w:color="auto"/>
                <w:left w:val="none" w:sz="0" w:space="0" w:color="auto"/>
                <w:bottom w:val="none" w:sz="0" w:space="0" w:color="auto"/>
                <w:right w:val="none" w:sz="0" w:space="0" w:color="auto"/>
              </w:divBdr>
              <w:divsChild>
                <w:div w:id="708263878">
                  <w:marLeft w:val="0"/>
                  <w:marRight w:val="0"/>
                  <w:marTop w:val="0"/>
                  <w:marBottom w:val="0"/>
                  <w:divBdr>
                    <w:top w:val="none" w:sz="0" w:space="0" w:color="auto"/>
                    <w:left w:val="none" w:sz="0" w:space="0" w:color="auto"/>
                    <w:bottom w:val="none" w:sz="0" w:space="0" w:color="auto"/>
                    <w:right w:val="none" w:sz="0" w:space="0" w:color="auto"/>
                  </w:divBdr>
                  <w:divsChild>
                    <w:div w:id="945237647">
                      <w:marLeft w:val="0"/>
                      <w:marRight w:val="0"/>
                      <w:marTop w:val="0"/>
                      <w:marBottom w:val="0"/>
                      <w:divBdr>
                        <w:top w:val="none" w:sz="0" w:space="0" w:color="auto"/>
                        <w:left w:val="none" w:sz="0" w:space="0" w:color="auto"/>
                        <w:bottom w:val="none" w:sz="0" w:space="0" w:color="auto"/>
                        <w:right w:val="none" w:sz="0" w:space="0" w:color="auto"/>
                      </w:divBdr>
                      <w:divsChild>
                        <w:div w:id="382825401">
                          <w:marLeft w:val="0"/>
                          <w:marRight w:val="0"/>
                          <w:marTop w:val="0"/>
                          <w:marBottom w:val="0"/>
                          <w:divBdr>
                            <w:top w:val="none" w:sz="0" w:space="0" w:color="auto"/>
                            <w:left w:val="none" w:sz="0" w:space="0" w:color="auto"/>
                            <w:bottom w:val="none" w:sz="0" w:space="0" w:color="auto"/>
                            <w:right w:val="none" w:sz="0" w:space="0" w:color="auto"/>
                          </w:divBdr>
                          <w:divsChild>
                            <w:div w:id="1099251417">
                              <w:marLeft w:val="0"/>
                              <w:marRight w:val="0"/>
                              <w:marTop w:val="0"/>
                              <w:marBottom w:val="0"/>
                              <w:divBdr>
                                <w:top w:val="none" w:sz="0" w:space="0" w:color="auto"/>
                                <w:left w:val="none" w:sz="0" w:space="0" w:color="auto"/>
                                <w:bottom w:val="none" w:sz="0" w:space="0" w:color="auto"/>
                                <w:right w:val="none" w:sz="0" w:space="0" w:color="auto"/>
                              </w:divBdr>
                              <w:divsChild>
                                <w:div w:id="1114321415">
                                  <w:marLeft w:val="0"/>
                                  <w:marRight w:val="0"/>
                                  <w:marTop w:val="0"/>
                                  <w:marBottom w:val="0"/>
                                  <w:divBdr>
                                    <w:top w:val="none" w:sz="0" w:space="0" w:color="auto"/>
                                    <w:left w:val="none" w:sz="0" w:space="0" w:color="auto"/>
                                    <w:bottom w:val="none" w:sz="0" w:space="0" w:color="auto"/>
                                    <w:right w:val="none" w:sz="0" w:space="0" w:color="auto"/>
                                  </w:divBdr>
                                  <w:divsChild>
                                    <w:div w:id="1500149470">
                                      <w:marLeft w:val="0"/>
                                      <w:marRight w:val="0"/>
                                      <w:marTop w:val="0"/>
                                      <w:marBottom w:val="0"/>
                                      <w:divBdr>
                                        <w:top w:val="none" w:sz="0" w:space="0" w:color="auto"/>
                                        <w:left w:val="none" w:sz="0" w:space="0" w:color="auto"/>
                                        <w:bottom w:val="none" w:sz="0" w:space="0" w:color="auto"/>
                                        <w:right w:val="none" w:sz="0" w:space="0" w:color="auto"/>
                                      </w:divBdr>
                                      <w:divsChild>
                                        <w:div w:id="1134248573">
                                          <w:marLeft w:val="-300"/>
                                          <w:marRight w:val="-300"/>
                                          <w:marTop w:val="0"/>
                                          <w:marBottom w:val="0"/>
                                          <w:divBdr>
                                            <w:top w:val="none" w:sz="0" w:space="0" w:color="auto"/>
                                            <w:left w:val="none" w:sz="0" w:space="0" w:color="auto"/>
                                            <w:bottom w:val="none" w:sz="0" w:space="0" w:color="auto"/>
                                            <w:right w:val="none" w:sz="0" w:space="0" w:color="auto"/>
                                          </w:divBdr>
                                          <w:divsChild>
                                            <w:div w:id="378210757">
                                              <w:marLeft w:val="0"/>
                                              <w:marRight w:val="0"/>
                                              <w:marTop w:val="0"/>
                                              <w:marBottom w:val="0"/>
                                              <w:divBdr>
                                                <w:top w:val="none" w:sz="0" w:space="0" w:color="auto"/>
                                                <w:left w:val="none" w:sz="0" w:space="0" w:color="auto"/>
                                                <w:bottom w:val="none" w:sz="0" w:space="0" w:color="auto"/>
                                                <w:right w:val="none" w:sz="0" w:space="0" w:color="auto"/>
                                              </w:divBdr>
                                              <w:divsChild>
                                                <w:div w:id="765543262">
                                                  <w:marLeft w:val="-300"/>
                                                  <w:marRight w:val="-300"/>
                                                  <w:marTop w:val="0"/>
                                                  <w:marBottom w:val="0"/>
                                                  <w:divBdr>
                                                    <w:top w:val="none" w:sz="0" w:space="0" w:color="auto"/>
                                                    <w:left w:val="none" w:sz="0" w:space="0" w:color="auto"/>
                                                    <w:bottom w:val="none" w:sz="0" w:space="0" w:color="auto"/>
                                                    <w:right w:val="none" w:sz="0" w:space="0" w:color="auto"/>
                                                  </w:divBdr>
                                                  <w:divsChild>
                                                    <w:div w:id="1775704257">
                                                      <w:marLeft w:val="0"/>
                                                      <w:marRight w:val="0"/>
                                                      <w:marTop w:val="0"/>
                                                      <w:marBottom w:val="0"/>
                                                      <w:divBdr>
                                                        <w:top w:val="none" w:sz="0" w:space="0" w:color="auto"/>
                                                        <w:left w:val="none" w:sz="0" w:space="0" w:color="auto"/>
                                                        <w:bottom w:val="none" w:sz="0" w:space="0" w:color="auto"/>
                                                        <w:right w:val="none" w:sz="0" w:space="0" w:color="auto"/>
                                                      </w:divBdr>
                                                      <w:divsChild>
                                                        <w:div w:id="46225624">
                                                          <w:marLeft w:val="0"/>
                                                          <w:marRight w:val="0"/>
                                                          <w:marTop w:val="0"/>
                                                          <w:marBottom w:val="0"/>
                                                          <w:divBdr>
                                                            <w:top w:val="none" w:sz="0" w:space="0" w:color="auto"/>
                                                            <w:left w:val="none" w:sz="0" w:space="0" w:color="auto"/>
                                                            <w:bottom w:val="none" w:sz="0" w:space="0" w:color="auto"/>
                                                            <w:right w:val="none" w:sz="0" w:space="0" w:color="auto"/>
                                                          </w:divBdr>
                                                          <w:divsChild>
                                                            <w:div w:id="15575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3192220">
      <w:bodyDiv w:val="1"/>
      <w:marLeft w:val="0"/>
      <w:marRight w:val="0"/>
      <w:marTop w:val="0"/>
      <w:marBottom w:val="0"/>
      <w:divBdr>
        <w:top w:val="none" w:sz="0" w:space="0" w:color="auto"/>
        <w:left w:val="none" w:sz="0" w:space="0" w:color="auto"/>
        <w:bottom w:val="none" w:sz="0" w:space="0" w:color="auto"/>
        <w:right w:val="none" w:sz="0" w:space="0" w:color="auto"/>
      </w:divBdr>
      <w:divsChild>
        <w:div w:id="113063931">
          <w:marLeft w:val="0"/>
          <w:marRight w:val="0"/>
          <w:marTop w:val="0"/>
          <w:marBottom w:val="0"/>
          <w:divBdr>
            <w:top w:val="none" w:sz="0" w:space="0" w:color="auto"/>
            <w:left w:val="none" w:sz="0" w:space="0" w:color="auto"/>
            <w:bottom w:val="none" w:sz="0" w:space="0" w:color="auto"/>
            <w:right w:val="none" w:sz="0" w:space="0" w:color="auto"/>
          </w:divBdr>
          <w:divsChild>
            <w:div w:id="1171723135">
              <w:marLeft w:val="0"/>
              <w:marRight w:val="0"/>
              <w:marTop w:val="0"/>
              <w:marBottom w:val="0"/>
              <w:divBdr>
                <w:top w:val="none" w:sz="0" w:space="0" w:color="auto"/>
                <w:left w:val="none" w:sz="0" w:space="0" w:color="auto"/>
                <w:bottom w:val="none" w:sz="0" w:space="0" w:color="auto"/>
                <w:right w:val="none" w:sz="0" w:space="0" w:color="auto"/>
              </w:divBdr>
              <w:divsChild>
                <w:div w:id="784269347">
                  <w:marLeft w:val="0"/>
                  <w:marRight w:val="0"/>
                  <w:marTop w:val="0"/>
                  <w:marBottom w:val="0"/>
                  <w:divBdr>
                    <w:top w:val="none" w:sz="0" w:space="0" w:color="auto"/>
                    <w:left w:val="none" w:sz="0" w:space="0" w:color="auto"/>
                    <w:bottom w:val="none" w:sz="0" w:space="0" w:color="auto"/>
                    <w:right w:val="none" w:sz="0" w:space="0" w:color="auto"/>
                  </w:divBdr>
                  <w:divsChild>
                    <w:div w:id="131486847">
                      <w:marLeft w:val="0"/>
                      <w:marRight w:val="0"/>
                      <w:marTop w:val="0"/>
                      <w:marBottom w:val="0"/>
                      <w:divBdr>
                        <w:top w:val="none" w:sz="0" w:space="0" w:color="auto"/>
                        <w:left w:val="none" w:sz="0" w:space="0" w:color="auto"/>
                        <w:bottom w:val="none" w:sz="0" w:space="0" w:color="auto"/>
                        <w:right w:val="none" w:sz="0" w:space="0" w:color="auto"/>
                      </w:divBdr>
                      <w:divsChild>
                        <w:div w:id="4743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05034">
      <w:bodyDiv w:val="1"/>
      <w:marLeft w:val="0"/>
      <w:marRight w:val="0"/>
      <w:marTop w:val="0"/>
      <w:marBottom w:val="0"/>
      <w:divBdr>
        <w:top w:val="none" w:sz="0" w:space="0" w:color="auto"/>
        <w:left w:val="none" w:sz="0" w:space="0" w:color="auto"/>
        <w:bottom w:val="none" w:sz="0" w:space="0" w:color="auto"/>
        <w:right w:val="none" w:sz="0" w:space="0" w:color="auto"/>
      </w:divBdr>
      <w:divsChild>
        <w:div w:id="1630357774">
          <w:marLeft w:val="0"/>
          <w:marRight w:val="0"/>
          <w:marTop w:val="0"/>
          <w:marBottom w:val="0"/>
          <w:divBdr>
            <w:top w:val="none" w:sz="0" w:space="0" w:color="auto"/>
            <w:left w:val="none" w:sz="0" w:space="0" w:color="auto"/>
            <w:bottom w:val="none" w:sz="0" w:space="0" w:color="auto"/>
            <w:right w:val="none" w:sz="0" w:space="0" w:color="auto"/>
          </w:divBdr>
          <w:divsChild>
            <w:div w:id="1747648948">
              <w:marLeft w:val="0"/>
              <w:marRight w:val="0"/>
              <w:marTop w:val="0"/>
              <w:marBottom w:val="0"/>
              <w:divBdr>
                <w:top w:val="none" w:sz="0" w:space="0" w:color="auto"/>
                <w:left w:val="none" w:sz="0" w:space="0" w:color="auto"/>
                <w:bottom w:val="none" w:sz="0" w:space="0" w:color="auto"/>
                <w:right w:val="none" w:sz="0" w:space="0" w:color="auto"/>
              </w:divBdr>
              <w:divsChild>
                <w:div w:id="1399940863">
                  <w:marLeft w:val="0"/>
                  <w:marRight w:val="0"/>
                  <w:marTop w:val="0"/>
                  <w:marBottom w:val="0"/>
                  <w:divBdr>
                    <w:top w:val="none" w:sz="0" w:space="0" w:color="auto"/>
                    <w:left w:val="none" w:sz="0" w:space="0" w:color="auto"/>
                    <w:bottom w:val="none" w:sz="0" w:space="0" w:color="auto"/>
                    <w:right w:val="none" w:sz="0" w:space="0" w:color="auto"/>
                  </w:divBdr>
                  <w:divsChild>
                    <w:div w:id="2019848405">
                      <w:marLeft w:val="0"/>
                      <w:marRight w:val="0"/>
                      <w:marTop w:val="0"/>
                      <w:marBottom w:val="0"/>
                      <w:divBdr>
                        <w:top w:val="none" w:sz="0" w:space="0" w:color="auto"/>
                        <w:left w:val="none" w:sz="0" w:space="0" w:color="auto"/>
                        <w:bottom w:val="none" w:sz="0" w:space="0" w:color="auto"/>
                        <w:right w:val="none" w:sz="0" w:space="0" w:color="auto"/>
                      </w:divBdr>
                      <w:divsChild>
                        <w:div w:id="996222965">
                          <w:marLeft w:val="0"/>
                          <w:marRight w:val="0"/>
                          <w:marTop w:val="0"/>
                          <w:marBottom w:val="0"/>
                          <w:divBdr>
                            <w:top w:val="none" w:sz="0" w:space="0" w:color="auto"/>
                            <w:left w:val="none" w:sz="0" w:space="0" w:color="auto"/>
                            <w:bottom w:val="none" w:sz="0" w:space="0" w:color="auto"/>
                            <w:right w:val="none" w:sz="0" w:space="0" w:color="auto"/>
                          </w:divBdr>
                          <w:divsChild>
                            <w:div w:id="20425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61380">
      <w:bodyDiv w:val="1"/>
      <w:marLeft w:val="0"/>
      <w:marRight w:val="0"/>
      <w:marTop w:val="0"/>
      <w:marBottom w:val="0"/>
      <w:divBdr>
        <w:top w:val="none" w:sz="0" w:space="0" w:color="auto"/>
        <w:left w:val="none" w:sz="0" w:space="0" w:color="auto"/>
        <w:bottom w:val="none" w:sz="0" w:space="0" w:color="auto"/>
        <w:right w:val="none" w:sz="0" w:space="0" w:color="auto"/>
      </w:divBdr>
      <w:divsChild>
        <w:div w:id="1461730748">
          <w:marLeft w:val="0"/>
          <w:marRight w:val="0"/>
          <w:marTop w:val="0"/>
          <w:marBottom w:val="0"/>
          <w:divBdr>
            <w:top w:val="none" w:sz="0" w:space="0" w:color="auto"/>
            <w:left w:val="none" w:sz="0" w:space="0" w:color="auto"/>
            <w:bottom w:val="none" w:sz="0" w:space="0" w:color="auto"/>
            <w:right w:val="none" w:sz="0" w:space="0" w:color="auto"/>
          </w:divBdr>
          <w:divsChild>
            <w:div w:id="1175530067">
              <w:marLeft w:val="0"/>
              <w:marRight w:val="0"/>
              <w:marTop w:val="0"/>
              <w:marBottom w:val="0"/>
              <w:divBdr>
                <w:top w:val="none" w:sz="0" w:space="0" w:color="auto"/>
                <w:left w:val="none" w:sz="0" w:space="0" w:color="auto"/>
                <w:bottom w:val="none" w:sz="0" w:space="0" w:color="auto"/>
                <w:right w:val="none" w:sz="0" w:space="0" w:color="auto"/>
              </w:divBdr>
              <w:divsChild>
                <w:div w:id="1098021561">
                  <w:marLeft w:val="0"/>
                  <w:marRight w:val="0"/>
                  <w:marTop w:val="0"/>
                  <w:marBottom w:val="0"/>
                  <w:divBdr>
                    <w:top w:val="none" w:sz="0" w:space="0" w:color="auto"/>
                    <w:left w:val="none" w:sz="0" w:space="0" w:color="auto"/>
                    <w:bottom w:val="none" w:sz="0" w:space="0" w:color="auto"/>
                    <w:right w:val="none" w:sz="0" w:space="0" w:color="auto"/>
                  </w:divBdr>
                  <w:divsChild>
                    <w:div w:id="125661877">
                      <w:marLeft w:val="0"/>
                      <w:marRight w:val="0"/>
                      <w:marTop w:val="0"/>
                      <w:marBottom w:val="0"/>
                      <w:divBdr>
                        <w:top w:val="none" w:sz="0" w:space="0" w:color="auto"/>
                        <w:left w:val="none" w:sz="0" w:space="0" w:color="auto"/>
                        <w:bottom w:val="none" w:sz="0" w:space="0" w:color="auto"/>
                        <w:right w:val="none" w:sz="0" w:space="0" w:color="auto"/>
                      </w:divBdr>
                      <w:divsChild>
                        <w:div w:id="1913660202">
                          <w:marLeft w:val="0"/>
                          <w:marRight w:val="0"/>
                          <w:marTop w:val="0"/>
                          <w:marBottom w:val="0"/>
                          <w:divBdr>
                            <w:top w:val="none" w:sz="0" w:space="0" w:color="auto"/>
                            <w:left w:val="none" w:sz="0" w:space="0" w:color="auto"/>
                            <w:bottom w:val="none" w:sz="0" w:space="0" w:color="auto"/>
                            <w:right w:val="none" w:sz="0" w:space="0" w:color="auto"/>
                          </w:divBdr>
                          <w:divsChild>
                            <w:div w:id="1866868311">
                              <w:marLeft w:val="0"/>
                              <w:marRight w:val="0"/>
                              <w:marTop w:val="0"/>
                              <w:marBottom w:val="0"/>
                              <w:divBdr>
                                <w:top w:val="none" w:sz="0" w:space="0" w:color="auto"/>
                                <w:left w:val="none" w:sz="0" w:space="0" w:color="auto"/>
                                <w:bottom w:val="none" w:sz="0" w:space="0" w:color="auto"/>
                                <w:right w:val="none" w:sz="0" w:space="0" w:color="auto"/>
                              </w:divBdr>
                              <w:divsChild>
                                <w:div w:id="1568225123">
                                  <w:marLeft w:val="0"/>
                                  <w:marRight w:val="0"/>
                                  <w:marTop w:val="0"/>
                                  <w:marBottom w:val="0"/>
                                  <w:divBdr>
                                    <w:top w:val="none" w:sz="0" w:space="0" w:color="auto"/>
                                    <w:left w:val="none" w:sz="0" w:space="0" w:color="auto"/>
                                    <w:bottom w:val="none" w:sz="0" w:space="0" w:color="auto"/>
                                    <w:right w:val="none" w:sz="0" w:space="0" w:color="auto"/>
                                  </w:divBdr>
                                  <w:divsChild>
                                    <w:div w:id="80354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664863">
      <w:bodyDiv w:val="1"/>
      <w:marLeft w:val="0"/>
      <w:marRight w:val="0"/>
      <w:marTop w:val="0"/>
      <w:marBottom w:val="0"/>
      <w:divBdr>
        <w:top w:val="none" w:sz="0" w:space="0" w:color="auto"/>
        <w:left w:val="none" w:sz="0" w:space="0" w:color="auto"/>
        <w:bottom w:val="none" w:sz="0" w:space="0" w:color="auto"/>
        <w:right w:val="none" w:sz="0" w:space="0" w:color="auto"/>
      </w:divBdr>
      <w:divsChild>
        <w:div w:id="80222349">
          <w:marLeft w:val="0"/>
          <w:marRight w:val="0"/>
          <w:marTop w:val="0"/>
          <w:marBottom w:val="0"/>
          <w:divBdr>
            <w:top w:val="none" w:sz="0" w:space="0" w:color="auto"/>
            <w:left w:val="none" w:sz="0" w:space="0" w:color="auto"/>
            <w:bottom w:val="none" w:sz="0" w:space="0" w:color="auto"/>
            <w:right w:val="none" w:sz="0" w:space="0" w:color="auto"/>
          </w:divBdr>
          <w:divsChild>
            <w:div w:id="122384202">
              <w:marLeft w:val="0"/>
              <w:marRight w:val="0"/>
              <w:marTop w:val="0"/>
              <w:marBottom w:val="150"/>
              <w:divBdr>
                <w:top w:val="none" w:sz="0" w:space="0" w:color="auto"/>
                <w:left w:val="none" w:sz="0" w:space="0" w:color="auto"/>
                <w:bottom w:val="none" w:sz="0" w:space="0" w:color="auto"/>
                <w:right w:val="none" w:sz="0" w:space="0" w:color="auto"/>
              </w:divBdr>
              <w:divsChild>
                <w:div w:id="1855535281">
                  <w:marLeft w:val="0"/>
                  <w:marRight w:val="0"/>
                  <w:marTop w:val="0"/>
                  <w:marBottom w:val="0"/>
                  <w:divBdr>
                    <w:top w:val="none" w:sz="0" w:space="0" w:color="auto"/>
                    <w:left w:val="none" w:sz="0" w:space="0" w:color="auto"/>
                    <w:bottom w:val="none" w:sz="0" w:space="0" w:color="auto"/>
                    <w:right w:val="none" w:sz="0" w:space="0" w:color="auto"/>
                  </w:divBdr>
                  <w:divsChild>
                    <w:div w:id="471335162">
                      <w:marLeft w:val="0"/>
                      <w:marRight w:val="0"/>
                      <w:marTop w:val="0"/>
                      <w:marBottom w:val="300"/>
                      <w:divBdr>
                        <w:top w:val="none" w:sz="0" w:space="0" w:color="auto"/>
                        <w:left w:val="none" w:sz="0" w:space="0" w:color="auto"/>
                        <w:bottom w:val="none" w:sz="0" w:space="0" w:color="auto"/>
                        <w:right w:val="none" w:sz="0" w:space="0" w:color="auto"/>
                      </w:divBdr>
                      <w:divsChild>
                        <w:div w:id="1545799074">
                          <w:marLeft w:val="-120"/>
                          <w:marRight w:val="-120"/>
                          <w:marTop w:val="0"/>
                          <w:marBottom w:val="0"/>
                          <w:divBdr>
                            <w:top w:val="none" w:sz="0" w:space="0" w:color="auto"/>
                            <w:left w:val="none" w:sz="0" w:space="0" w:color="auto"/>
                            <w:bottom w:val="none" w:sz="0" w:space="0" w:color="auto"/>
                            <w:right w:val="none" w:sz="0" w:space="0" w:color="auto"/>
                          </w:divBdr>
                          <w:divsChild>
                            <w:div w:id="1186943207">
                              <w:marLeft w:val="0"/>
                              <w:marRight w:val="0"/>
                              <w:marTop w:val="0"/>
                              <w:marBottom w:val="0"/>
                              <w:divBdr>
                                <w:top w:val="none" w:sz="0" w:space="0" w:color="auto"/>
                                <w:left w:val="none" w:sz="0" w:space="0" w:color="auto"/>
                                <w:bottom w:val="none" w:sz="0" w:space="0" w:color="auto"/>
                                <w:right w:val="none" w:sz="0" w:space="0" w:color="auto"/>
                              </w:divBdr>
                              <w:divsChild>
                                <w:div w:id="16120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otherangryvoice.blogspot.com/2018/08/yet-another-tory-brextremist-is-cashing.html" TargetMode="External"/><Relationship Id="rId13" Type="http://schemas.openxmlformats.org/officeDocument/2006/relationships/image" Target="media/image5.jpeg"/><Relationship Id="rId18" Type="http://schemas.openxmlformats.org/officeDocument/2006/relationships/hyperlink" Target="https://www.mind.org.uk/information-support/drugs-and-treatments/mindfulness/is-mindfulness-right-for-me/" TargetMode="External"/><Relationship Id="rId26" Type="http://schemas.openxmlformats.org/officeDocument/2006/relationships/hyperlink" Target="https://www.unicef.org.uk/babyfriendly/about/statements/" TargetMode="External"/><Relationship Id="rId3" Type="http://schemas.openxmlformats.org/officeDocument/2006/relationships/styles" Target="styles.xml"/><Relationship Id="rId21" Type="http://schemas.openxmlformats.org/officeDocument/2006/relationships/hyperlink" Target="https://www.unicef.org.uk/babyfriendly/baby-friendly-resources/bottle-feeding-resources/infant-formula-responsive-bottle-feeding-guide-for-parents/" TargetMode="External"/><Relationship Id="rId7" Type="http://schemas.openxmlformats.org/officeDocument/2006/relationships/hyperlink" Target="https://anotherangryvoice.blogspot.com/2018/02/now-we-know-why-tories-were-so-keen-to.html" TargetMode="External"/><Relationship Id="rId12" Type="http://schemas.openxmlformats.org/officeDocument/2006/relationships/image" Target="media/image4.jpeg"/><Relationship Id="rId17" Type="http://schemas.openxmlformats.org/officeDocument/2006/relationships/hyperlink" Target="https://www.mind.org.uk/information-support/drugs-and-treatments/complementary-and-alternative-therapies/list-of-complementary-alternative-therapies/" TargetMode="External"/><Relationship Id="rId25" Type="http://schemas.openxmlformats.org/officeDocument/2006/relationships/hyperlink" Target="https://www.unicef.org.uk/babyfriendly/baby-friendly-resources/implementing-standards-resources/providing-information-for-parents-formula-feedin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s://www.unicef.org.uk/babyfriendly/baby-friendly-resources/bottle-feeding-resources/infant-formula-responsive-bottle-feeding-guide-for-parents/"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unicef.org.uk/babyfriendly/baby-friendly-resources/international-code-marketing-breastmilk-substitutes-resources/the-code/"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anotherangryvoice.blogspot.com/2018/08/ever-feel-like-youve-been-conned.html" TargetMode="External"/><Relationship Id="rId14" Type="http://schemas.openxmlformats.org/officeDocument/2006/relationships/image" Target="media/image6.jpeg"/><Relationship Id="rId22" Type="http://schemas.openxmlformats.org/officeDocument/2006/relationships/hyperlink" Target="http://www.firststepsnutrition.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7001-8F8A-4613-BD0E-E57C14D7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65B4AA12</Template>
  <TotalTime>0</TotalTime>
  <Pages>25</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Kings College Guildford</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Mulligan</dc:creator>
  <cp:lastModifiedBy>Lisa Willetts</cp:lastModifiedBy>
  <cp:revision>2</cp:revision>
  <dcterms:created xsi:type="dcterms:W3CDTF">2020-03-18T08:05:00Z</dcterms:created>
  <dcterms:modified xsi:type="dcterms:W3CDTF">2020-03-18T08:05:00Z</dcterms:modified>
</cp:coreProperties>
</file>