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78C28" w14:textId="0CB1ED72" w:rsidR="00E65C83" w:rsidRPr="00C460E7" w:rsidRDefault="00C460E7" w:rsidP="00C460E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Q1. </w:t>
      </w:r>
      <w:r>
        <w:rPr>
          <w:rFonts w:ascii="Arial" w:hAnsi="Arial" w:cs="Arial"/>
        </w:rPr>
        <w:t>The image below shows a lorry.</w:t>
      </w:r>
    </w:p>
    <w:p w14:paraId="4008C860" w14:textId="49304CA2" w:rsidR="00E65C83" w:rsidRDefault="00A8581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1380B9" wp14:editId="6C3BB233">
            <wp:extent cx="2087880" cy="1303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E7">
        <w:rPr>
          <w:rFonts w:ascii="Arial" w:hAnsi="Arial" w:cs="Arial"/>
        </w:rPr>
        <w:t> </w:t>
      </w:r>
    </w:p>
    <w:p w14:paraId="2BFBEFCE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brakes of the lorry are in a poor condition.</w:t>
      </w:r>
    </w:p>
    <w:p w14:paraId="7B2B7F02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effect will the condition of the brakes have on thinking distance and the braking distance of the lorry?</w:t>
      </w:r>
    </w:p>
    <w:p w14:paraId="4EB47360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Thinking distance ____________________________________________________</w:t>
      </w:r>
    </w:p>
    <w:p w14:paraId="7BBB0941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15F0B95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Braking distance _____________________________________________________</w:t>
      </w:r>
    </w:p>
    <w:p w14:paraId="464C2E77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39F752D" w14:textId="77777777" w:rsidR="00E65C83" w:rsidRDefault="00C460E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475F3968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Using a hand-held mobile phone while driving is illegal in the United Kingdom.</w:t>
      </w:r>
    </w:p>
    <w:p w14:paraId="2B2A2093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table below shows the effect of using a mobile phone on thinking distance.</w:t>
      </w:r>
    </w:p>
    <w:p w14:paraId="0A30806C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0"/>
        <w:gridCol w:w="2142"/>
      </w:tblGrid>
      <w:tr w:rsidR="00E65C83" w14:paraId="37EABF95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B5A9F" w14:textId="77777777" w:rsidR="00E65C83" w:rsidRDefault="00C460E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03FC2" w14:textId="77777777" w:rsidR="00E65C83" w:rsidRDefault="00C460E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Thinking distance</w:t>
            </w:r>
          </w:p>
        </w:tc>
      </w:tr>
      <w:tr w:rsidR="00E65C83" w14:paraId="078AE0DA" w14:textId="77777777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49A40" w14:textId="77777777" w:rsidR="00E65C83" w:rsidRDefault="00C460E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using a mobile phone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E5FB7" w14:textId="77777777" w:rsidR="00E65C83" w:rsidRDefault="00C460E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m</w:t>
            </w:r>
          </w:p>
        </w:tc>
      </w:tr>
      <w:tr w:rsidR="00E65C83" w14:paraId="3B5B99F2" w14:textId="77777777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0B7DA" w14:textId="77777777" w:rsidR="00E65C83" w:rsidRDefault="00C460E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 mobile phone with hands-free kit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A09ED" w14:textId="77777777" w:rsidR="00E65C83" w:rsidRDefault="00C460E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m</w:t>
            </w:r>
          </w:p>
        </w:tc>
      </w:tr>
      <w:tr w:rsidR="00E65C83" w14:paraId="164D51F5" w14:textId="77777777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DB261" w14:textId="77777777" w:rsidR="00E65C83" w:rsidRDefault="00C460E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 hand-held mobile phone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1086F" w14:textId="77777777" w:rsidR="00E65C83" w:rsidRDefault="00C460E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m</w:t>
            </w:r>
          </w:p>
        </w:tc>
      </w:tr>
    </w:tbl>
    <w:p w14:paraId="2F4DF05B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why driving while using a hand-held mobile phone is more dangerous than using a mobile phone with a hands-free kit.</w:t>
      </w:r>
    </w:p>
    <w:p w14:paraId="5C0AB06B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data from the table above.</w:t>
      </w:r>
    </w:p>
    <w:p w14:paraId="211EDF27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8638C52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E0B059F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7E38AD0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F51368A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9A611F8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1A7C192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BB9DB53" w14:textId="77777777" w:rsidR="00E65C83" w:rsidRDefault="00C460E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14:paraId="55A63081" w14:textId="77777777" w:rsidR="00E65C83" w:rsidRDefault="00C460E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14:paraId="639FA452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shows the distance-time graph for a car travelling at 15 m/s</w:t>
      </w:r>
    </w:p>
    <w:p w14:paraId="7E6FC75C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1</w:t>
      </w:r>
    </w:p>
    <w:p w14:paraId="21401201" w14:textId="6283689E" w:rsidR="00E65C83" w:rsidRDefault="00A8581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B3E0BC8" wp14:editId="08633F63">
            <wp:extent cx="4503420" cy="293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E7">
        <w:rPr>
          <w:rFonts w:ascii="Arial" w:hAnsi="Arial" w:cs="Arial"/>
        </w:rPr>
        <w:t> </w:t>
      </w:r>
    </w:p>
    <w:p w14:paraId="31FF7453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When the driver is tired, his reaction time increases from 0.50 seconds to 0.82 seconds.</w:t>
      </w:r>
    </w:p>
    <w:p w14:paraId="301E6454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Determine the </w:t>
      </w:r>
      <w:r>
        <w:rPr>
          <w:rFonts w:ascii="Arial" w:hAnsi="Arial" w:cs="Arial"/>
          <w:b/>
          <w:bCs/>
        </w:rPr>
        <w:t>extra</w:t>
      </w:r>
      <w:r>
        <w:rPr>
          <w:rFonts w:ascii="Arial" w:hAnsi="Arial" w:cs="Arial"/>
        </w:rPr>
        <w:t xml:space="preserve"> distance the car would travel before the driver starts braking.</w:t>
      </w:r>
    </w:p>
    <w:p w14:paraId="18FBABA2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9F41369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3996767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F20C677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Distance = _______________________ m</w:t>
      </w:r>
    </w:p>
    <w:p w14:paraId="076A9A60" w14:textId="77777777" w:rsidR="00E65C83" w:rsidRDefault="00C460E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1FB111DE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When the brakes are used, the temperature of the brakes increases.</w:t>
      </w:r>
    </w:p>
    <w:p w14:paraId="670745F1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why. Use ideas about energy in your explanation.</w:t>
      </w:r>
    </w:p>
    <w:p w14:paraId="1D1315A8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0327F1D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C432E0A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849F972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8F35B0A" w14:textId="77777777" w:rsidR="00E65C83" w:rsidRDefault="00C460E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1EAE2155" w14:textId="77777777" w:rsidR="00C460E7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7EE33418" w14:textId="77777777" w:rsidR="00C460E7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0D99CD86" w14:textId="77777777" w:rsidR="00C460E7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02FF939A" w14:textId="77777777" w:rsidR="00C460E7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7EACB295" w14:textId="606E4FFD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 xml:space="preserve"> shows how the thinking distance, braking distance and stopping distance for a car vary with the speed of the car.</w:t>
      </w:r>
    </w:p>
    <w:p w14:paraId="424C0D51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2</w:t>
      </w:r>
    </w:p>
    <w:p w14:paraId="7AA7BAC2" w14:textId="71544EBE" w:rsidR="00E65C83" w:rsidRDefault="00A8581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656B193" wp14:editId="5D787604">
            <wp:extent cx="5623560" cy="4122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E7">
        <w:rPr>
          <w:rFonts w:ascii="Arial" w:hAnsi="Arial" w:cs="Arial"/>
        </w:rPr>
        <w:t> </w:t>
      </w:r>
    </w:p>
    <w:p w14:paraId="0FB4989E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Describe the relationships shown in </w:t>
      </w:r>
      <w:r>
        <w:rPr>
          <w:rFonts w:ascii="Arial" w:hAnsi="Arial" w:cs="Arial"/>
          <w:b/>
          <w:bCs/>
        </w:rPr>
        <w:t>Figure 2</w:t>
      </w:r>
    </w:p>
    <w:p w14:paraId="1E4FADDB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You should include factors that would affect the gradient of the lines.</w:t>
      </w:r>
    </w:p>
    <w:p w14:paraId="7254C622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41F0D3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1C0ACD7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7B373F2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A73DB76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9B721D2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1995AF7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343A23A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4B36582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14A0F48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1391BF1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6F1BDC6" w14:textId="77777777" w:rsidR="00E65C83" w:rsidRDefault="00C460E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(6)</w:t>
      </w:r>
    </w:p>
    <w:p w14:paraId="581B93F6" w14:textId="77777777" w:rsidR="00E65C83" w:rsidRDefault="00E65C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E65C83" w:rsidSect="008D1A2F">
          <w:footerReference w:type="default" r:id="rId12"/>
          <w:pgSz w:w="11907" w:h="16839"/>
          <w:pgMar w:top="720" w:right="720" w:bottom="720" w:left="720" w:header="720" w:footer="850" w:gutter="0"/>
          <w:cols w:space="720"/>
          <w:noEndnote/>
          <w:docGrid w:linePitch="299"/>
        </w:sectPr>
      </w:pPr>
    </w:p>
    <w:p w14:paraId="3508343C" w14:textId="77777777" w:rsidR="00E65C83" w:rsidRDefault="00C460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Mark schemes</w:t>
      </w:r>
    </w:p>
    <w:p w14:paraId="16C8C2E8" w14:textId="77777777" w:rsidR="00E65C83" w:rsidRDefault="00C460E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2EEA0158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thinking distance stays the same</w:t>
      </w:r>
    </w:p>
    <w:p w14:paraId="6242563F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5F3A174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braking distance increases</w:t>
      </w:r>
    </w:p>
    <w:p w14:paraId="0E85AE91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986B8D5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reaction time is increased by using a mobile phone</w:t>
      </w:r>
    </w:p>
    <w:p w14:paraId="006D9A26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7BF6452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hand-held mobile phones increase the thinking distance more than hands-free phone</w:t>
      </w:r>
    </w:p>
    <w:p w14:paraId="54786053" w14:textId="77777777" w:rsidR="00E65C83" w:rsidRDefault="00C460E7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thinking distance is increased by using a mobile phone</w:t>
      </w:r>
    </w:p>
    <w:p w14:paraId="291440E2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909EF7A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by 4 m more than the hands-free phone</w:t>
      </w:r>
    </w:p>
    <w:p w14:paraId="5D34D8D6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F6F6873" w14:textId="77777777" w:rsidR="00E65C83" w:rsidRDefault="00C460E7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allow </w:t>
      </w:r>
      <w:r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i/>
          <w:iCs/>
        </w:rPr>
        <w:t xml:space="preserve"> marks for a hand-held mobile phone doubles the increase of the thinking distance</w:t>
      </w:r>
    </w:p>
    <w:p w14:paraId="0006F466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so overall stopping distance increases</w:t>
      </w:r>
    </w:p>
    <w:p w14:paraId="25DAA0C2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F55F2B1" w14:textId="77777777" w:rsidR="00E65C83" w:rsidRDefault="00C460E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[6]</w:t>
      </w:r>
    </w:p>
    <w:p w14:paraId="2F4C4AF7" w14:textId="77777777" w:rsidR="00E65C83" w:rsidRDefault="00C460E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1CE4B754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either:</w:t>
      </w:r>
    </w:p>
    <w:p w14:paraId="0D59E3F1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 xml:space="preserve">7.5 (m)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</w:rPr>
        <w:t xml:space="preserve"> 12.3 (m) from the graph</w:t>
      </w:r>
    </w:p>
    <w:p w14:paraId="4C8A4089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14:paraId="6EDA9325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15 (m/s) × 0.32 (s) using speed</w:t>
      </w:r>
    </w:p>
    <w:p w14:paraId="524BE84E" w14:textId="77777777" w:rsidR="00E65C83" w:rsidRDefault="00C460E7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7.5 (m) and between 12.2 (m) and 12.4 (m)</w:t>
      </w:r>
    </w:p>
    <w:p w14:paraId="451BC789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55C2AC62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extra distance = 4.8 (m)</w:t>
      </w:r>
    </w:p>
    <w:p w14:paraId="285C0EBC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6EAE01AF" w14:textId="77777777" w:rsidR="00E65C83" w:rsidRDefault="00C460E7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an answer between 4.7 (m) and 4.9 (m) scores </w:t>
      </w:r>
      <w:r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i/>
          <w:iCs/>
        </w:rPr>
        <w:t xml:space="preserve"> marks</w:t>
      </w:r>
    </w:p>
    <w:p w14:paraId="24838A0A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there is a decrease in kinetic energy of the car</w:t>
      </w:r>
    </w:p>
    <w:p w14:paraId="65537806" w14:textId="77777777" w:rsidR="00E65C83" w:rsidRDefault="00C460E7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work is done by friction (on the brakes)</w:t>
      </w:r>
    </w:p>
    <w:p w14:paraId="4E306894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228CCE9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so this (causes) the internal / thermal energy store of the brakes to increase</w:t>
      </w:r>
    </w:p>
    <w:p w14:paraId="6249C3A2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2E31882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19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− u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= 2 × 2 × 84</w:t>
      </w:r>
    </w:p>
    <w:p w14:paraId="1D301A55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596EDFF5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u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= 19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− (2 × 2 × 84)</w:t>
      </w:r>
    </w:p>
    <w:p w14:paraId="0D9292DF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B1938D2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u = 5 (m/s)</w:t>
      </w:r>
    </w:p>
    <w:p w14:paraId="21A5B8E4" w14:textId="6F74A216" w:rsidR="00E65C83" w:rsidRDefault="00A85812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w:drawing>
          <wp:inline distT="0" distB="0" distL="0" distR="0" wp14:anchorId="26E73DE7" wp14:editId="212A5110">
            <wp:extent cx="1379220" cy="274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E7">
        <w:rPr>
          <w:rFonts w:ascii="Arial" w:hAnsi="Arial" w:cs="Arial"/>
          <w:i/>
          <w:iCs/>
        </w:rPr>
        <w:t> </w:t>
      </w:r>
    </w:p>
    <w:p w14:paraId="6DB2CC2E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F4FFA3E" w14:textId="77777777" w:rsidR="00E65C83" w:rsidRDefault="00C460E7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 answer of 5 (m/s) scores 3 marks</w:t>
      </w:r>
    </w:p>
    <w:p w14:paraId="3A400E57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Level 3:</w:t>
      </w:r>
      <w:r>
        <w:rPr>
          <w:rFonts w:ascii="Arial" w:hAnsi="Arial" w:cs="Arial"/>
        </w:rPr>
        <w:t xml:space="preserve"> Scientifically relevant facts, events or processes are identified and given in detail to form an accurate account.</w:t>
      </w:r>
    </w:p>
    <w:p w14:paraId="4672F626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5−6</w:t>
      </w:r>
    </w:p>
    <w:p w14:paraId="4359E1C7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Level 2:</w:t>
      </w:r>
      <w:r>
        <w:rPr>
          <w:rFonts w:ascii="Arial" w:hAnsi="Arial" w:cs="Arial"/>
        </w:rPr>
        <w:t xml:space="preserve"> Scientifically relevant facts, events or processes are identified and their relevance is clear. The account is not fully accurate.</w:t>
      </w:r>
    </w:p>
    <w:p w14:paraId="6A375E31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3−4</w:t>
      </w:r>
    </w:p>
    <w:p w14:paraId="692561E7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Level 1:</w:t>
      </w:r>
      <w:r>
        <w:rPr>
          <w:rFonts w:ascii="Arial" w:hAnsi="Arial" w:cs="Arial"/>
        </w:rPr>
        <w:t xml:space="preserve"> Facts, events or processes are identified and simply stated but their relevance is not clear.</w:t>
      </w:r>
    </w:p>
    <w:p w14:paraId="5A29CE88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1−2</w:t>
      </w:r>
    </w:p>
    <w:p w14:paraId="10E51BAA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 relevant content</w:t>
      </w:r>
    </w:p>
    <w:p w14:paraId="4062FD95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0</w:t>
      </w:r>
    </w:p>
    <w:p w14:paraId="30A71924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Indicative content</w:t>
      </w:r>
    </w:p>
    <w:p w14:paraId="157C5605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use of drugs, alcohol, tiredness and distractions would increase the thinking distance</w:t>
      </w:r>
    </w:p>
    <w:p w14:paraId="5DFCAC6C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thinking distance increases with speed</w:t>
      </w:r>
    </w:p>
    <w:p w14:paraId="416F8453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thinking distance is directly proportional to speed</w:t>
      </w:r>
    </w:p>
    <w:p w14:paraId="6E343CDD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use of drugs, alcohol, tiredness and distractions would increase the gradient of thinking distance</w:t>
      </w:r>
    </w:p>
    <w:p w14:paraId="650FECE2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poor brakes, poor tyres, wet / icy roads and mass would increase the braking distance</w:t>
      </w:r>
    </w:p>
    <w:p w14:paraId="2EFF8B05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braking distance increases with speed</w:t>
      </w:r>
    </w:p>
    <w:p w14:paraId="1C850E65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braking distance increases at an increasing (accept greater) rate (with speed)</w:t>
      </w:r>
    </w:p>
    <w:p w14:paraId="3785E86C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poor brakes, poor tyres, wet / icy roads and mass would increase the gradient of braking distance</w:t>
      </w:r>
    </w:p>
    <w:p w14:paraId="273245C3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braking distance is directly proportional to speed squared</w:t>
      </w:r>
    </w:p>
    <w:p w14:paraId="4EAB0B1A" w14:textId="77777777" w:rsidR="00E65C83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stopping distance = thinking distance + braking distance</w:t>
      </w:r>
    </w:p>
    <w:p w14:paraId="12D5C64E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factors that increase thinking and / or braking distance would increase the gradient of stopping distance</w:t>
      </w:r>
    </w:p>
    <w:p w14:paraId="2E255A5B" w14:textId="77777777" w:rsidR="00E65C83" w:rsidRDefault="00C460E7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stopping distance increases at an increasing (accept greater) rate (with speed)</w:t>
      </w:r>
    </w:p>
    <w:p w14:paraId="6A081B7D" w14:textId="77777777" w:rsidR="00E65C83" w:rsidRDefault="00C460E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[13]</w:t>
      </w:r>
    </w:p>
    <w:sectPr w:rsidR="00E65C83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7EBD9" w14:textId="77777777" w:rsidR="00E65C83" w:rsidRDefault="00C460E7">
      <w:pPr>
        <w:spacing w:after="0" w:line="240" w:lineRule="auto"/>
      </w:pPr>
      <w:r>
        <w:separator/>
      </w:r>
    </w:p>
  </w:endnote>
  <w:endnote w:type="continuationSeparator" w:id="0">
    <w:p w14:paraId="36F84792" w14:textId="77777777" w:rsidR="00E65C83" w:rsidRDefault="00C4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D7C18" w14:textId="77777777" w:rsidR="00E65C83" w:rsidRDefault="00C460E7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8D1A2F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8D1A2F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10AE6709" w14:textId="77777777" w:rsidR="00E65C83" w:rsidRDefault="00E65C83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E972B" w14:textId="77777777" w:rsidR="00E65C83" w:rsidRDefault="00C460E7">
      <w:pPr>
        <w:spacing w:after="0" w:line="240" w:lineRule="auto"/>
      </w:pPr>
      <w:r>
        <w:separator/>
      </w:r>
    </w:p>
  </w:footnote>
  <w:footnote w:type="continuationSeparator" w:id="0">
    <w:p w14:paraId="6B390D30" w14:textId="77777777" w:rsidR="00E65C83" w:rsidRDefault="00C46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2F"/>
    <w:rsid w:val="008D1A2F"/>
    <w:rsid w:val="00A85812"/>
    <w:rsid w:val="00C460E7"/>
    <w:rsid w:val="00E6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3CD0094"/>
  <w14:defaultImageDpi w14:val="0"/>
  <w15:docId w15:val="{61A84138-9D1A-426D-95C0-621994EC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7E40B7BE40447878EAE91306EB914" ma:contentTypeVersion="3" ma:contentTypeDescription="Create a new document." ma:contentTypeScope="" ma:versionID="fe72bccc741046af90487527e394a497">
  <xsd:schema xmlns:xsd="http://www.w3.org/2001/XMLSchema" xmlns:xs="http://www.w3.org/2001/XMLSchema" xmlns:p="http://schemas.microsoft.com/office/2006/metadata/properties" xmlns:ns2="d296abfb-16c7-422c-bf55-7f7bb10bff50" targetNamespace="http://schemas.microsoft.com/office/2006/metadata/properties" ma:root="true" ma:fieldsID="16f56b878bc2373f87bd81e6cc722402" ns2:_="">
    <xsd:import namespace="d296abfb-16c7-422c-bf55-7f7bb10bf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abfb-16c7-422c-bf55-7f7bb10bf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64296B-7017-4D29-8EBC-140D82623857}"/>
</file>

<file path=customXml/itemProps2.xml><?xml version="1.0" encoding="utf-8"?>
<ds:datastoreItem xmlns:ds="http://schemas.openxmlformats.org/officeDocument/2006/customXml" ds:itemID="{0E43C3B6-3A23-4E6D-B626-8C67A698C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99718D-1ABD-440E-8E45-CED3273EB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Sutton</dc:creator>
  <cp:keywords/>
  <dc:description>Created by the \'abHTML to RTF .Net\'bb 5.8.2.9</dc:description>
  <cp:lastModifiedBy>Dawn Sutton</cp:lastModifiedBy>
  <cp:revision>2</cp:revision>
  <dcterms:created xsi:type="dcterms:W3CDTF">2020-07-01T19:01:00Z</dcterms:created>
  <dcterms:modified xsi:type="dcterms:W3CDTF">2020-07-01T19:01:00Z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0x0101002B87E40B7BE40447878EAE91306EB914</vt:lpwstr>
  </property>
</Properties>
</file>