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E2" w:rsidRDefault="00DC74E2" w:rsidP="004F5572">
      <w:pPr>
        <w:pStyle w:val="Pa41"/>
        <w:ind w:left="700" w:hanging="700"/>
        <w:jc w:val="center"/>
        <w:rPr>
          <w:rFonts w:ascii="Arial" w:hAnsi="Arial" w:cs="Arial"/>
          <w:b/>
          <w:bCs/>
          <w:color w:val="000000"/>
          <w:sz w:val="32"/>
          <w:szCs w:val="22"/>
          <w:u w:val="single"/>
        </w:rPr>
      </w:pPr>
      <w:r>
        <w:rPr>
          <w:rFonts w:ascii="Arial" w:hAnsi="Arial" w:cs="Arial"/>
          <w:b/>
          <w:bCs/>
          <w:color w:val="000000"/>
          <w:sz w:val="32"/>
          <w:szCs w:val="22"/>
          <w:u w:val="single"/>
        </w:rPr>
        <w:t>Topic list:</w:t>
      </w:r>
    </w:p>
    <w:p w:rsidR="00D015DF" w:rsidRPr="004F5572" w:rsidRDefault="00D015DF" w:rsidP="004F5572">
      <w:pPr>
        <w:pStyle w:val="Pa41"/>
        <w:ind w:left="700" w:hanging="700"/>
        <w:jc w:val="center"/>
        <w:rPr>
          <w:rFonts w:ascii="Arial" w:hAnsi="Arial" w:cs="Arial"/>
          <w:b/>
          <w:bCs/>
          <w:color w:val="000000"/>
          <w:sz w:val="32"/>
          <w:szCs w:val="22"/>
          <w:u w:val="single"/>
        </w:rPr>
      </w:pPr>
      <w:r w:rsidRPr="004F5572">
        <w:rPr>
          <w:rFonts w:ascii="Arial" w:hAnsi="Arial" w:cs="Arial"/>
          <w:b/>
          <w:bCs/>
          <w:color w:val="000000"/>
          <w:sz w:val="32"/>
          <w:szCs w:val="22"/>
          <w:u w:val="single"/>
        </w:rPr>
        <w:t xml:space="preserve">Unit R045: </w:t>
      </w:r>
      <w:r w:rsidRPr="00DC74E2">
        <w:rPr>
          <w:rFonts w:ascii="Arial" w:hAnsi="Arial" w:cs="Arial"/>
          <w:bCs/>
          <w:color w:val="000000"/>
          <w:sz w:val="32"/>
          <w:szCs w:val="22"/>
          <w:u w:val="single"/>
        </w:rPr>
        <w:t>Sports nutrition</w:t>
      </w:r>
    </w:p>
    <w:p w:rsidR="00D015DF" w:rsidRPr="004F5572" w:rsidRDefault="00D015DF" w:rsidP="00D015DF">
      <w:pPr>
        <w:pStyle w:val="Pa41"/>
        <w:ind w:left="700" w:hanging="700"/>
        <w:rPr>
          <w:rFonts w:ascii="Arial" w:hAnsi="Arial" w:cs="Arial"/>
          <w:color w:val="000000"/>
          <w:sz w:val="20"/>
          <w:szCs w:val="20"/>
          <w:u w:val="single"/>
        </w:rPr>
      </w:pPr>
      <w:r w:rsidRPr="004F5572">
        <w:rPr>
          <w:rStyle w:val="A31"/>
          <w:rFonts w:ascii="Arial" w:hAnsi="Arial" w:cs="Arial"/>
          <w:sz w:val="20"/>
          <w:szCs w:val="20"/>
          <w:u w:val="single"/>
        </w:rPr>
        <w:t xml:space="preserve">Aims </w:t>
      </w:r>
    </w:p>
    <w:p w:rsidR="00D015DF" w:rsidRPr="004F5572" w:rsidRDefault="00D015DF" w:rsidP="00D015DF">
      <w:pPr>
        <w:pStyle w:val="Pa81"/>
        <w:spacing w:after="200"/>
        <w:rPr>
          <w:rFonts w:ascii="Arial" w:hAnsi="Arial" w:cs="Arial"/>
          <w:color w:val="000000"/>
          <w:sz w:val="20"/>
          <w:szCs w:val="20"/>
        </w:rPr>
      </w:pPr>
      <w:r w:rsidRPr="004F5572">
        <w:rPr>
          <w:rFonts w:ascii="Arial" w:hAnsi="Arial" w:cs="Arial"/>
          <w:color w:val="000000"/>
          <w:sz w:val="20"/>
          <w:szCs w:val="20"/>
        </w:rPr>
        <w:t xml:space="preserve">In all walks of life, appropriate nutrition and diet are vital to our health and wellbeing. In the world of sport the right nutrition is as important as the right equipment and the right training methods, because without suitable nutrition a performer’s body would not be able to cope with the stresses and strains put upon it. This would lead not only to deterioration in performance, but also in health. The amount of legislation and media coverage that surrounds the use of supplements in elite sport, some of which are approved and some of which are prohibited, highlights the value placed on nutrition in modern day sport. </w:t>
      </w:r>
      <w:bookmarkStart w:id="0" w:name="_GoBack"/>
      <w:bookmarkEnd w:id="0"/>
    </w:p>
    <w:p w:rsidR="00D015DF" w:rsidRPr="004F5572" w:rsidRDefault="00D015DF" w:rsidP="00D015DF">
      <w:pPr>
        <w:pStyle w:val="Pa81"/>
        <w:spacing w:after="200"/>
        <w:rPr>
          <w:rFonts w:ascii="Arial" w:hAnsi="Arial" w:cs="Arial"/>
          <w:color w:val="000000"/>
          <w:sz w:val="20"/>
          <w:szCs w:val="20"/>
        </w:rPr>
      </w:pPr>
      <w:r w:rsidRPr="004F5572">
        <w:rPr>
          <w:rFonts w:ascii="Arial" w:hAnsi="Arial" w:cs="Arial"/>
          <w:color w:val="000000"/>
          <w:sz w:val="20"/>
          <w:szCs w:val="20"/>
        </w:rPr>
        <w:t xml:space="preserve">By completing this unit, learners will consider the composition of a healthy, balanced diet. They will also consider the necessity of certain nutrients in particular quantities and the effects of a poor diet. They will reflect upon the role that diet plays in different sports and activities, and use the knowledge gained to produce an appropriate, effective diet plan for a performer. </w:t>
      </w:r>
    </w:p>
    <w:p w:rsidR="00D015DF" w:rsidRPr="004F5572" w:rsidRDefault="00D015DF" w:rsidP="00D015DF">
      <w:pPr>
        <w:autoSpaceDE w:val="0"/>
        <w:autoSpaceDN w:val="0"/>
        <w:adjustRightInd w:val="0"/>
        <w:spacing w:before="40" w:after="40" w:line="211" w:lineRule="atLeast"/>
        <w:rPr>
          <w:rFonts w:ascii="Arial" w:hAnsi="Arial" w:cs="Arial"/>
          <w:color w:val="000000"/>
          <w:sz w:val="20"/>
          <w:szCs w:val="20"/>
          <w:u w:val="single"/>
        </w:rPr>
      </w:pPr>
      <w:r w:rsidRPr="00D015DF">
        <w:rPr>
          <w:rFonts w:ascii="Arial" w:hAnsi="Arial" w:cs="Arial"/>
          <w:b/>
          <w:bCs/>
          <w:color w:val="000000"/>
          <w:sz w:val="20"/>
          <w:szCs w:val="20"/>
          <w:u w:val="single"/>
        </w:rPr>
        <w:t xml:space="preserve">Learning Outcome 1: Know about the nutrients needed for a healthy, balanced diet </w:t>
      </w:r>
    </w:p>
    <w:p w:rsidR="00D015DF" w:rsidRPr="00D015DF" w:rsidRDefault="00D015DF" w:rsidP="00D015DF">
      <w:pPr>
        <w:autoSpaceDE w:val="0"/>
        <w:autoSpaceDN w:val="0"/>
        <w:adjustRightInd w:val="0"/>
        <w:spacing w:after="0" w:line="201" w:lineRule="atLeast"/>
        <w:rPr>
          <w:rFonts w:ascii="Arial" w:hAnsi="Arial" w:cs="Arial"/>
          <w:color w:val="000000"/>
          <w:sz w:val="20"/>
          <w:szCs w:val="20"/>
        </w:rPr>
      </w:pPr>
      <w:r w:rsidRPr="00D015DF">
        <w:rPr>
          <w:rFonts w:ascii="Arial" w:hAnsi="Arial" w:cs="Arial"/>
          <w:color w:val="000000"/>
          <w:sz w:val="20"/>
          <w:szCs w:val="20"/>
        </w:rPr>
        <w:t xml:space="preserve">Learners must be taught: </w:t>
      </w:r>
    </w:p>
    <w:p w:rsidR="00D015DF" w:rsidRPr="004F5572" w:rsidRDefault="00D015DF" w:rsidP="00D015DF">
      <w:pPr>
        <w:pStyle w:val="ListParagraph"/>
        <w:numPr>
          <w:ilvl w:val="0"/>
          <w:numId w:val="21"/>
        </w:numPr>
        <w:autoSpaceDE w:val="0"/>
        <w:autoSpaceDN w:val="0"/>
        <w:adjustRightInd w:val="0"/>
        <w:spacing w:after="0" w:line="240" w:lineRule="auto"/>
        <w:rPr>
          <w:rFonts w:ascii="Arial" w:hAnsi="Arial" w:cs="Arial"/>
          <w:color w:val="000000"/>
          <w:sz w:val="20"/>
          <w:szCs w:val="20"/>
        </w:rPr>
      </w:pPr>
      <w:r w:rsidRPr="004F5572">
        <w:rPr>
          <w:rFonts w:ascii="Arial" w:hAnsi="Arial" w:cs="Arial"/>
          <w:color w:val="000000"/>
          <w:sz w:val="20"/>
          <w:szCs w:val="20"/>
        </w:rPr>
        <w:t xml:space="preserve">Characteristics of a balanced diet, i.e. </w:t>
      </w:r>
    </w:p>
    <w:p w:rsidR="00D015DF" w:rsidRPr="004F5572" w:rsidRDefault="00D015DF" w:rsidP="00D015DF">
      <w:pPr>
        <w:pStyle w:val="ListParagraph"/>
        <w:numPr>
          <w:ilvl w:val="0"/>
          <w:numId w:val="23"/>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meets the nutritional requirements of an individual </w:t>
      </w:r>
    </w:p>
    <w:p w:rsidR="00D015DF" w:rsidRPr="004F5572" w:rsidRDefault="00D015DF" w:rsidP="00D015DF">
      <w:pPr>
        <w:pStyle w:val="ListParagraph"/>
        <w:numPr>
          <w:ilvl w:val="0"/>
          <w:numId w:val="23"/>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includes foods from all of the food groups (e.g. meat and dairy, fruit and vegetables, fats and sugars) </w:t>
      </w:r>
    </w:p>
    <w:p w:rsidR="00D015DF" w:rsidRPr="004F5572" w:rsidRDefault="00D015DF" w:rsidP="00D015DF">
      <w:pPr>
        <w:pStyle w:val="ListParagraph"/>
        <w:numPr>
          <w:ilvl w:val="0"/>
          <w:numId w:val="23"/>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contains a variety of foods </w:t>
      </w:r>
    </w:p>
    <w:p w:rsidR="00D015DF" w:rsidRPr="004F5572" w:rsidRDefault="00D015DF" w:rsidP="00D015DF">
      <w:pPr>
        <w:pStyle w:val="ListParagraph"/>
        <w:numPr>
          <w:ilvl w:val="0"/>
          <w:numId w:val="23"/>
        </w:numPr>
        <w:autoSpaceDE w:val="0"/>
        <w:autoSpaceDN w:val="0"/>
        <w:adjustRightInd w:val="0"/>
        <w:spacing w:after="0" w:line="240" w:lineRule="auto"/>
        <w:ind w:left="700"/>
        <w:rPr>
          <w:rFonts w:ascii="Arial" w:hAnsi="Arial" w:cs="Arial"/>
          <w:color w:val="000000"/>
          <w:sz w:val="20"/>
          <w:szCs w:val="20"/>
        </w:rPr>
      </w:pPr>
      <w:r w:rsidRPr="004F5572">
        <w:rPr>
          <w:rFonts w:ascii="Arial" w:hAnsi="Arial" w:cs="Arial"/>
          <w:color w:val="000000"/>
          <w:sz w:val="20"/>
          <w:szCs w:val="20"/>
        </w:rPr>
        <w:t xml:space="preserve">suits the needs/tastes of the individual (e.g. accounting for allergies/intolerance to some ingredients) </w:t>
      </w:r>
    </w:p>
    <w:p w:rsidR="00D015DF" w:rsidRPr="004F5572" w:rsidRDefault="00D015DF" w:rsidP="00D015DF">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4F5572">
        <w:rPr>
          <w:rFonts w:ascii="Arial" w:hAnsi="Arial" w:cs="Arial"/>
          <w:color w:val="000000"/>
          <w:sz w:val="20"/>
          <w:szCs w:val="20"/>
        </w:rPr>
        <w:t xml:space="preserve">what nutrients are (e.g. chemicals a living organism needs in order to live and grow) </w:t>
      </w:r>
    </w:p>
    <w:p w:rsidR="00D015DF" w:rsidRPr="004F5572" w:rsidRDefault="00D015DF" w:rsidP="00D015DF">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4F5572">
        <w:rPr>
          <w:rFonts w:ascii="Arial" w:hAnsi="Arial" w:cs="Arial"/>
          <w:color w:val="000000"/>
          <w:sz w:val="20"/>
          <w:szCs w:val="20"/>
        </w:rPr>
        <w:t xml:space="preserve">The role of nutrients in a healthy, balanced diet, i.e. </w:t>
      </w:r>
    </w:p>
    <w:p w:rsidR="00D015DF" w:rsidRPr="004F5572" w:rsidRDefault="00D015DF" w:rsidP="00D015DF">
      <w:pPr>
        <w:pStyle w:val="ListParagraph"/>
        <w:numPr>
          <w:ilvl w:val="0"/>
          <w:numId w:val="24"/>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carbohydrates (e.g. quick supply of energy) </w:t>
      </w:r>
    </w:p>
    <w:p w:rsidR="00D015DF" w:rsidRPr="004F5572" w:rsidRDefault="00D015DF" w:rsidP="00D015DF">
      <w:pPr>
        <w:pStyle w:val="ListParagraph"/>
        <w:numPr>
          <w:ilvl w:val="0"/>
          <w:numId w:val="24"/>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fats (e.g. slower supply of energy, transport some vitamins around the body) </w:t>
      </w:r>
    </w:p>
    <w:p w:rsidR="00D015DF" w:rsidRPr="004F5572" w:rsidRDefault="00D015DF" w:rsidP="00D015DF">
      <w:pPr>
        <w:pStyle w:val="ListParagraph"/>
        <w:numPr>
          <w:ilvl w:val="0"/>
          <w:numId w:val="24"/>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proteins (e.g. repair muscle damage) </w:t>
      </w:r>
    </w:p>
    <w:p w:rsidR="00D015DF" w:rsidRPr="004F5572" w:rsidRDefault="00D015DF" w:rsidP="00D015DF">
      <w:pPr>
        <w:pStyle w:val="ListParagraph"/>
        <w:numPr>
          <w:ilvl w:val="0"/>
          <w:numId w:val="24"/>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fibre (e.g. helps maintain healthy bowels) </w:t>
      </w:r>
    </w:p>
    <w:p w:rsidR="00D015DF" w:rsidRPr="004F5572" w:rsidRDefault="00D015DF" w:rsidP="00D015DF">
      <w:pPr>
        <w:pStyle w:val="ListParagraph"/>
        <w:numPr>
          <w:ilvl w:val="0"/>
          <w:numId w:val="24"/>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water (e.g. keeps the body hydrated) </w:t>
      </w:r>
    </w:p>
    <w:p w:rsidR="00D015DF" w:rsidRPr="004F5572" w:rsidRDefault="00D015DF" w:rsidP="00D015DF">
      <w:pPr>
        <w:pStyle w:val="ListParagraph"/>
        <w:numPr>
          <w:ilvl w:val="0"/>
          <w:numId w:val="24"/>
        </w:numPr>
        <w:autoSpaceDE w:val="0"/>
        <w:autoSpaceDN w:val="0"/>
        <w:adjustRightInd w:val="0"/>
        <w:spacing w:after="0" w:line="240" w:lineRule="auto"/>
        <w:ind w:left="700"/>
        <w:rPr>
          <w:rFonts w:ascii="Arial" w:hAnsi="Arial" w:cs="Arial"/>
          <w:color w:val="000000"/>
          <w:sz w:val="20"/>
          <w:szCs w:val="20"/>
        </w:rPr>
      </w:pPr>
      <w:r w:rsidRPr="004F5572">
        <w:rPr>
          <w:rFonts w:ascii="Arial" w:hAnsi="Arial" w:cs="Arial"/>
          <w:color w:val="000000"/>
          <w:sz w:val="20"/>
          <w:szCs w:val="20"/>
        </w:rPr>
        <w:t xml:space="preserve">vitamins and minerals (e.g. help strengthen bones, maintain a healthy immune system) </w:t>
      </w:r>
    </w:p>
    <w:p w:rsidR="00D015DF" w:rsidRPr="004F5572" w:rsidRDefault="00D015DF" w:rsidP="00D015DF">
      <w:pPr>
        <w:pStyle w:val="ListParagraph"/>
        <w:numPr>
          <w:ilvl w:val="0"/>
          <w:numId w:val="26"/>
        </w:numPr>
        <w:autoSpaceDE w:val="0"/>
        <w:autoSpaceDN w:val="0"/>
        <w:adjustRightInd w:val="0"/>
        <w:spacing w:after="0" w:line="240" w:lineRule="auto"/>
        <w:ind w:left="360"/>
        <w:rPr>
          <w:rFonts w:ascii="Arial" w:hAnsi="Arial" w:cs="Arial"/>
          <w:color w:val="000000"/>
          <w:sz w:val="20"/>
          <w:szCs w:val="20"/>
        </w:rPr>
      </w:pPr>
      <w:r w:rsidRPr="004F5572">
        <w:rPr>
          <w:rFonts w:ascii="Arial" w:hAnsi="Arial" w:cs="Arial"/>
          <w:color w:val="000000"/>
          <w:sz w:val="20"/>
          <w:szCs w:val="20"/>
        </w:rPr>
        <w:t xml:space="preserve">Food sources of nutrients, i.e. </w:t>
      </w:r>
    </w:p>
    <w:p w:rsidR="00D015DF" w:rsidRPr="004F5572" w:rsidRDefault="00D015DF" w:rsidP="00D015DF">
      <w:pPr>
        <w:pStyle w:val="ListParagraph"/>
        <w:numPr>
          <w:ilvl w:val="0"/>
          <w:numId w:val="27"/>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carbohydrates (e.g. pasta, potatoes) </w:t>
      </w:r>
    </w:p>
    <w:p w:rsidR="00D015DF" w:rsidRPr="004F5572" w:rsidRDefault="00D015DF" w:rsidP="00D015DF">
      <w:pPr>
        <w:pStyle w:val="ListParagraph"/>
        <w:numPr>
          <w:ilvl w:val="0"/>
          <w:numId w:val="27"/>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fats (e.g. dairy products, fish) </w:t>
      </w:r>
    </w:p>
    <w:p w:rsidR="00D015DF" w:rsidRPr="004F5572" w:rsidRDefault="00D015DF" w:rsidP="00D015DF">
      <w:pPr>
        <w:pStyle w:val="ListParagraph"/>
        <w:numPr>
          <w:ilvl w:val="0"/>
          <w:numId w:val="27"/>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proteins (e.g. meat, pulses) </w:t>
      </w:r>
    </w:p>
    <w:p w:rsidR="00D015DF" w:rsidRPr="004F5572" w:rsidRDefault="00D015DF" w:rsidP="00D015DF">
      <w:pPr>
        <w:pStyle w:val="ListParagraph"/>
        <w:numPr>
          <w:ilvl w:val="0"/>
          <w:numId w:val="27"/>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fibre (e.g. cereals, wholemeal bread) </w:t>
      </w:r>
    </w:p>
    <w:p w:rsidR="00D015DF" w:rsidRPr="004F5572" w:rsidRDefault="00D015DF" w:rsidP="00D015DF">
      <w:pPr>
        <w:pStyle w:val="ListParagraph"/>
        <w:numPr>
          <w:ilvl w:val="0"/>
          <w:numId w:val="27"/>
        </w:numPr>
        <w:autoSpaceDE w:val="0"/>
        <w:autoSpaceDN w:val="0"/>
        <w:adjustRightInd w:val="0"/>
        <w:spacing w:after="0" w:line="240" w:lineRule="auto"/>
        <w:ind w:left="700"/>
        <w:rPr>
          <w:rFonts w:ascii="Arial" w:hAnsi="Arial" w:cs="Arial"/>
          <w:color w:val="000000"/>
          <w:sz w:val="20"/>
          <w:szCs w:val="20"/>
        </w:rPr>
      </w:pPr>
      <w:r w:rsidRPr="004F5572">
        <w:rPr>
          <w:rFonts w:ascii="Arial" w:hAnsi="Arial" w:cs="Arial"/>
          <w:color w:val="000000"/>
          <w:sz w:val="20"/>
          <w:szCs w:val="20"/>
        </w:rPr>
        <w:t xml:space="preserve">Vitamins and minerals (e.g. fresh fruit and vegetables). </w:t>
      </w:r>
    </w:p>
    <w:p w:rsidR="00D015DF" w:rsidRPr="004F5572" w:rsidRDefault="00D015DF" w:rsidP="00D015DF">
      <w:pPr>
        <w:autoSpaceDE w:val="0"/>
        <w:autoSpaceDN w:val="0"/>
        <w:adjustRightInd w:val="0"/>
        <w:spacing w:after="0" w:line="240" w:lineRule="auto"/>
        <w:rPr>
          <w:rFonts w:ascii="Arial" w:hAnsi="Arial" w:cs="Arial"/>
          <w:color w:val="000000"/>
          <w:sz w:val="20"/>
          <w:szCs w:val="20"/>
        </w:rPr>
      </w:pPr>
    </w:p>
    <w:p w:rsidR="00D015DF" w:rsidRPr="004F5572" w:rsidRDefault="00D015DF" w:rsidP="00D015DF">
      <w:pPr>
        <w:autoSpaceDE w:val="0"/>
        <w:autoSpaceDN w:val="0"/>
        <w:adjustRightInd w:val="0"/>
        <w:spacing w:before="40" w:after="40" w:line="211" w:lineRule="atLeast"/>
        <w:rPr>
          <w:rFonts w:ascii="Arial" w:hAnsi="Arial" w:cs="Arial"/>
          <w:color w:val="000000"/>
          <w:sz w:val="20"/>
          <w:szCs w:val="20"/>
          <w:u w:val="single"/>
        </w:rPr>
      </w:pPr>
      <w:r w:rsidRPr="00D015DF">
        <w:rPr>
          <w:rFonts w:ascii="Arial" w:hAnsi="Arial" w:cs="Arial"/>
          <w:b/>
          <w:bCs/>
          <w:color w:val="000000"/>
          <w:sz w:val="20"/>
          <w:szCs w:val="20"/>
          <w:u w:val="single"/>
        </w:rPr>
        <w:t xml:space="preserve">Learning Outcome 2: Understand the importance of nutrition in sport </w:t>
      </w:r>
    </w:p>
    <w:p w:rsidR="00D015DF" w:rsidRPr="00D015DF" w:rsidRDefault="00D015DF" w:rsidP="00D015DF">
      <w:pPr>
        <w:autoSpaceDE w:val="0"/>
        <w:autoSpaceDN w:val="0"/>
        <w:adjustRightInd w:val="0"/>
        <w:spacing w:after="0" w:line="201" w:lineRule="atLeast"/>
        <w:rPr>
          <w:rFonts w:ascii="Arial" w:hAnsi="Arial" w:cs="Arial"/>
          <w:color w:val="000000"/>
          <w:sz w:val="20"/>
          <w:szCs w:val="20"/>
        </w:rPr>
      </w:pPr>
      <w:r w:rsidRPr="00D015DF">
        <w:rPr>
          <w:rFonts w:ascii="Arial" w:hAnsi="Arial" w:cs="Arial"/>
          <w:color w:val="000000"/>
          <w:sz w:val="20"/>
          <w:szCs w:val="20"/>
        </w:rPr>
        <w:t xml:space="preserve">Learners must be taught: </w:t>
      </w:r>
    </w:p>
    <w:p w:rsidR="00D015DF" w:rsidRPr="004F5572" w:rsidRDefault="00D015DF" w:rsidP="00D015DF">
      <w:pPr>
        <w:pStyle w:val="ListParagraph"/>
        <w:numPr>
          <w:ilvl w:val="0"/>
          <w:numId w:val="26"/>
        </w:numPr>
        <w:autoSpaceDE w:val="0"/>
        <w:autoSpaceDN w:val="0"/>
        <w:adjustRightInd w:val="0"/>
        <w:spacing w:after="0" w:line="240" w:lineRule="auto"/>
        <w:ind w:left="360"/>
        <w:rPr>
          <w:rFonts w:ascii="Arial" w:hAnsi="Arial" w:cs="Arial"/>
          <w:color w:val="000000"/>
          <w:sz w:val="20"/>
          <w:szCs w:val="20"/>
        </w:rPr>
      </w:pPr>
      <w:r w:rsidRPr="004F5572">
        <w:rPr>
          <w:rFonts w:ascii="Arial" w:hAnsi="Arial" w:cs="Arial"/>
          <w:color w:val="000000"/>
          <w:sz w:val="20"/>
          <w:szCs w:val="20"/>
        </w:rPr>
        <w:t xml:space="preserve">The importance of nutrition before, during and after exercise, i.e. </w:t>
      </w:r>
    </w:p>
    <w:p w:rsidR="00D015DF" w:rsidRPr="004F5572" w:rsidRDefault="00D015DF" w:rsidP="00D015DF">
      <w:pPr>
        <w:pStyle w:val="ListParagraph"/>
        <w:numPr>
          <w:ilvl w:val="0"/>
          <w:numId w:val="31"/>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before (e.g. hydrate, provide energy source, quick energy boost) </w:t>
      </w:r>
    </w:p>
    <w:p w:rsidR="00D015DF" w:rsidRPr="004F5572" w:rsidRDefault="00D015DF" w:rsidP="00D015DF">
      <w:pPr>
        <w:pStyle w:val="ListParagraph"/>
        <w:numPr>
          <w:ilvl w:val="0"/>
          <w:numId w:val="31"/>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during (e.g. stay hydrated, replenish carbohydrates if lengthy exercise) </w:t>
      </w:r>
    </w:p>
    <w:p w:rsidR="00D015DF" w:rsidRPr="004F5572" w:rsidRDefault="00D015DF" w:rsidP="00D015DF">
      <w:pPr>
        <w:pStyle w:val="ListParagraph"/>
        <w:numPr>
          <w:ilvl w:val="0"/>
          <w:numId w:val="31"/>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after (e.g. rehydrate straight away, eat a meal containing carbohydrates and protein within 2 hours to aid recovery) </w:t>
      </w:r>
    </w:p>
    <w:p w:rsidR="00D015DF" w:rsidRPr="00D015DF" w:rsidRDefault="00D015DF" w:rsidP="00D015DF">
      <w:pPr>
        <w:numPr>
          <w:ilvl w:val="0"/>
          <w:numId w:val="32"/>
        </w:numPr>
        <w:autoSpaceDE w:val="0"/>
        <w:autoSpaceDN w:val="0"/>
        <w:adjustRightInd w:val="0"/>
        <w:spacing w:after="0" w:line="240" w:lineRule="auto"/>
        <w:ind w:left="417"/>
        <w:rPr>
          <w:rFonts w:ascii="Arial" w:hAnsi="Arial" w:cs="Arial"/>
          <w:color w:val="000000"/>
          <w:sz w:val="20"/>
          <w:szCs w:val="20"/>
        </w:rPr>
      </w:pPr>
      <w:r w:rsidRPr="004F5572">
        <w:rPr>
          <w:rFonts w:ascii="Arial" w:hAnsi="Arial" w:cs="Arial"/>
          <w:color w:val="000000"/>
          <w:sz w:val="20"/>
          <w:szCs w:val="20"/>
        </w:rPr>
        <w:t>The</w:t>
      </w:r>
      <w:r w:rsidRPr="00D015DF">
        <w:rPr>
          <w:rFonts w:ascii="Arial" w:hAnsi="Arial" w:cs="Arial"/>
          <w:color w:val="000000"/>
          <w:sz w:val="20"/>
          <w:szCs w:val="20"/>
        </w:rPr>
        <w:t xml:space="preserve"> reasons for the varying dietary requirements of different activity types, i.e. </w:t>
      </w:r>
    </w:p>
    <w:p w:rsidR="00D015DF" w:rsidRPr="004F5572" w:rsidRDefault="00D015DF" w:rsidP="00D015DF">
      <w:pPr>
        <w:pStyle w:val="ListParagraph"/>
        <w:numPr>
          <w:ilvl w:val="0"/>
          <w:numId w:val="33"/>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endurance/aerobic activities (e.g. marathon running, cross country skiing) </w:t>
      </w:r>
    </w:p>
    <w:p w:rsidR="00D015DF" w:rsidRPr="00D015DF" w:rsidRDefault="00D015DF" w:rsidP="00D015DF">
      <w:pPr>
        <w:autoSpaceDE w:val="0"/>
        <w:autoSpaceDN w:val="0"/>
        <w:adjustRightInd w:val="0"/>
        <w:spacing w:after="0" w:line="201" w:lineRule="atLeast"/>
        <w:ind w:left="1417" w:hanging="340"/>
        <w:rPr>
          <w:rFonts w:ascii="Arial" w:hAnsi="Arial" w:cs="Arial"/>
          <w:color w:val="000000"/>
          <w:sz w:val="20"/>
          <w:szCs w:val="20"/>
        </w:rPr>
      </w:pPr>
      <w:r w:rsidRPr="00D015DF">
        <w:rPr>
          <w:rFonts w:ascii="Arial" w:hAnsi="Arial" w:cs="Arial"/>
          <w:color w:val="000000"/>
          <w:sz w:val="20"/>
          <w:szCs w:val="20"/>
        </w:rPr>
        <w:t xml:space="preserve">– </w:t>
      </w:r>
      <w:r w:rsidRPr="004F5572">
        <w:rPr>
          <w:rFonts w:ascii="Arial" w:hAnsi="Arial" w:cs="Arial"/>
          <w:color w:val="000000"/>
          <w:sz w:val="20"/>
          <w:szCs w:val="20"/>
        </w:rPr>
        <w:t>Carbohydrate</w:t>
      </w:r>
      <w:r w:rsidRPr="00D015DF">
        <w:rPr>
          <w:rFonts w:ascii="Arial" w:hAnsi="Arial" w:cs="Arial"/>
          <w:color w:val="000000"/>
          <w:sz w:val="20"/>
          <w:szCs w:val="20"/>
        </w:rPr>
        <w:t xml:space="preserve"> loading, hydration </w:t>
      </w:r>
    </w:p>
    <w:p w:rsidR="00D015DF" w:rsidRPr="00D015DF" w:rsidRDefault="00D015DF" w:rsidP="00D015DF">
      <w:pPr>
        <w:autoSpaceDE w:val="0"/>
        <w:autoSpaceDN w:val="0"/>
        <w:adjustRightInd w:val="0"/>
        <w:spacing w:after="0" w:line="201" w:lineRule="atLeast"/>
        <w:ind w:left="1417" w:hanging="340"/>
        <w:rPr>
          <w:rFonts w:ascii="Arial" w:hAnsi="Arial" w:cs="Arial"/>
          <w:color w:val="000000"/>
          <w:sz w:val="20"/>
          <w:szCs w:val="20"/>
        </w:rPr>
      </w:pPr>
      <w:r w:rsidRPr="00D015DF">
        <w:rPr>
          <w:rFonts w:ascii="Arial" w:hAnsi="Arial" w:cs="Arial"/>
          <w:color w:val="000000"/>
          <w:sz w:val="20"/>
          <w:szCs w:val="20"/>
        </w:rPr>
        <w:t xml:space="preserve">– </w:t>
      </w:r>
      <w:r w:rsidRPr="004F5572">
        <w:rPr>
          <w:rFonts w:ascii="Arial" w:hAnsi="Arial" w:cs="Arial"/>
          <w:color w:val="000000"/>
          <w:sz w:val="20"/>
          <w:szCs w:val="20"/>
        </w:rPr>
        <w:t>Energy</w:t>
      </w:r>
      <w:r w:rsidRPr="00D015DF">
        <w:rPr>
          <w:rFonts w:ascii="Arial" w:hAnsi="Arial" w:cs="Arial"/>
          <w:color w:val="000000"/>
          <w:sz w:val="20"/>
          <w:szCs w:val="20"/>
        </w:rPr>
        <w:t xml:space="preserve"> needed for long periods </w:t>
      </w:r>
    </w:p>
    <w:p w:rsidR="00D015DF" w:rsidRPr="00D015DF" w:rsidRDefault="00D015DF" w:rsidP="00D015DF">
      <w:pPr>
        <w:autoSpaceDE w:val="0"/>
        <w:autoSpaceDN w:val="0"/>
        <w:adjustRightInd w:val="0"/>
        <w:spacing w:after="0" w:line="201" w:lineRule="atLeast"/>
        <w:ind w:left="1417" w:hanging="340"/>
        <w:rPr>
          <w:rFonts w:ascii="Arial" w:hAnsi="Arial" w:cs="Arial"/>
          <w:color w:val="000000"/>
          <w:sz w:val="20"/>
          <w:szCs w:val="20"/>
        </w:rPr>
      </w:pPr>
      <w:r w:rsidRPr="00D015DF">
        <w:rPr>
          <w:rFonts w:ascii="Arial" w:hAnsi="Arial" w:cs="Arial"/>
          <w:color w:val="000000"/>
          <w:sz w:val="20"/>
          <w:szCs w:val="20"/>
        </w:rPr>
        <w:t xml:space="preserve">– </w:t>
      </w:r>
      <w:r w:rsidRPr="004F5572">
        <w:rPr>
          <w:rFonts w:ascii="Arial" w:hAnsi="Arial" w:cs="Arial"/>
          <w:color w:val="000000"/>
          <w:sz w:val="20"/>
          <w:szCs w:val="20"/>
        </w:rPr>
        <w:t>High</w:t>
      </w:r>
      <w:r w:rsidRPr="00D015DF">
        <w:rPr>
          <w:rFonts w:ascii="Arial" w:hAnsi="Arial" w:cs="Arial"/>
          <w:color w:val="000000"/>
          <w:sz w:val="20"/>
          <w:szCs w:val="20"/>
        </w:rPr>
        <w:t xml:space="preserve"> levels of hydration needed to sustain activity over long periods </w:t>
      </w:r>
    </w:p>
    <w:p w:rsidR="00D015DF" w:rsidRPr="004F5572" w:rsidRDefault="00D015DF" w:rsidP="00D015DF">
      <w:pPr>
        <w:pStyle w:val="ListParagraph"/>
        <w:numPr>
          <w:ilvl w:val="0"/>
          <w:numId w:val="33"/>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short, intense/anaerobic activities (e.g. 400m swim, a game of basketball) </w:t>
      </w:r>
    </w:p>
    <w:p w:rsidR="00D015DF" w:rsidRPr="00D015DF" w:rsidRDefault="00D015DF" w:rsidP="00D015DF">
      <w:pPr>
        <w:autoSpaceDE w:val="0"/>
        <w:autoSpaceDN w:val="0"/>
        <w:adjustRightInd w:val="0"/>
        <w:spacing w:after="0" w:line="201" w:lineRule="atLeast"/>
        <w:ind w:left="1417" w:hanging="340"/>
        <w:rPr>
          <w:rFonts w:ascii="Arial" w:hAnsi="Arial" w:cs="Arial"/>
          <w:color w:val="000000"/>
          <w:sz w:val="20"/>
          <w:szCs w:val="20"/>
        </w:rPr>
      </w:pPr>
      <w:r w:rsidRPr="00D015DF">
        <w:rPr>
          <w:rFonts w:ascii="Arial" w:hAnsi="Arial" w:cs="Arial"/>
          <w:color w:val="000000"/>
          <w:sz w:val="20"/>
          <w:szCs w:val="20"/>
        </w:rPr>
        <w:t xml:space="preserve">– </w:t>
      </w:r>
      <w:r w:rsidRPr="004F5572">
        <w:rPr>
          <w:rFonts w:ascii="Arial" w:hAnsi="Arial" w:cs="Arial"/>
          <w:color w:val="000000"/>
          <w:sz w:val="20"/>
          <w:szCs w:val="20"/>
        </w:rPr>
        <w:t>Carbohydrates</w:t>
      </w:r>
      <w:r w:rsidRPr="00D015DF">
        <w:rPr>
          <w:rFonts w:ascii="Arial" w:hAnsi="Arial" w:cs="Arial"/>
          <w:color w:val="000000"/>
          <w:sz w:val="20"/>
          <w:szCs w:val="20"/>
        </w:rPr>
        <w:t xml:space="preserve"> (not carbo-loading), low fat </w:t>
      </w:r>
    </w:p>
    <w:p w:rsidR="00D015DF" w:rsidRPr="004F5572" w:rsidRDefault="00D015DF" w:rsidP="00D015DF">
      <w:pPr>
        <w:autoSpaceDE w:val="0"/>
        <w:autoSpaceDN w:val="0"/>
        <w:adjustRightInd w:val="0"/>
        <w:spacing w:after="0" w:line="240" w:lineRule="auto"/>
        <w:ind w:left="1077"/>
        <w:rPr>
          <w:rFonts w:ascii="Arial" w:hAnsi="Arial" w:cs="Arial"/>
          <w:color w:val="000000"/>
          <w:sz w:val="20"/>
          <w:szCs w:val="20"/>
        </w:rPr>
      </w:pPr>
      <w:r w:rsidRPr="00D015DF">
        <w:rPr>
          <w:rFonts w:ascii="Arial" w:hAnsi="Arial" w:cs="Arial"/>
          <w:color w:val="000000"/>
          <w:sz w:val="20"/>
          <w:szCs w:val="20"/>
        </w:rPr>
        <w:t>– energy for short, sharp bursts of activity, aid recovery)</w:t>
      </w:r>
    </w:p>
    <w:p w:rsidR="00D015DF" w:rsidRPr="004F5572" w:rsidRDefault="00D015DF" w:rsidP="004F5572">
      <w:pPr>
        <w:pStyle w:val="ListParagraph"/>
        <w:numPr>
          <w:ilvl w:val="0"/>
          <w:numId w:val="33"/>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strength based activities (e.g. weightlifting) </w:t>
      </w:r>
    </w:p>
    <w:p w:rsidR="00D015DF" w:rsidRPr="00D015DF" w:rsidRDefault="00D015DF" w:rsidP="00D015DF">
      <w:pPr>
        <w:autoSpaceDE w:val="0"/>
        <w:autoSpaceDN w:val="0"/>
        <w:adjustRightInd w:val="0"/>
        <w:spacing w:after="0" w:line="201" w:lineRule="atLeast"/>
        <w:ind w:left="1417" w:hanging="340"/>
        <w:rPr>
          <w:rFonts w:ascii="Arial" w:hAnsi="Arial" w:cs="Arial"/>
          <w:color w:val="000000"/>
          <w:sz w:val="20"/>
          <w:szCs w:val="20"/>
        </w:rPr>
      </w:pPr>
      <w:r w:rsidRPr="00D015DF">
        <w:rPr>
          <w:rFonts w:ascii="Arial" w:hAnsi="Arial" w:cs="Arial"/>
          <w:color w:val="000000"/>
          <w:sz w:val="20"/>
          <w:szCs w:val="20"/>
        </w:rPr>
        <w:t xml:space="preserve">– </w:t>
      </w:r>
      <w:r w:rsidRPr="004F5572">
        <w:rPr>
          <w:rFonts w:ascii="Arial" w:hAnsi="Arial" w:cs="Arial"/>
          <w:color w:val="000000"/>
          <w:sz w:val="20"/>
          <w:szCs w:val="20"/>
        </w:rPr>
        <w:t>High</w:t>
      </w:r>
      <w:r w:rsidRPr="00D015DF">
        <w:rPr>
          <w:rFonts w:ascii="Arial" w:hAnsi="Arial" w:cs="Arial"/>
          <w:color w:val="000000"/>
          <w:sz w:val="20"/>
          <w:szCs w:val="20"/>
        </w:rPr>
        <w:t xml:space="preserve"> in protein, 5-7 meals every day </w:t>
      </w:r>
    </w:p>
    <w:p w:rsidR="00D015DF" w:rsidRPr="00D015DF" w:rsidRDefault="00D015DF" w:rsidP="00D015DF">
      <w:pPr>
        <w:autoSpaceDE w:val="0"/>
        <w:autoSpaceDN w:val="0"/>
        <w:adjustRightInd w:val="0"/>
        <w:spacing w:after="0" w:line="201" w:lineRule="atLeast"/>
        <w:ind w:left="1417" w:hanging="340"/>
        <w:rPr>
          <w:rFonts w:ascii="Arial" w:hAnsi="Arial" w:cs="Arial"/>
          <w:color w:val="000000"/>
          <w:sz w:val="20"/>
          <w:szCs w:val="20"/>
        </w:rPr>
      </w:pPr>
      <w:r w:rsidRPr="00D015DF">
        <w:rPr>
          <w:rFonts w:ascii="Arial" w:hAnsi="Arial" w:cs="Arial"/>
          <w:color w:val="000000"/>
          <w:sz w:val="20"/>
          <w:szCs w:val="20"/>
        </w:rPr>
        <w:t xml:space="preserve">– build muscle mass, limit excess body fat </w:t>
      </w:r>
    </w:p>
    <w:p w:rsidR="00D015DF" w:rsidRPr="00D015DF" w:rsidRDefault="004F5572" w:rsidP="004F5572">
      <w:pPr>
        <w:numPr>
          <w:ilvl w:val="0"/>
          <w:numId w:val="34"/>
        </w:numPr>
        <w:autoSpaceDE w:val="0"/>
        <w:autoSpaceDN w:val="0"/>
        <w:adjustRightInd w:val="0"/>
        <w:spacing w:after="0" w:line="240" w:lineRule="auto"/>
        <w:ind w:left="360"/>
        <w:rPr>
          <w:rFonts w:ascii="Arial" w:hAnsi="Arial" w:cs="Arial"/>
          <w:color w:val="000000"/>
          <w:sz w:val="20"/>
          <w:szCs w:val="20"/>
        </w:rPr>
      </w:pPr>
      <w:r w:rsidRPr="004F5572">
        <w:rPr>
          <w:rFonts w:ascii="Arial" w:hAnsi="Arial" w:cs="Arial"/>
          <w:color w:val="000000"/>
          <w:sz w:val="20"/>
          <w:szCs w:val="20"/>
        </w:rPr>
        <w:t>The</w:t>
      </w:r>
      <w:r w:rsidR="00D015DF" w:rsidRPr="00D015DF">
        <w:rPr>
          <w:rFonts w:ascii="Arial" w:hAnsi="Arial" w:cs="Arial"/>
          <w:color w:val="000000"/>
          <w:sz w:val="20"/>
          <w:szCs w:val="20"/>
        </w:rPr>
        <w:t xml:space="preserve"> use of dietary supplements, i.e. </w:t>
      </w:r>
    </w:p>
    <w:p w:rsidR="00D015DF" w:rsidRPr="00D015DF" w:rsidRDefault="00D015DF" w:rsidP="00D015DF">
      <w:pPr>
        <w:autoSpaceDE w:val="0"/>
        <w:autoSpaceDN w:val="0"/>
        <w:adjustRightInd w:val="0"/>
        <w:spacing w:after="0" w:line="240" w:lineRule="auto"/>
        <w:rPr>
          <w:rFonts w:ascii="Arial" w:hAnsi="Arial" w:cs="Arial"/>
          <w:color w:val="000000"/>
          <w:sz w:val="20"/>
          <w:szCs w:val="20"/>
        </w:rPr>
      </w:pPr>
    </w:p>
    <w:p w:rsidR="00D015DF" w:rsidRPr="004F5572" w:rsidRDefault="00D015DF" w:rsidP="004F5572">
      <w:pPr>
        <w:pStyle w:val="ListParagraph"/>
        <w:numPr>
          <w:ilvl w:val="0"/>
          <w:numId w:val="35"/>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definition of dietary supplements (e.g. products that provide nutrients which are either missing or being consumed in insufficient quantities) </w:t>
      </w:r>
    </w:p>
    <w:p w:rsidR="00D015DF" w:rsidRPr="004F5572" w:rsidRDefault="00D015DF" w:rsidP="004F5572">
      <w:pPr>
        <w:pStyle w:val="ListParagraph"/>
        <w:numPr>
          <w:ilvl w:val="0"/>
          <w:numId w:val="35"/>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types of dietary supplements used in sport (e.g. multi-vitamins, protein powders, herbs, </w:t>
      </w:r>
      <w:proofErr w:type="spellStart"/>
      <w:r w:rsidRPr="004F5572">
        <w:rPr>
          <w:rFonts w:ascii="Arial" w:hAnsi="Arial" w:cs="Arial"/>
          <w:color w:val="000000"/>
          <w:sz w:val="20"/>
          <w:szCs w:val="20"/>
        </w:rPr>
        <w:t>creatine</w:t>
      </w:r>
      <w:proofErr w:type="spellEnd"/>
      <w:r w:rsidRPr="004F5572">
        <w:rPr>
          <w:rFonts w:ascii="Arial" w:hAnsi="Arial" w:cs="Arial"/>
          <w:color w:val="000000"/>
          <w:sz w:val="20"/>
          <w:szCs w:val="20"/>
        </w:rPr>
        <w:t xml:space="preserve">) </w:t>
      </w:r>
    </w:p>
    <w:p w:rsidR="00D015DF" w:rsidRPr="004F5572" w:rsidRDefault="00D015DF" w:rsidP="004F5572">
      <w:pPr>
        <w:pStyle w:val="ListParagraph"/>
        <w:numPr>
          <w:ilvl w:val="0"/>
          <w:numId w:val="35"/>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why they are used in sport (e.g. speed up recovery, increased energy, speed up the burn off of fat) </w:t>
      </w:r>
    </w:p>
    <w:p w:rsidR="00D015DF" w:rsidRPr="004F5572" w:rsidRDefault="00D015DF" w:rsidP="004F5572">
      <w:pPr>
        <w:pStyle w:val="ListParagraph"/>
        <w:numPr>
          <w:ilvl w:val="0"/>
          <w:numId w:val="35"/>
        </w:numPr>
        <w:autoSpaceDE w:val="0"/>
        <w:autoSpaceDN w:val="0"/>
        <w:adjustRightInd w:val="0"/>
        <w:spacing w:after="0" w:line="240" w:lineRule="auto"/>
        <w:ind w:left="700"/>
        <w:rPr>
          <w:rFonts w:ascii="Arial" w:hAnsi="Arial" w:cs="Arial"/>
          <w:sz w:val="20"/>
          <w:szCs w:val="20"/>
        </w:rPr>
      </w:pPr>
      <w:r w:rsidRPr="004F5572">
        <w:rPr>
          <w:rFonts w:ascii="Arial" w:hAnsi="Arial" w:cs="Arial"/>
          <w:color w:val="000000"/>
          <w:sz w:val="20"/>
          <w:szCs w:val="20"/>
        </w:rPr>
        <w:t xml:space="preserve">issues associated with the use of supplements (e.g. confusion over which are/are not allowed in sport, links to potential health risks/injuries) </w:t>
      </w:r>
    </w:p>
    <w:p w:rsidR="004F5572" w:rsidRPr="004F5572" w:rsidRDefault="004F5572" w:rsidP="004F5572">
      <w:pPr>
        <w:autoSpaceDE w:val="0"/>
        <w:autoSpaceDN w:val="0"/>
        <w:adjustRightInd w:val="0"/>
        <w:spacing w:before="40" w:after="40" w:line="211" w:lineRule="atLeast"/>
        <w:rPr>
          <w:rFonts w:ascii="Arial" w:hAnsi="Arial" w:cs="Arial"/>
          <w:color w:val="000000"/>
          <w:sz w:val="20"/>
          <w:szCs w:val="20"/>
          <w:u w:val="single"/>
        </w:rPr>
      </w:pPr>
      <w:r w:rsidRPr="004F5572">
        <w:rPr>
          <w:rFonts w:ascii="Arial" w:hAnsi="Arial" w:cs="Arial"/>
          <w:b/>
          <w:bCs/>
          <w:color w:val="000000"/>
          <w:sz w:val="20"/>
          <w:szCs w:val="20"/>
          <w:u w:val="single"/>
        </w:rPr>
        <w:t xml:space="preserve">Learning Outcome 3: Know about the effects of a poor diet on sports performance and participation </w:t>
      </w:r>
    </w:p>
    <w:p w:rsidR="004F5572" w:rsidRPr="004F5572" w:rsidRDefault="004F5572" w:rsidP="004F5572">
      <w:pPr>
        <w:autoSpaceDE w:val="0"/>
        <w:autoSpaceDN w:val="0"/>
        <w:adjustRightInd w:val="0"/>
        <w:spacing w:after="0" w:line="201" w:lineRule="atLeast"/>
        <w:rPr>
          <w:rFonts w:ascii="Arial" w:hAnsi="Arial" w:cs="Arial"/>
          <w:color w:val="000000"/>
          <w:sz w:val="20"/>
          <w:szCs w:val="20"/>
        </w:rPr>
      </w:pPr>
      <w:r w:rsidRPr="004F5572">
        <w:rPr>
          <w:rFonts w:ascii="Arial" w:hAnsi="Arial" w:cs="Arial"/>
          <w:color w:val="000000"/>
          <w:sz w:val="20"/>
          <w:szCs w:val="20"/>
        </w:rPr>
        <w:t xml:space="preserve">Learners must be taught: </w:t>
      </w:r>
    </w:p>
    <w:p w:rsidR="004F5572" w:rsidRPr="004F5572" w:rsidRDefault="004F5572" w:rsidP="004F5572">
      <w:pPr>
        <w:pStyle w:val="ListParagraph"/>
        <w:numPr>
          <w:ilvl w:val="0"/>
          <w:numId w:val="34"/>
        </w:numPr>
        <w:autoSpaceDE w:val="0"/>
        <w:autoSpaceDN w:val="0"/>
        <w:adjustRightInd w:val="0"/>
        <w:spacing w:after="0" w:line="240" w:lineRule="auto"/>
        <w:ind w:left="360"/>
        <w:rPr>
          <w:rFonts w:ascii="Arial" w:hAnsi="Arial" w:cs="Arial"/>
          <w:color w:val="000000"/>
          <w:sz w:val="20"/>
          <w:szCs w:val="20"/>
        </w:rPr>
      </w:pPr>
      <w:r w:rsidRPr="004F5572">
        <w:rPr>
          <w:rFonts w:ascii="Arial" w:hAnsi="Arial" w:cs="Arial"/>
          <w:color w:val="000000"/>
          <w:sz w:val="20"/>
          <w:szCs w:val="20"/>
        </w:rPr>
        <w:t xml:space="preserve">the definition of malnutrition (e.g. a condition which results from an unbalanced diet in which some nutrients are lacking, missing, taken in excess or taken in the wrong proportion) </w:t>
      </w:r>
    </w:p>
    <w:p w:rsidR="004F5572" w:rsidRPr="004F5572" w:rsidRDefault="004F5572" w:rsidP="004F5572">
      <w:pPr>
        <w:pStyle w:val="ListParagraph"/>
        <w:numPr>
          <w:ilvl w:val="0"/>
          <w:numId w:val="34"/>
        </w:numPr>
        <w:autoSpaceDE w:val="0"/>
        <w:autoSpaceDN w:val="0"/>
        <w:adjustRightInd w:val="0"/>
        <w:spacing w:after="0" w:line="240" w:lineRule="auto"/>
        <w:ind w:left="360"/>
        <w:rPr>
          <w:rFonts w:ascii="Arial" w:hAnsi="Arial" w:cs="Arial"/>
          <w:color w:val="000000"/>
          <w:sz w:val="20"/>
          <w:szCs w:val="20"/>
        </w:rPr>
      </w:pPr>
      <w:r w:rsidRPr="004F5572">
        <w:rPr>
          <w:rFonts w:ascii="Arial" w:hAnsi="Arial" w:cs="Arial"/>
          <w:color w:val="000000"/>
          <w:sz w:val="20"/>
          <w:szCs w:val="20"/>
        </w:rPr>
        <w:t xml:space="preserve">The effects of overeating on sports performance and participation, i.e. </w:t>
      </w:r>
    </w:p>
    <w:p w:rsidR="004F5572" w:rsidRPr="004F5572" w:rsidRDefault="004F5572" w:rsidP="004F5572">
      <w:pPr>
        <w:pStyle w:val="ListParagraph"/>
        <w:numPr>
          <w:ilvl w:val="0"/>
          <w:numId w:val="43"/>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if you are overweight your fitness will deteriorate (e.g. your flexibility, agility and stamina will decrease) </w:t>
      </w:r>
    </w:p>
    <w:p w:rsidR="004F5572" w:rsidRPr="004F5572" w:rsidRDefault="004F5572" w:rsidP="004F5572">
      <w:pPr>
        <w:pStyle w:val="ListParagraph"/>
        <w:numPr>
          <w:ilvl w:val="0"/>
          <w:numId w:val="43"/>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you lose confidence and become anxious about participating </w:t>
      </w:r>
    </w:p>
    <w:p w:rsidR="004F5572" w:rsidRPr="004F5572" w:rsidRDefault="004F5572" w:rsidP="004F5572">
      <w:pPr>
        <w:pStyle w:val="ListParagraph"/>
        <w:numPr>
          <w:ilvl w:val="0"/>
          <w:numId w:val="43"/>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you can develop a range of illnesses (e.g. high blood pressure, arthritis) which prevent you from participating in certain activities </w:t>
      </w:r>
    </w:p>
    <w:p w:rsidR="004F5572" w:rsidRPr="004F5572" w:rsidRDefault="004F5572" w:rsidP="004F5572">
      <w:pPr>
        <w:pStyle w:val="ListParagraph"/>
        <w:numPr>
          <w:ilvl w:val="0"/>
          <w:numId w:val="43"/>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eating large amounts immediately before participating in a sports activity can make you feel sick during participation </w:t>
      </w:r>
    </w:p>
    <w:p w:rsidR="004F5572" w:rsidRPr="004F5572" w:rsidRDefault="004F5572" w:rsidP="004F5572">
      <w:pPr>
        <w:numPr>
          <w:ilvl w:val="0"/>
          <w:numId w:val="39"/>
        </w:numPr>
        <w:autoSpaceDE w:val="0"/>
        <w:autoSpaceDN w:val="0"/>
        <w:adjustRightInd w:val="0"/>
        <w:spacing w:after="0" w:line="240" w:lineRule="auto"/>
        <w:rPr>
          <w:rFonts w:ascii="Arial" w:hAnsi="Arial" w:cs="Arial"/>
          <w:color w:val="000000"/>
          <w:sz w:val="20"/>
          <w:szCs w:val="20"/>
        </w:rPr>
      </w:pPr>
      <w:r w:rsidRPr="004F5572">
        <w:rPr>
          <w:rFonts w:ascii="Arial" w:hAnsi="Arial" w:cs="Arial"/>
          <w:color w:val="000000"/>
          <w:sz w:val="20"/>
          <w:szCs w:val="20"/>
        </w:rPr>
        <w:t xml:space="preserve">The effects of under eating on sports performance and participation, i.e. </w:t>
      </w:r>
    </w:p>
    <w:p w:rsidR="004F5572" w:rsidRPr="004F5572" w:rsidRDefault="004F5572" w:rsidP="004F5572">
      <w:pPr>
        <w:pStyle w:val="ListParagraph"/>
        <w:numPr>
          <w:ilvl w:val="0"/>
          <w:numId w:val="42"/>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you will have less energy (e.g. not taking in enough carbohydrates) and tire quickly </w:t>
      </w:r>
    </w:p>
    <w:p w:rsidR="004F5572" w:rsidRPr="004F5572" w:rsidRDefault="004F5572" w:rsidP="004F5572">
      <w:pPr>
        <w:pStyle w:val="ListParagraph"/>
        <w:numPr>
          <w:ilvl w:val="0"/>
          <w:numId w:val="42"/>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your muscles and bones weaken, increasing the risk of injury </w:t>
      </w:r>
    </w:p>
    <w:p w:rsidR="004F5572" w:rsidRPr="004F5572" w:rsidRDefault="004F5572" w:rsidP="004F5572">
      <w:pPr>
        <w:pStyle w:val="ListParagraph"/>
        <w:numPr>
          <w:ilvl w:val="0"/>
          <w:numId w:val="42"/>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your concentration becomes impaired </w:t>
      </w:r>
    </w:p>
    <w:p w:rsidR="004F5572" w:rsidRPr="004F5572" w:rsidRDefault="004F5572" w:rsidP="004F5572">
      <w:pPr>
        <w:pStyle w:val="ListParagraph"/>
        <w:numPr>
          <w:ilvl w:val="0"/>
          <w:numId w:val="42"/>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you may develop an eating disorder (e.g. anorexia) and train too hard leading to injury and/or illness </w:t>
      </w:r>
    </w:p>
    <w:p w:rsidR="004F5572" w:rsidRPr="004F5572" w:rsidRDefault="004F5572" w:rsidP="004F5572">
      <w:pPr>
        <w:pStyle w:val="ListParagraph"/>
        <w:numPr>
          <w:ilvl w:val="0"/>
          <w:numId w:val="42"/>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you may develop an illness which prevents you from participating (e.g. kidney infections) </w:t>
      </w:r>
    </w:p>
    <w:p w:rsidR="004F5572" w:rsidRPr="004F5572" w:rsidRDefault="004F5572" w:rsidP="004F5572">
      <w:pPr>
        <w:numPr>
          <w:ilvl w:val="0"/>
          <w:numId w:val="40"/>
        </w:numPr>
        <w:autoSpaceDE w:val="0"/>
        <w:autoSpaceDN w:val="0"/>
        <w:adjustRightInd w:val="0"/>
        <w:spacing w:after="0" w:line="240" w:lineRule="auto"/>
        <w:rPr>
          <w:rFonts w:ascii="Arial" w:hAnsi="Arial" w:cs="Arial"/>
          <w:color w:val="000000"/>
          <w:sz w:val="20"/>
          <w:szCs w:val="20"/>
        </w:rPr>
      </w:pPr>
      <w:r w:rsidRPr="004F5572">
        <w:rPr>
          <w:rFonts w:ascii="Arial" w:hAnsi="Arial" w:cs="Arial"/>
          <w:color w:val="000000"/>
          <w:sz w:val="20"/>
          <w:szCs w:val="20"/>
        </w:rPr>
        <w:t xml:space="preserve">The effects of dehydration on sports performance and participation, i.e. </w:t>
      </w:r>
    </w:p>
    <w:p w:rsidR="004F5572" w:rsidRPr="004F5572" w:rsidRDefault="004F5572" w:rsidP="004F5572">
      <w:pPr>
        <w:pStyle w:val="ListParagraph"/>
        <w:numPr>
          <w:ilvl w:val="0"/>
          <w:numId w:val="41"/>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you can overheat leading to heat stroke </w:t>
      </w:r>
    </w:p>
    <w:p w:rsidR="004F5572" w:rsidRPr="004F5572" w:rsidRDefault="004F5572" w:rsidP="004F5572">
      <w:pPr>
        <w:pStyle w:val="ListParagraph"/>
        <w:numPr>
          <w:ilvl w:val="0"/>
          <w:numId w:val="41"/>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your concentration becomes impaired </w:t>
      </w:r>
    </w:p>
    <w:p w:rsidR="004F5572" w:rsidRPr="004F5572" w:rsidRDefault="004F5572" w:rsidP="004F5572">
      <w:pPr>
        <w:pStyle w:val="ListParagraph"/>
        <w:numPr>
          <w:ilvl w:val="0"/>
          <w:numId w:val="41"/>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you will tire more quickly </w:t>
      </w:r>
    </w:p>
    <w:p w:rsidR="004F5572" w:rsidRPr="004F5572" w:rsidRDefault="004F5572" w:rsidP="004F5572">
      <w:pPr>
        <w:pStyle w:val="ListParagraph"/>
        <w:numPr>
          <w:ilvl w:val="0"/>
          <w:numId w:val="41"/>
        </w:numPr>
        <w:autoSpaceDE w:val="0"/>
        <w:autoSpaceDN w:val="0"/>
        <w:adjustRightInd w:val="0"/>
        <w:spacing w:after="0" w:line="240" w:lineRule="auto"/>
        <w:ind w:left="700"/>
        <w:rPr>
          <w:rFonts w:ascii="Arial" w:hAnsi="Arial" w:cs="Arial"/>
          <w:sz w:val="20"/>
          <w:szCs w:val="20"/>
        </w:rPr>
      </w:pPr>
      <w:r w:rsidRPr="004F5572">
        <w:rPr>
          <w:rFonts w:ascii="Arial" w:hAnsi="Arial" w:cs="Arial"/>
          <w:color w:val="000000"/>
          <w:sz w:val="20"/>
          <w:szCs w:val="20"/>
        </w:rPr>
        <w:t xml:space="preserve">You become ill during participation (e.g. vomiting). </w:t>
      </w:r>
    </w:p>
    <w:p w:rsidR="004F5572" w:rsidRPr="004F5572" w:rsidRDefault="004F5572" w:rsidP="004F5572">
      <w:pPr>
        <w:autoSpaceDE w:val="0"/>
        <w:autoSpaceDN w:val="0"/>
        <w:adjustRightInd w:val="0"/>
        <w:spacing w:after="0" w:line="240" w:lineRule="auto"/>
        <w:rPr>
          <w:rFonts w:ascii="Arial" w:hAnsi="Arial" w:cs="Arial"/>
          <w:sz w:val="20"/>
          <w:szCs w:val="20"/>
        </w:rPr>
      </w:pPr>
    </w:p>
    <w:p w:rsidR="004F5572" w:rsidRPr="004F5572" w:rsidRDefault="004F5572" w:rsidP="004F5572">
      <w:pPr>
        <w:autoSpaceDE w:val="0"/>
        <w:autoSpaceDN w:val="0"/>
        <w:adjustRightInd w:val="0"/>
        <w:spacing w:before="40" w:after="40" w:line="211" w:lineRule="atLeast"/>
        <w:rPr>
          <w:rFonts w:ascii="Arial" w:hAnsi="Arial" w:cs="Arial"/>
          <w:color w:val="000000"/>
          <w:sz w:val="20"/>
          <w:szCs w:val="20"/>
          <w:u w:val="single"/>
        </w:rPr>
      </w:pPr>
      <w:r w:rsidRPr="004F5572">
        <w:rPr>
          <w:rFonts w:ascii="Arial" w:hAnsi="Arial" w:cs="Arial"/>
          <w:b/>
          <w:bCs/>
          <w:color w:val="000000"/>
          <w:sz w:val="20"/>
          <w:szCs w:val="20"/>
          <w:u w:val="single"/>
        </w:rPr>
        <w:t xml:space="preserve">Learning Outcome 4: Be able to develop diet plans for performers </w:t>
      </w:r>
    </w:p>
    <w:p w:rsidR="004F5572" w:rsidRPr="004F5572" w:rsidRDefault="004F5572" w:rsidP="004F5572">
      <w:pPr>
        <w:autoSpaceDE w:val="0"/>
        <w:autoSpaceDN w:val="0"/>
        <w:adjustRightInd w:val="0"/>
        <w:spacing w:after="0" w:line="201" w:lineRule="atLeast"/>
        <w:rPr>
          <w:rFonts w:ascii="Arial" w:hAnsi="Arial" w:cs="Arial"/>
          <w:color w:val="000000"/>
          <w:sz w:val="20"/>
          <w:szCs w:val="20"/>
        </w:rPr>
      </w:pPr>
      <w:r w:rsidRPr="004F5572">
        <w:rPr>
          <w:rFonts w:ascii="Arial" w:hAnsi="Arial" w:cs="Arial"/>
          <w:color w:val="000000"/>
          <w:sz w:val="20"/>
          <w:szCs w:val="20"/>
        </w:rPr>
        <w:t xml:space="preserve">Learners must be taught: </w:t>
      </w:r>
    </w:p>
    <w:p w:rsidR="004F5572" w:rsidRPr="004F5572" w:rsidRDefault="004F5572" w:rsidP="004F5572">
      <w:pPr>
        <w:numPr>
          <w:ilvl w:val="0"/>
          <w:numId w:val="46"/>
        </w:numPr>
        <w:autoSpaceDE w:val="0"/>
        <w:autoSpaceDN w:val="0"/>
        <w:adjustRightInd w:val="0"/>
        <w:spacing w:after="0" w:line="240" w:lineRule="auto"/>
        <w:rPr>
          <w:rFonts w:ascii="Arial" w:hAnsi="Arial" w:cs="Arial"/>
          <w:color w:val="000000"/>
          <w:sz w:val="20"/>
          <w:szCs w:val="20"/>
        </w:rPr>
      </w:pPr>
      <w:r w:rsidRPr="004F5572">
        <w:rPr>
          <w:rFonts w:ascii="Arial" w:hAnsi="Arial" w:cs="Arial"/>
          <w:color w:val="000000"/>
          <w:sz w:val="20"/>
          <w:szCs w:val="20"/>
        </w:rPr>
        <w:t xml:space="preserve">How to design a diet plan, i.e. </w:t>
      </w:r>
    </w:p>
    <w:p w:rsidR="004F5572" w:rsidRPr="004F5572" w:rsidRDefault="004F5572" w:rsidP="004F5572">
      <w:pPr>
        <w:pStyle w:val="ListParagraph"/>
        <w:numPr>
          <w:ilvl w:val="0"/>
          <w:numId w:val="48"/>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gather details about the performer that the diet plan is for (e.g. age, gender, any allergies or religious beliefs, food budget, cooking skill, the type of activity they perform in) </w:t>
      </w:r>
    </w:p>
    <w:p w:rsidR="004F5572" w:rsidRPr="004F5572" w:rsidRDefault="004F5572" w:rsidP="004F5572">
      <w:pPr>
        <w:pStyle w:val="ListParagraph"/>
        <w:numPr>
          <w:ilvl w:val="0"/>
          <w:numId w:val="48"/>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clarify the aims of the diet plan (e.g. to lose weight, to increase length of time for which they can train prior to taking part in an event) </w:t>
      </w:r>
    </w:p>
    <w:p w:rsidR="004F5572" w:rsidRPr="004F5572" w:rsidRDefault="004F5572" w:rsidP="004F5572">
      <w:pPr>
        <w:pStyle w:val="ListParagraph"/>
        <w:numPr>
          <w:ilvl w:val="0"/>
          <w:numId w:val="48"/>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set realistic goals which can be measured (e.g. to lose 2 pounds per week) </w:t>
      </w:r>
    </w:p>
    <w:p w:rsidR="004F5572" w:rsidRPr="004F5572" w:rsidRDefault="004F5572" w:rsidP="004F5572">
      <w:pPr>
        <w:pStyle w:val="ListParagraph"/>
        <w:numPr>
          <w:ilvl w:val="0"/>
          <w:numId w:val="48"/>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the time of the year (e.g. is the performer training for an event, is it off season, what fruit and vegetables are available at that time of year) </w:t>
      </w:r>
    </w:p>
    <w:p w:rsidR="004F5572" w:rsidRPr="004F5572" w:rsidRDefault="004F5572" w:rsidP="004F5572">
      <w:pPr>
        <w:pStyle w:val="ListParagraph"/>
        <w:numPr>
          <w:ilvl w:val="0"/>
          <w:numId w:val="48"/>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duration of the diet plan (e.g. suitable length to achieve goals) </w:t>
      </w:r>
    </w:p>
    <w:p w:rsidR="004F5572" w:rsidRPr="004F5572" w:rsidRDefault="004F5572" w:rsidP="004F5572">
      <w:pPr>
        <w:pStyle w:val="ListParagraph"/>
        <w:numPr>
          <w:ilvl w:val="0"/>
          <w:numId w:val="48"/>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suitability of diet plan (e.g. diet meets the needs of the performer, proportions of the various nutrients are appropriate) </w:t>
      </w:r>
    </w:p>
    <w:p w:rsidR="004F5572" w:rsidRPr="004F5572" w:rsidRDefault="004F5572" w:rsidP="004F5572">
      <w:pPr>
        <w:pStyle w:val="ListParagraph"/>
        <w:numPr>
          <w:ilvl w:val="0"/>
          <w:numId w:val="48"/>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organisation of diet plan (e.g. meals scheduled for set intervals, timing of a meal fits around other activities) </w:t>
      </w:r>
    </w:p>
    <w:p w:rsidR="004F5572" w:rsidRPr="004F5572" w:rsidRDefault="004F5572" w:rsidP="004F5572">
      <w:pPr>
        <w:numPr>
          <w:ilvl w:val="0"/>
          <w:numId w:val="47"/>
        </w:numPr>
        <w:autoSpaceDE w:val="0"/>
        <w:autoSpaceDN w:val="0"/>
        <w:adjustRightInd w:val="0"/>
        <w:spacing w:after="0" w:line="240" w:lineRule="auto"/>
        <w:rPr>
          <w:rFonts w:ascii="Arial" w:hAnsi="Arial" w:cs="Arial"/>
          <w:color w:val="000000"/>
          <w:sz w:val="20"/>
          <w:szCs w:val="20"/>
        </w:rPr>
      </w:pPr>
      <w:r w:rsidRPr="004F5572">
        <w:rPr>
          <w:rFonts w:ascii="Arial" w:hAnsi="Arial" w:cs="Arial"/>
          <w:color w:val="000000"/>
          <w:sz w:val="20"/>
          <w:szCs w:val="20"/>
        </w:rPr>
        <w:t xml:space="preserve">How to evaluate the effectiveness of the diet plan, i.e. </w:t>
      </w:r>
    </w:p>
    <w:p w:rsidR="004F5572" w:rsidRPr="004F5572" w:rsidRDefault="004F5572" w:rsidP="004F5572">
      <w:pPr>
        <w:pStyle w:val="ListParagraph"/>
        <w:numPr>
          <w:ilvl w:val="0"/>
          <w:numId w:val="49"/>
        </w:numPr>
        <w:autoSpaceDE w:val="0"/>
        <w:autoSpaceDN w:val="0"/>
        <w:adjustRightInd w:val="0"/>
        <w:spacing w:after="0" w:line="201" w:lineRule="atLeast"/>
        <w:ind w:left="700"/>
        <w:rPr>
          <w:rFonts w:ascii="Arial" w:hAnsi="Arial" w:cs="Arial"/>
          <w:color w:val="000000"/>
          <w:sz w:val="20"/>
          <w:szCs w:val="20"/>
        </w:rPr>
      </w:pPr>
      <w:r w:rsidRPr="004F5572">
        <w:rPr>
          <w:rFonts w:ascii="Arial" w:hAnsi="Arial" w:cs="Arial"/>
          <w:color w:val="000000"/>
          <w:sz w:val="20"/>
          <w:szCs w:val="20"/>
        </w:rPr>
        <w:t xml:space="preserve">recording the outcomes objectively (e.g. measuring weight, diaries/journals of plan put into action) </w:t>
      </w:r>
    </w:p>
    <w:p w:rsidR="004F5572" w:rsidRPr="004F5572" w:rsidRDefault="004F5572" w:rsidP="004F5572">
      <w:pPr>
        <w:pStyle w:val="ListParagraph"/>
        <w:numPr>
          <w:ilvl w:val="0"/>
          <w:numId w:val="49"/>
        </w:numPr>
        <w:autoSpaceDE w:val="0"/>
        <w:autoSpaceDN w:val="0"/>
        <w:adjustRightInd w:val="0"/>
        <w:spacing w:after="0" w:line="201" w:lineRule="atLeast"/>
        <w:ind w:left="700"/>
        <w:rPr>
          <w:rFonts w:ascii="Arial" w:hAnsi="Arial" w:cs="Arial"/>
          <w:color w:val="000000"/>
          <w:sz w:val="20"/>
          <w:szCs w:val="20"/>
        </w:rPr>
      </w:pPr>
      <w:proofErr w:type="gramStart"/>
      <w:r w:rsidRPr="004F5572">
        <w:rPr>
          <w:rFonts w:ascii="Arial" w:hAnsi="Arial" w:cs="Arial"/>
          <w:color w:val="000000"/>
          <w:sz w:val="20"/>
          <w:szCs w:val="20"/>
        </w:rPr>
        <w:t>recording</w:t>
      </w:r>
      <w:proofErr w:type="gramEnd"/>
      <w:r w:rsidRPr="004F5572">
        <w:rPr>
          <w:rFonts w:ascii="Arial" w:hAnsi="Arial" w:cs="Arial"/>
          <w:color w:val="000000"/>
          <w:sz w:val="20"/>
          <w:szCs w:val="20"/>
        </w:rPr>
        <w:t xml:space="preserve"> the outcomes subjectively (e.g. interviewing performer - is training feeling easier?, Are you more tired after training?, Are you bored with eating the same things?) </w:t>
      </w:r>
    </w:p>
    <w:p w:rsidR="004F5572" w:rsidRPr="004F5572" w:rsidRDefault="004F5572" w:rsidP="004F5572">
      <w:pPr>
        <w:pStyle w:val="ListParagraph"/>
        <w:numPr>
          <w:ilvl w:val="0"/>
          <w:numId w:val="49"/>
        </w:numPr>
        <w:autoSpaceDE w:val="0"/>
        <w:autoSpaceDN w:val="0"/>
        <w:adjustRightInd w:val="0"/>
        <w:spacing w:after="0" w:line="240" w:lineRule="auto"/>
        <w:ind w:left="700"/>
        <w:rPr>
          <w:rFonts w:ascii="Arial" w:hAnsi="Arial" w:cs="Arial"/>
          <w:sz w:val="24"/>
          <w:szCs w:val="24"/>
        </w:rPr>
      </w:pPr>
      <w:r w:rsidRPr="004F5572">
        <w:rPr>
          <w:rFonts w:ascii="Arial" w:hAnsi="Arial" w:cs="Arial"/>
          <w:color w:val="000000"/>
          <w:sz w:val="20"/>
          <w:szCs w:val="20"/>
        </w:rPr>
        <w:t xml:space="preserve">○ </w:t>
      </w:r>
      <w:proofErr w:type="gramStart"/>
      <w:r w:rsidRPr="004F5572">
        <w:rPr>
          <w:rFonts w:ascii="Arial" w:hAnsi="Arial" w:cs="Arial"/>
          <w:color w:val="000000"/>
          <w:sz w:val="20"/>
          <w:szCs w:val="20"/>
        </w:rPr>
        <w:t>improvement</w:t>
      </w:r>
      <w:proofErr w:type="gramEnd"/>
      <w:r w:rsidRPr="004F5572">
        <w:rPr>
          <w:rFonts w:ascii="Arial" w:hAnsi="Arial" w:cs="Arial"/>
          <w:color w:val="000000"/>
          <w:sz w:val="20"/>
          <w:szCs w:val="20"/>
        </w:rPr>
        <w:t xml:space="preserve"> (e.g. increase the number of meals but reduce the portion size).</w:t>
      </w:r>
    </w:p>
    <w:sectPr w:rsidR="004F5572" w:rsidRPr="004F5572" w:rsidSect="00DC74E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A69F2A"/>
    <w:multiLevelType w:val="hybridMultilevel"/>
    <w:tmpl w:val="7FE614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98E681"/>
    <w:multiLevelType w:val="hybridMultilevel"/>
    <w:tmpl w:val="CAC6A438"/>
    <w:lvl w:ilvl="0" w:tplc="08090009">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011983"/>
    <w:multiLevelType w:val="hybridMultilevel"/>
    <w:tmpl w:val="9EB21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87F4FBF"/>
    <w:multiLevelType w:val="hybridMultilevel"/>
    <w:tmpl w:val="E7ECD4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BB3A087"/>
    <w:multiLevelType w:val="hybridMultilevel"/>
    <w:tmpl w:val="479B1F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B51C3AF"/>
    <w:multiLevelType w:val="hybridMultilevel"/>
    <w:tmpl w:val="A000B1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50B3D72"/>
    <w:multiLevelType w:val="hybridMultilevel"/>
    <w:tmpl w:val="7737A4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0C1CA12"/>
    <w:multiLevelType w:val="hybridMultilevel"/>
    <w:tmpl w:val="C66AEE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FFF6BBC"/>
    <w:multiLevelType w:val="hybridMultilevel"/>
    <w:tmpl w:val="956152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2983474"/>
    <w:multiLevelType w:val="hybridMultilevel"/>
    <w:tmpl w:val="1C8BB8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F28311B"/>
    <w:multiLevelType w:val="hybridMultilevel"/>
    <w:tmpl w:val="4F94E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A229908"/>
    <w:multiLevelType w:val="hybridMultilevel"/>
    <w:tmpl w:val="3D6808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6254E4"/>
    <w:multiLevelType w:val="hybridMultilevel"/>
    <w:tmpl w:val="325C77F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02E52908"/>
    <w:multiLevelType w:val="hybridMultilevel"/>
    <w:tmpl w:val="0C963E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CA2BF08"/>
    <w:multiLevelType w:val="hybridMultilevel"/>
    <w:tmpl w:val="A6A7C4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0C0370E"/>
    <w:multiLevelType w:val="hybridMultilevel"/>
    <w:tmpl w:val="906055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FC5C45"/>
    <w:multiLevelType w:val="hybridMultilevel"/>
    <w:tmpl w:val="731902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EB531F9"/>
    <w:multiLevelType w:val="multilevel"/>
    <w:tmpl w:val="B400E566"/>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32AB5A2"/>
    <w:multiLevelType w:val="hybridMultilevel"/>
    <w:tmpl w:val="8CA8AE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386775A"/>
    <w:multiLevelType w:val="hybridMultilevel"/>
    <w:tmpl w:val="F0BC26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AD3EC7"/>
    <w:multiLevelType w:val="hybridMultilevel"/>
    <w:tmpl w:val="532C120E"/>
    <w:lvl w:ilvl="0" w:tplc="08090003">
      <w:start w:val="1"/>
      <w:numFmt w:val="bullet"/>
      <w:lvlText w:val="o"/>
      <w:lvlJc w:val="left"/>
      <w:pPr>
        <w:ind w:left="380" w:hanging="360"/>
      </w:pPr>
      <w:rPr>
        <w:rFonts w:ascii="Courier New" w:hAnsi="Courier New" w:cs="Courier New"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1">
    <w:nsid w:val="2A703E4A"/>
    <w:multiLevelType w:val="hybridMultilevel"/>
    <w:tmpl w:val="912A7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AEE5422"/>
    <w:multiLevelType w:val="hybridMultilevel"/>
    <w:tmpl w:val="2ABBEE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B1C1DD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2E804F5C"/>
    <w:multiLevelType w:val="hybridMultilevel"/>
    <w:tmpl w:val="11A13C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F71F900"/>
    <w:multiLevelType w:val="hybridMultilevel"/>
    <w:tmpl w:val="A83D9E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3C43289"/>
    <w:multiLevelType w:val="hybridMultilevel"/>
    <w:tmpl w:val="E1EA56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8D50F7"/>
    <w:multiLevelType w:val="hybridMultilevel"/>
    <w:tmpl w:val="46F68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620339C"/>
    <w:multiLevelType w:val="hybridMultilevel"/>
    <w:tmpl w:val="63B459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95B1E69"/>
    <w:multiLevelType w:val="hybridMultilevel"/>
    <w:tmpl w:val="9B429FF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FCE00C8"/>
    <w:multiLevelType w:val="hybridMultilevel"/>
    <w:tmpl w:val="57A6D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3F2441"/>
    <w:multiLevelType w:val="hybridMultilevel"/>
    <w:tmpl w:val="103E5E44"/>
    <w:lvl w:ilvl="0" w:tplc="08090003">
      <w:start w:val="1"/>
      <w:numFmt w:val="bullet"/>
      <w:lvlText w:val="o"/>
      <w:lvlJc w:val="left"/>
      <w:pPr>
        <w:ind w:left="380" w:hanging="360"/>
      </w:pPr>
      <w:rPr>
        <w:rFonts w:ascii="Courier New" w:hAnsi="Courier New" w:cs="Courier New"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2">
    <w:nsid w:val="427A0822"/>
    <w:multiLevelType w:val="hybridMultilevel"/>
    <w:tmpl w:val="6F78E4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nsid w:val="43514AB4"/>
    <w:multiLevelType w:val="hybridMultilevel"/>
    <w:tmpl w:val="54DCF41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636E23F"/>
    <w:multiLevelType w:val="hybridMultilevel"/>
    <w:tmpl w:val="EE81D8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CF1EF42"/>
    <w:multiLevelType w:val="hybridMultilevel"/>
    <w:tmpl w:val="6050A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FAB1437"/>
    <w:multiLevelType w:val="hybridMultilevel"/>
    <w:tmpl w:val="769E1A4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C6D09F1"/>
    <w:multiLevelType w:val="hybridMultilevel"/>
    <w:tmpl w:val="1DE8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B9A95B"/>
    <w:multiLevelType w:val="hybridMultilevel"/>
    <w:tmpl w:val="64476E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429506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6600C9BA"/>
    <w:multiLevelType w:val="hybridMultilevel"/>
    <w:tmpl w:val="339BA3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72A7446"/>
    <w:multiLevelType w:val="hybridMultilevel"/>
    <w:tmpl w:val="C45CA66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8E2F0CE"/>
    <w:multiLevelType w:val="hybridMultilevel"/>
    <w:tmpl w:val="2F9ABF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D065EDA"/>
    <w:multiLevelType w:val="hybridMultilevel"/>
    <w:tmpl w:val="2148138E"/>
    <w:lvl w:ilvl="0" w:tplc="08090003">
      <w:start w:val="1"/>
      <w:numFmt w:val="bullet"/>
      <w:lvlText w:val="o"/>
      <w:lvlJc w:val="left"/>
      <w:pPr>
        <w:ind w:left="380" w:hanging="360"/>
      </w:pPr>
      <w:rPr>
        <w:rFonts w:ascii="Courier New" w:hAnsi="Courier New" w:cs="Courier New"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4">
    <w:nsid w:val="78A777E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AC05D51"/>
    <w:multiLevelType w:val="hybridMultilevel"/>
    <w:tmpl w:val="5F2CA3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DE20A2"/>
    <w:multiLevelType w:val="hybridMultilevel"/>
    <w:tmpl w:val="1B9C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186740"/>
    <w:multiLevelType w:val="hybridMultilevel"/>
    <w:tmpl w:val="8CAC18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A82A7F"/>
    <w:multiLevelType w:val="hybridMultilevel"/>
    <w:tmpl w:val="176A8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8"/>
  </w:num>
  <w:num w:numId="4">
    <w:abstractNumId w:val="18"/>
  </w:num>
  <w:num w:numId="5">
    <w:abstractNumId w:val="34"/>
  </w:num>
  <w:num w:numId="6">
    <w:abstractNumId w:val="11"/>
  </w:num>
  <w:num w:numId="7">
    <w:abstractNumId w:val="35"/>
  </w:num>
  <w:num w:numId="8">
    <w:abstractNumId w:val="42"/>
  </w:num>
  <w:num w:numId="9">
    <w:abstractNumId w:val="40"/>
  </w:num>
  <w:num w:numId="10">
    <w:abstractNumId w:val="4"/>
  </w:num>
  <w:num w:numId="11">
    <w:abstractNumId w:val="27"/>
  </w:num>
  <w:num w:numId="12">
    <w:abstractNumId w:val="37"/>
  </w:num>
  <w:num w:numId="13">
    <w:abstractNumId w:val="25"/>
  </w:num>
  <w:num w:numId="14">
    <w:abstractNumId w:val="9"/>
  </w:num>
  <w:num w:numId="15">
    <w:abstractNumId w:val="22"/>
  </w:num>
  <w:num w:numId="16">
    <w:abstractNumId w:val="6"/>
  </w:num>
  <w:num w:numId="17">
    <w:abstractNumId w:val="0"/>
  </w:num>
  <w:num w:numId="18">
    <w:abstractNumId w:val="46"/>
  </w:num>
  <w:num w:numId="19">
    <w:abstractNumId w:val="44"/>
  </w:num>
  <w:num w:numId="20">
    <w:abstractNumId w:val="32"/>
  </w:num>
  <w:num w:numId="21">
    <w:abstractNumId w:val="39"/>
  </w:num>
  <w:num w:numId="22">
    <w:abstractNumId w:val="23"/>
  </w:num>
  <w:num w:numId="23">
    <w:abstractNumId w:val="17"/>
  </w:num>
  <w:num w:numId="24">
    <w:abstractNumId w:val="48"/>
  </w:num>
  <w:num w:numId="25">
    <w:abstractNumId w:val="47"/>
  </w:num>
  <w:num w:numId="26">
    <w:abstractNumId w:val="21"/>
  </w:num>
  <w:num w:numId="27">
    <w:abstractNumId w:val="45"/>
  </w:num>
  <w:num w:numId="28">
    <w:abstractNumId w:val="2"/>
  </w:num>
  <w:num w:numId="29">
    <w:abstractNumId w:val="8"/>
  </w:num>
  <w:num w:numId="30">
    <w:abstractNumId w:val="16"/>
  </w:num>
  <w:num w:numId="31">
    <w:abstractNumId w:val="28"/>
  </w:num>
  <w:num w:numId="32">
    <w:abstractNumId w:val="26"/>
  </w:num>
  <w:num w:numId="33">
    <w:abstractNumId w:val="12"/>
  </w:num>
  <w:num w:numId="34">
    <w:abstractNumId w:val="13"/>
  </w:num>
  <w:num w:numId="35">
    <w:abstractNumId w:val="30"/>
  </w:num>
  <w:num w:numId="36">
    <w:abstractNumId w:val="1"/>
  </w:num>
  <w:num w:numId="37">
    <w:abstractNumId w:val="14"/>
  </w:num>
  <w:num w:numId="38">
    <w:abstractNumId w:val="5"/>
  </w:num>
  <w:num w:numId="39">
    <w:abstractNumId w:val="29"/>
  </w:num>
  <w:num w:numId="40">
    <w:abstractNumId w:val="41"/>
  </w:num>
  <w:num w:numId="41">
    <w:abstractNumId w:val="15"/>
  </w:num>
  <w:num w:numId="42">
    <w:abstractNumId w:val="43"/>
  </w:num>
  <w:num w:numId="43">
    <w:abstractNumId w:val="31"/>
  </w:num>
  <w:num w:numId="44">
    <w:abstractNumId w:val="24"/>
  </w:num>
  <w:num w:numId="45">
    <w:abstractNumId w:val="3"/>
  </w:num>
  <w:num w:numId="46">
    <w:abstractNumId w:val="36"/>
  </w:num>
  <w:num w:numId="47">
    <w:abstractNumId w:val="33"/>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DF"/>
    <w:rsid w:val="004F5572"/>
    <w:rsid w:val="00A012A4"/>
    <w:rsid w:val="00D015DF"/>
    <w:rsid w:val="00DC7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C0DDB-C684-4051-AA0F-7175A4E7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15DF"/>
    <w:pPr>
      <w:autoSpaceDE w:val="0"/>
      <w:autoSpaceDN w:val="0"/>
      <w:adjustRightInd w:val="0"/>
      <w:spacing w:after="0" w:line="240" w:lineRule="auto"/>
    </w:pPr>
    <w:rPr>
      <w:rFonts w:ascii="Arial Black" w:hAnsi="Arial Black" w:cs="Arial Black"/>
      <w:color w:val="000000"/>
      <w:sz w:val="24"/>
      <w:szCs w:val="24"/>
    </w:rPr>
  </w:style>
  <w:style w:type="paragraph" w:customStyle="1" w:styleId="Pa41">
    <w:name w:val="Pa4+1"/>
    <w:basedOn w:val="Default"/>
    <w:next w:val="Default"/>
    <w:uiPriority w:val="99"/>
    <w:rsid w:val="00D015DF"/>
    <w:pPr>
      <w:spacing w:line="221" w:lineRule="atLeast"/>
    </w:pPr>
    <w:rPr>
      <w:rFonts w:cstheme="minorBidi"/>
      <w:color w:val="auto"/>
    </w:rPr>
  </w:style>
  <w:style w:type="paragraph" w:customStyle="1" w:styleId="Pa18">
    <w:name w:val="Pa18"/>
    <w:basedOn w:val="Default"/>
    <w:next w:val="Default"/>
    <w:uiPriority w:val="99"/>
    <w:rsid w:val="00D015DF"/>
    <w:pPr>
      <w:spacing w:line="281" w:lineRule="atLeast"/>
    </w:pPr>
    <w:rPr>
      <w:rFonts w:cstheme="minorBidi"/>
      <w:color w:val="auto"/>
    </w:rPr>
  </w:style>
  <w:style w:type="character" w:customStyle="1" w:styleId="A31">
    <w:name w:val="A3+1"/>
    <w:uiPriority w:val="99"/>
    <w:rsid w:val="00D015DF"/>
    <w:rPr>
      <w:rFonts w:cs="Arial Black"/>
      <w:b/>
      <w:bCs/>
      <w:color w:val="000000"/>
      <w:sz w:val="22"/>
      <w:szCs w:val="22"/>
    </w:rPr>
  </w:style>
  <w:style w:type="paragraph" w:customStyle="1" w:styleId="Pa81">
    <w:name w:val="Pa8+1"/>
    <w:basedOn w:val="Default"/>
    <w:next w:val="Default"/>
    <w:uiPriority w:val="99"/>
    <w:rsid w:val="00D015DF"/>
    <w:pPr>
      <w:spacing w:line="221" w:lineRule="atLeast"/>
    </w:pPr>
    <w:rPr>
      <w:rFonts w:cstheme="minorBidi"/>
      <w:color w:val="auto"/>
    </w:rPr>
  </w:style>
  <w:style w:type="paragraph" w:customStyle="1" w:styleId="Pa191">
    <w:name w:val="Pa19+1"/>
    <w:basedOn w:val="Default"/>
    <w:next w:val="Default"/>
    <w:uiPriority w:val="99"/>
    <w:rsid w:val="00D015DF"/>
    <w:pPr>
      <w:spacing w:line="211" w:lineRule="atLeast"/>
    </w:pPr>
    <w:rPr>
      <w:rFonts w:cstheme="minorBidi"/>
      <w:color w:val="auto"/>
    </w:rPr>
  </w:style>
  <w:style w:type="paragraph" w:customStyle="1" w:styleId="Pa201">
    <w:name w:val="Pa20+1"/>
    <w:basedOn w:val="Default"/>
    <w:next w:val="Default"/>
    <w:uiPriority w:val="99"/>
    <w:rsid w:val="00D015DF"/>
    <w:pPr>
      <w:spacing w:line="201" w:lineRule="atLeast"/>
    </w:pPr>
    <w:rPr>
      <w:rFonts w:cstheme="minorBidi"/>
      <w:color w:val="auto"/>
    </w:rPr>
  </w:style>
  <w:style w:type="paragraph" w:customStyle="1" w:styleId="Pa22">
    <w:name w:val="Pa22"/>
    <w:basedOn w:val="Default"/>
    <w:next w:val="Default"/>
    <w:uiPriority w:val="99"/>
    <w:rsid w:val="00D015DF"/>
    <w:pPr>
      <w:spacing w:line="201" w:lineRule="atLeast"/>
    </w:pPr>
    <w:rPr>
      <w:rFonts w:cstheme="minorBidi"/>
      <w:color w:val="auto"/>
    </w:rPr>
  </w:style>
  <w:style w:type="paragraph" w:customStyle="1" w:styleId="Pa251">
    <w:name w:val="Pa25+1"/>
    <w:basedOn w:val="Default"/>
    <w:next w:val="Default"/>
    <w:uiPriority w:val="99"/>
    <w:rsid w:val="00D015DF"/>
    <w:pPr>
      <w:spacing w:line="201" w:lineRule="atLeast"/>
    </w:pPr>
    <w:rPr>
      <w:rFonts w:cstheme="minorBidi"/>
      <w:color w:val="auto"/>
    </w:rPr>
  </w:style>
  <w:style w:type="paragraph" w:styleId="ListParagraph">
    <w:name w:val="List Paragraph"/>
    <w:basedOn w:val="Normal"/>
    <w:uiPriority w:val="34"/>
    <w:qFormat/>
    <w:rsid w:val="00D01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96BF6B1</Template>
  <TotalTime>25</TotalTime>
  <Pages>2</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Sweet</dc:creator>
  <cp:keywords/>
  <dc:description/>
  <cp:lastModifiedBy>Rebecca Sweet</cp:lastModifiedBy>
  <cp:revision>2</cp:revision>
  <dcterms:created xsi:type="dcterms:W3CDTF">2015-06-10T12:28:00Z</dcterms:created>
  <dcterms:modified xsi:type="dcterms:W3CDTF">2015-06-10T13:57:00Z</dcterms:modified>
</cp:coreProperties>
</file>