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74" w:rsidRDefault="005230C5">
      <w:pPr>
        <w:pStyle w:val="Heading1"/>
        <w:rPr>
          <w:b w:val="0"/>
        </w:rPr>
      </w:pPr>
      <w:bookmarkStart w:id="0" w:name="_GoBack"/>
      <w:bookmarkEnd w:id="0"/>
      <w:r>
        <w:t xml:space="preserve"> How did I do?</w:t>
      </w:r>
    </w:p>
    <w:p w:rsidR="00655A74" w:rsidRDefault="005230C5">
      <w:pPr>
        <w:pStyle w:val="Learningaim"/>
        <w:ind w:left="0"/>
      </w:pPr>
      <w:r>
        <w:t>Learning aim B2: Reviewing own application of care values</w:t>
      </w:r>
    </w:p>
    <w:p w:rsidR="00655A74" w:rsidRDefault="005230C5">
      <w:pPr>
        <w:pStyle w:val="Writingline"/>
        <w:spacing w:after="240"/>
      </w:pPr>
      <w:r>
        <w:t>Now you have</w:t>
      </w:r>
      <w:r>
        <w:t xml:space="preserve"> completed</w:t>
      </w:r>
      <w:r>
        <w:t xml:space="preserve"> your assessment, you can use this table to reflect on how well you did.</w:t>
      </w:r>
    </w:p>
    <w:p w:rsidR="00655A74" w:rsidRDefault="005230C5">
      <w:pPr>
        <w:pStyle w:val="Feature1head"/>
        <w:rPr>
          <w:rFonts w:ascii="Verdana" w:hAnsi="Verdana"/>
          <w:sz w:val="20"/>
          <w:szCs w:val="20"/>
        </w:rPr>
      </w:pPr>
      <w:r>
        <w:t>Tip</w:t>
      </w:r>
      <w:r>
        <w:t xml:space="preserve"> !  Use the questions to help you evaluate your role play.</w:t>
      </w:r>
    </w:p>
    <w:tbl>
      <w:tblPr>
        <w:tblW w:w="7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31"/>
      </w:tblGrid>
      <w:tr w:rsidR="00655A74">
        <w:tc>
          <w:tcPr>
            <w:tcW w:w="2127" w:type="dxa"/>
            <w:shd w:val="clear" w:color="auto" w:fill="4F57A6"/>
          </w:tcPr>
          <w:p w:rsidR="00655A74" w:rsidRDefault="005230C5">
            <w:pPr>
              <w:pStyle w:val="Tablehead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Care value</w:t>
            </w:r>
          </w:p>
        </w:tc>
        <w:tc>
          <w:tcPr>
            <w:tcW w:w="5631" w:type="dxa"/>
            <w:shd w:val="clear" w:color="auto" w:fill="4F57A6"/>
          </w:tcPr>
          <w:p w:rsidR="00655A74" w:rsidRDefault="00655A74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</w:p>
        </w:tc>
      </w:tr>
      <w:tr w:rsidR="00655A74">
        <w:trPr>
          <w:trHeight w:val="435"/>
        </w:trPr>
        <w:tc>
          <w:tcPr>
            <w:tcW w:w="2127" w:type="dxa"/>
            <w:vMerge w:val="restart"/>
            <w:shd w:val="clear" w:color="auto" w:fill="E3DEF1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Empower and </w:t>
            </w:r>
            <w:r>
              <w:rPr>
                <w:rFonts w:ascii="Verdana" w:hAnsi="Verdana"/>
                <w:sz w:val="20"/>
                <w:szCs w:val="20"/>
              </w:rPr>
              <w:t>promote independence</w:t>
            </w: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did well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435"/>
        </w:trPr>
        <w:tc>
          <w:tcPr>
            <w:tcW w:w="2127" w:type="dxa"/>
            <w:vMerge/>
            <w:shd w:val="clear" w:color="auto" w:fill="E3DEF1"/>
          </w:tcPr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could have done better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435"/>
        </w:trPr>
        <w:tc>
          <w:tcPr>
            <w:tcW w:w="2127" w:type="dxa"/>
            <w:vMerge w:val="restart"/>
            <w:shd w:val="clear" w:color="auto" w:fill="E3DEF1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Respect (e.g. needs, beliefs and identity)</w:t>
            </w: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did well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435"/>
        </w:trPr>
        <w:tc>
          <w:tcPr>
            <w:tcW w:w="2127" w:type="dxa"/>
            <w:vMerge/>
            <w:shd w:val="clear" w:color="auto" w:fill="E3DEF1"/>
          </w:tcPr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could have done better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293"/>
        </w:trPr>
        <w:tc>
          <w:tcPr>
            <w:tcW w:w="2127" w:type="dxa"/>
            <w:vMerge w:val="restart"/>
            <w:shd w:val="clear" w:color="auto" w:fill="E3DEF1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Maintain confidentiality</w:t>
            </w: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did well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292"/>
        </w:trPr>
        <w:tc>
          <w:tcPr>
            <w:tcW w:w="2127" w:type="dxa"/>
            <w:vMerge/>
            <w:shd w:val="clear" w:color="auto" w:fill="E3DEF1"/>
          </w:tcPr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could have done better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293"/>
        </w:trPr>
        <w:tc>
          <w:tcPr>
            <w:tcW w:w="2127" w:type="dxa"/>
            <w:vMerge w:val="restart"/>
            <w:shd w:val="clear" w:color="auto" w:fill="E3DEF1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Preserve dignity</w:t>
            </w: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did well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292"/>
        </w:trPr>
        <w:tc>
          <w:tcPr>
            <w:tcW w:w="2127" w:type="dxa"/>
            <w:vMerge/>
            <w:shd w:val="clear" w:color="auto" w:fill="E3DEF1"/>
          </w:tcPr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could have done better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293"/>
        </w:trPr>
        <w:tc>
          <w:tcPr>
            <w:tcW w:w="2127" w:type="dxa"/>
            <w:vMerge w:val="restart"/>
            <w:shd w:val="clear" w:color="auto" w:fill="E3DEF1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Effective communication</w:t>
            </w: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did well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292"/>
        </w:trPr>
        <w:tc>
          <w:tcPr>
            <w:tcW w:w="2127" w:type="dxa"/>
            <w:vMerge/>
            <w:shd w:val="clear" w:color="auto" w:fill="E3DEF1"/>
          </w:tcPr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could have done better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55A74" w:rsidRDefault="00655A74"/>
    <w:p w:rsidR="00655A74" w:rsidRDefault="00655A74"/>
    <w:tbl>
      <w:tblPr>
        <w:tblW w:w="7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31"/>
      </w:tblGrid>
      <w:tr w:rsidR="00655A74">
        <w:trPr>
          <w:trHeight w:val="293"/>
        </w:trPr>
        <w:tc>
          <w:tcPr>
            <w:tcW w:w="2127" w:type="dxa"/>
            <w:vMerge w:val="restart"/>
            <w:shd w:val="clear" w:color="auto" w:fill="E3DEF1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Safeguarding and duty of care</w:t>
            </w: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did well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292"/>
        </w:trPr>
        <w:tc>
          <w:tcPr>
            <w:tcW w:w="2127" w:type="dxa"/>
            <w:vMerge/>
            <w:shd w:val="clear" w:color="auto" w:fill="E3DEF1"/>
          </w:tcPr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could have done better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821"/>
        </w:trPr>
        <w:tc>
          <w:tcPr>
            <w:tcW w:w="2127" w:type="dxa"/>
            <w:vMerge w:val="restart"/>
            <w:shd w:val="clear" w:color="auto" w:fill="E3DEF1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Promote </w:t>
            </w:r>
            <w:r>
              <w:rPr>
                <w:rFonts w:ascii="Verdana" w:hAnsi="Verdana"/>
                <w:sz w:val="20"/>
                <w:szCs w:val="20"/>
              </w:rPr>
              <w:t>anti-discriminatory practice</w:t>
            </w: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did well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A74">
        <w:trPr>
          <w:trHeight w:val="943"/>
        </w:trPr>
        <w:tc>
          <w:tcPr>
            <w:tcW w:w="2127" w:type="dxa"/>
            <w:vMerge/>
            <w:shd w:val="clear" w:color="auto" w:fill="E3DEF1"/>
          </w:tcPr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31" w:type="dxa"/>
            <w:shd w:val="clear" w:color="auto" w:fill="auto"/>
          </w:tcPr>
          <w:p w:rsidR="00655A74" w:rsidRDefault="0052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I could have done better</w:t>
            </w: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  <w:p w:rsidR="00655A74" w:rsidRDefault="00655A7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55A74" w:rsidRDefault="00655A74">
      <w:pPr>
        <w:rPr>
          <w:rFonts w:ascii="Verdana" w:hAnsi="Verdana"/>
          <w:sz w:val="20"/>
          <w:szCs w:val="20"/>
        </w:rPr>
      </w:pPr>
    </w:p>
    <w:p w:rsidR="00655A74" w:rsidRDefault="00655A74">
      <w:pPr>
        <w:rPr>
          <w:rFonts w:ascii="Verdana" w:hAnsi="Verdana"/>
          <w:sz w:val="20"/>
          <w:szCs w:val="20"/>
        </w:rPr>
      </w:pPr>
    </w:p>
    <w:p w:rsidR="00655A74" w:rsidRDefault="00655A74">
      <w:pPr>
        <w:rPr>
          <w:rFonts w:ascii="Verdana" w:hAnsi="Verdana"/>
          <w:sz w:val="20"/>
          <w:szCs w:val="20"/>
        </w:rPr>
      </w:pPr>
    </w:p>
    <w:p w:rsidR="00655A74" w:rsidRDefault="00655A74">
      <w:pPr>
        <w:pStyle w:val="Writingline"/>
      </w:pPr>
    </w:p>
    <w:p w:rsidR="00655A74" w:rsidRDefault="00655A74">
      <w:pPr>
        <w:pStyle w:val="Writingline"/>
      </w:pPr>
    </w:p>
    <w:p w:rsidR="00655A74" w:rsidRDefault="00655A74">
      <w:pPr>
        <w:pStyle w:val="Writingline"/>
      </w:pPr>
    </w:p>
    <w:p w:rsidR="00655A74" w:rsidRDefault="00655A74">
      <w:pPr>
        <w:pStyle w:val="Writingline"/>
      </w:pPr>
    </w:p>
    <w:p w:rsidR="00655A74" w:rsidRDefault="00655A74">
      <w:pPr>
        <w:pStyle w:val="Writingline"/>
      </w:pPr>
    </w:p>
    <w:p w:rsidR="00655A74" w:rsidRDefault="00655A74">
      <w:pPr>
        <w:pStyle w:val="Writingline"/>
      </w:pPr>
    </w:p>
    <w:p w:rsidR="00655A74" w:rsidRDefault="00655A74">
      <w:pPr>
        <w:pStyle w:val="Writingline"/>
      </w:pPr>
    </w:p>
    <w:p w:rsidR="00655A74" w:rsidRDefault="00655A74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eastAsia="en-GB"/>
        </w:rPr>
      </w:pPr>
    </w:p>
    <w:p w:rsidR="00655A74" w:rsidRDefault="00655A74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eastAsia="en-GB"/>
        </w:rPr>
      </w:pPr>
    </w:p>
    <w:p w:rsidR="00655A74" w:rsidRDefault="00655A74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eastAsia="en-GB"/>
        </w:rPr>
      </w:pPr>
    </w:p>
    <w:p w:rsidR="00655A74" w:rsidRDefault="00655A74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eastAsia="en-GB"/>
        </w:rPr>
      </w:pPr>
    </w:p>
    <w:p w:rsidR="00655A74" w:rsidRDefault="00655A74">
      <w:pPr>
        <w:pStyle w:val="Text"/>
        <w:rPr>
          <w:lang w:eastAsia="en-GB"/>
        </w:rPr>
      </w:pPr>
    </w:p>
    <w:sectPr w:rsidR="00655A74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211" w:right="1418" w:bottom="102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30C5">
      <w:pPr>
        <w:spacing w:after="0" w:line="240" w:lineRule="auto"/>
      </w:pPr>
      <w:r>
        <w:separator/>
      </w:r>
    </w:p>
  </w:endnote>
  <w:endnote w:type="continuationSeparator" w:id="0">
    <w:p w:rsidR="00000000" w:rsidRDefault="0052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74" w:rsidRDefault="005230C5">
    <w:pPr>
      <w:framePr w:h="284" w:hRule="exact" w:hSpace="397" w:wrap="around" w:vAnchor="text" w:hAnchor="page" w:xAlign="outside" w:y="1"/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>
      <w:rPr>
        <w:rStyle w:val="PageNumber"/>
        <w:sz w:val="20"/>
      </w:rPr>
      <w:fldChar w:fldCharType="end"/>
    </w:r>
  </w:p>
  <w:p w:rsidR="00655A74" w:rsidRDefault="005230C5">
    <w:pPr>
      <w:pStyle w:val="Footer"/>
    </w:pPr>
    <w:r>
      <w:t xml:space="preserve">© Pearson </w:t>
    </w:r>
    <w:r>
      <w:rPr>
        <w:szCs w:val="50"/>
        <w:lang w:eastAsia="en-GB"/>
      </w:rPr>
      <w:t>Education</w:t>
    </w:r>
    <w:r>
      <w:t xml:space="preserve"> Ltd 2017. Copying permitted for purchasing institution only. This material is not copyright free.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74" w:rsidRDefault="005230C5">
    <w:pPr>
      <w:framePr w:h="284" w:hRule="exact" w:hSpace="397" w:wrap="around" w:vAnchor="text" w:hAnchor="page" w:xAlign="outside" w:y="1"/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655A74" w:rsidRDefault="005230C5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30C5">
      <w:pPr>
        <w:spacing w:after="0" w:line="240" w:lineRule="auto"/>
      </w:pPr>
      <w:r>
        <w:separator/>
      </w:r>
    </w:p>
  </w:footnote>
  <w:footnote w:type="continuationSeparator" w:id="0">
    <w:p w:rsidR="00000000" w:rsidRDefault="0052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74" w:rsidRDefault="005230C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434975</wp:posOffset>
              </wp:positionH>
              <wp:positionV relativeFrom="page">
                <wp:posOffset>824230</wp:posOffset>
              </wp:positionV>
              <wp:extent cx="5020310" cy="329565"/>
              <wp:effectExtent l="317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031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5A74" w:rsidRDefault="005230C5">
                          <w:pPr>
                            <w:pStyle w:val="Unithead"/>
                          </w:pPr>
                          <w:r>
                            <w:t xml:space="preserve">Unit x: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4.25pt;margin-top:64.9pt;height:25.95pt;width:395.3pt;mso-position-horizontal-relative:page;mso-position-vertical-relative:page;z-index:251663360;mso-width-relative:page;mso-height-relative:page;" filled="f" stroked="f" coordsize="21600,21600" o:gfxdata="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fe6A/XAAAACgEA&#10;AA8AAAAAAAAAAQAgAAAAIgAAAGRycy9kb3ducmV2LnhtbFBLAQIUABQAAAAIAIdO4kAQHzLq4gEA&#10;ALYDAAAOAAAAAAAAAAEAIAAAACY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0"/>
                    </w:pPr>
                    <w:r>
                      <w:t xml:space="preserve">Unit x: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691640"/>
          <wp:effectExtent l="0" t="0" r="3175" b="3810"/>
          <wp:wrapNone/>
          <wp:docPr id="3" name="Picture 3" descr="BTEC Tech Award Health and Social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TEC Tech Award Health and Social Car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9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74" w:rsidRDefault="005230C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828675</wp:posOffset>
              </wp:positionV>
              <wp:extent cx="6886575" cy="329565"/>
              <wp:effectExtent l="0" t="0" r="9525" b="133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657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5A74" w:rsidRDefault="005230C5">
                          <w:pPr>
                            <w:pStyle w:val="Unithead"/>
                            <w:tabs>
                              <w:tab w:val="left" w:pos="5954"/>
                            </w:tabs>
                          </w:pPr>
                          <w:r>
                            <w:t>Component 2: Health and Social Care Services and Values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3.7pt;margin-top:65.25pt;height:25.95pt;width:542.25pt;mso-position-horizontal-relative:page;mso-position-vertical-relative:page;z-index:251668480;mso-width-relative:page;mso-height-relative:page;" filled="f" stroked="f" coordsize="21600,21600" o:gfxdata="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sOx2TZAAAA&#10;CwEAAA8AAAAAAAAAAQAgAAAAIgAAAGRycy9kb3ducmV2LnhtbFBLAQIUABQAAAAIAIdO4kC8blnL&#10;4wEAALYDAAAOAAAAAAAAAAEAIAAAACg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0"/>
                      <w:tabs>
                        <w:tab w:val="left" w:pos="5954"/>
                      </w:tabs>
                    </w:pPr>
                    <w:r>
                      <w:t>Component 2: Health and Social Care Services and Values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90" cy="1695450"/>
          <wp:effectExtent l="0" t="0" r="4445" b="0"/>
          <wp:wrapNone/>
          <wp:docPr id="1" name="Picture 1" descr="BTEC Tech Award Health and Social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TEC Tech Award Health and Social Car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486"/>
    <w:multiLevelType w:val="multilevel"/>
    <w:tmpl w:val="19410486"/>
    <w:lvl w:ilvl="0">
      <w:start w:val="1"/>
      <w:numFmt w:val="bullet"/>
      <w:pStyle w:val="Bullets"/>
      <w:lvlText w:val="●"/>
      <w:lvlJc w:val="left"/>
      <w:pPr>
        <w:tabs>
          <w:tab w:val="left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290E"/>
    <w:multiLevelType w:val="multilevel"/>
    <w:tmpl w:val="2990290E"/>
    <w:lvl w:ilvl="0">
      <w:start w:val="1"/>
      <w:numFmt w:val="decimal"/>
      <w:pStyle w:val="Tabletextnumberedlist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634C4B"/>
    <w:multiLevelType w:val="multilevel"/>
    <w:tmpl w:val="2A634C4B"/>
    <w:lvl w:ilvl="0">
      <w:start w:val="1"/>
      <w:numFmt w:val="bullet"/>
      <w:pStyle w:val="Feature1textbullets"/>
      <w:lvlText w:val="●"/>
      <w:lvlJc w:val="left"/>
      <w:pPr>
        <w:tabs>
          <w:tab w:val="left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715"/>
    <w:multiLevelType w:val="multilevel"/>
    <w:tmpl w:val="333F3715"/>
    <w:lvl w:ilvl="0">
      <w:start w:val="1"/>
      <w:numFmt w:val="decimal"/>
      <w:pStyle w:val="Feature2textnumberedlist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E3F0E76"/>
    <w:multiLevelType w:val="multilevel"/>
    <w:tmpl w:val="4E3F0E76"/>
    <w:lvl w:ilvl="0">
      <w:start w:val="1"/>
      <w:numFmt w:val="decimal"/>
      <w:pStyle w:val="Numberedlist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hint="default"/>
        <w:sz w:val="20"/>
      </w:rPr>
    </w:lvl>
    <w:lvl w:ilvl="1">
      <w:start w:val="1"/>
      <w:numFmt w:val="lowerLetter"/>
      <w:pStyle w:val="Alphalist"/>
      <w:lvlText w:val="(%2)"/>
      <w:lvlJc w:val="left"/>
      <w:pPr>
        <w:tabs>
          <w:tab w:val="left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anlist"/>
      <w:lvlText w:val="(%3)"/>
      <w:lvlJc w:val="left"/>
      <w:pPr>
        <w:tabs>
          <w:tab w:val="left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97B65A6"/>
    <w:multiLevelType w:val="multilevel"/>
    <w:tmpl w:val="697B65A6"/>
    <w:lvl w:ilvl="0">
      <w:start w:val="1"/>
      <w:numFmt w:val="decimal"/>
      <w:pStyle w:val="Feature1textnumberedlist"/>
      <w:lvlText w:val="%1."/>
      <w:lvlJc w:val="left"/>
      <w:pPr>
        <w:tabs>
          <w:tab w:val="left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246464C"/>
    <w:multiLevelType w:val="multilevel"/>
    <w:tmpl w:val="7246464C"/>
    <w:lvl w:ilvl="0">
      <w:start w:val="1"/>
      <w:numFmt w:val="bullet"/>
      <w:pStyle w:val="Tabletextbullets"/>
      <w:lvlText w:val="●"/>
      <w:lvlJc w:val="left"/>
      <w:pPr>
        <w:tabs>
          <w:tab w:val="left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357D0"/>
    <w:multiLevelType w:val="multilevel"/>
    <w:tmpl w:val="75E357D0"/>
    <w:lvl w:ilvl="0">
      <w:start w:val="1"/>
      <w:numFmt w:val="bullet"/>
      <w:pStyle w:val="Feature2textbullets"/>
      <w:lvlText w:val="●"/>
      <w:lvlJc w:val="left"/>
      <w:pPr>
        <w:tabs>
          <w:tab w:val="left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13EBA"/>
    <w:rsid w:val="00020BDA"/>
    <w:rsid w:val="00021FF2"/>
    <w:rsid w:val="000236CF"/>
    <w:rsid w:val="00031E18"/>
    <w:rsid w:val="00045DA5"/>
    <w:rsid w:val="00047D2F"/>
    <w:rsid w:val="000576B1"/>
    <w:rsid w:val="0006076B"/>
    <w:rsid w:val="000661B6"/>
    <w:rsid w:val="000677FD"/>
    <w:rsid w:val="00082B21"/>
    <w:rsid w:val="00086635"/>
    <w:rsid w:val="000B762E"/>
    <w:rsid w:val="000C168A"/>
    <w:rsid w:val="000E5A21"/>
    <w:rsid w:val="0011134D"/>
    <w:rsid w:val="0012099F"/>
    <w:rsid w:val="0013523E"/>
    <w:rsid w:val="00142DEA"/>
    <w:rsid w:val="00143EF8"/>
    <w:rsid w:val="00162E8C"/>
    <w:rsid w:val="00162EAC"/>
    <w:rsid w:val="00174D10"/>
    <w:rsid w:val="00174FF8"/>
    <w:rsid w:val="00175161"/>
    <w:rsid w:val="00175F56"/>
    <w:rsid w:val="001A0862"/>
    <w:rsid w:val="001A1E28"/>
    <w:rsid w:val="001B7DDF"/>
    <w:rsid w:val="001C22BF"/>
    <w:rsid w:val="00202F8B"/>
    <w:rsid w:val="002074A3"/>
    <w:rsid w:val="00216B0E"/>
    <w:rsid w:val="00231983"/>
    <w:rsid w:val="00245B76"/>
    <w:rsid w:val="002513DB"/>
    <w:rsid w:val="00277406"/>
    <w:rsid w:val="00285B46"/>
    <w:rsid w:val="002A50E5"/>
    <w:rsid w:val="002A606B"/>
    <w:rsid w:val="002A6EF7"/>
    <w:rsid w:val="002B5D8F"/>
    <w:rsid w:val="002F0089"/>
    <w:rsid w:val="00312B15"/>
    <w:rsid w:val="0031734E"/>
    <w:rsid w:val="0035129D"/>
    <w:rsid w:val="00354351"/>
    <w:rsid w:val="00356643"/>
    <w:rsid w:val="00357838"/>
    <w:rsid w:val="00381C9A"/>
    <w:rsid w:val="003A2430"/>
    <w:rsid w:val="003B43C2"/>
    <w:rsid w:val="003C1D6E"/>
    <w:rsid w:val="003C3A87"/>
    <w:rsid w:val="003F1E67"/>
    <w:rsid w:val="00400999"/>
    <w:rsid w:val="00405878"/>
    <w:rsid w:val="00417E55"/>
    <w:rsid w:val="00444102"/>
    <w:rsid w:val="004536C5"/>
    <w:rsid w:val="00463C10"/>
    <w:rsid w:val="004850BE"/>
    <w:rsid w:val="00491C42"/>
    <w:rsid w:val="004933F0"/>
    <w:rsid w:val="00495BFB"/>
    <w:rsid w:val="00497DD7"/>
    <w:rsid w:val="004A629C"/>
    <w:rsid w:val="004B279D"/>
    <w:rsid w:val="004B6267"/>
    <w:rsid w:val="004D0153"/>
    <w:rsid w:val="005126D5"/>
    <w:rsid w:val="00517E57"/>
    <w:rsid w:val="005230C5"/>
    <w:rsid w:val="005349C7"/>
    <w:rsid w:val="00547967"/>
    <w:rsid w:val="00572DCD"/>
    <w:rsid w:val="005A0D81"/>
    <w:rsid w:val="005D1F88"/>
    <w:rsid w:val="005D2F3B"/>
    <w:rsid w:val="005D332E"/>
    <w:rsid w:val="005F7833"/>
    <w:rsid w:val="00620E98"/>
    <w:rsid w:val="00622830"/>
    <w:rsid w:val="00637389"/>
    <w:rsid w:val="00640F2E"/>
    <w:rsid w:val="006453A0"/>
    <w:rsid w:val="00655A74"/>
    <w:rsid w:val="00656ADD"/>
    <w:rsid w:val="0066256A"/>
    <w:rsid w:val="0067173A"/>
    <w:rsid w:val="00680242"/>
    <w:rsid w:val="006814C6"/>
    <w:rsid w:val="006B7385"/>
    <w:rsid w:val="006D6F5D"/>
    <w:rsid w:val="00701A09"/>
    <w:rsid w:val="00705089"/>
    <w:rsid w:val="0071428E"/>
    <w:rsid w:val="00722631"/>
    <w:rsid w:val="00737AE6"/>
    <w:rsid w:val="0074651E"/>
    <w:rsid w:val="00756601"/>
    <w:rsid w:val="007748BD"/>
    <w:rsid w:val="00782C0F"/>
    <w:rsid w:val="00794473"/>
    <w:rsid w:val="0079733B"/>
    <w:rsid w:val="007A603D"/>
    <w:rsid w:val="007C1C3D"/>
    <w:rsid w:val="007C232A"/>
    <w:rsid w:val="007C31CE"/>
    <w:rsid w:val="008044AF"/>
    <w:rsid w:val="0082139A"/>
    <w:rsid w:val="00823264"/>
    <w:rsid w:val="00837382"/>
    <w:rsid w:val="008433A6"/>
    <w:rsid w:val="00857662"/>
    <w:rsid w:val="008652A4"/>
    <w:rsid w:val="00874E63"/>
    <w:rsid w:val="00876A71"/>
    <w:rsid w:val="00883F9E"/>
    <w:rsid w:val="0088567F"/>
    <w:rsid w:val="00887E6E"/>
    <w:rsid w:val="00890E17"/>
    <w:rsid w:val="008B7882"/>
    <w:rsid w:val="008C0B57"/>
    <w:rsid w:val="008C18A2"/>
    <w:rsid w:val="008C2616"/>
    <w:rsid w:val="008E4A05"/>
    <w:rsid w:val="008E6F0D"/>
    <w:rsid w:val="008F21A0"/>
    <w:rsid w:val="00901260"/>
    <w:rsid w:val="00906AF2"/>
    <w:rsid w:val="009129F0"/>
    <w:rsid w:val="009150D0"/>
    <w:rsid w:val="00917FB6"/>
    <w:rsid w:val="00930220"/>
    <w:rsid w:val="00936BD2"/>
    <w:rsid w:val="00951212"/>
    <w:rsid w:val="009667DE"/>
    <w:rsid w:val="00975BCA"/>
    <w:rsid w:val="00997F5E"/>
    <w:rsid w:val="009A2E7F"/>
    <w:rsid w:val="009B3839"/>
    <w:rsid w:val="009D7F09"/>
    <w:rsid w:val="009E036B"/>
    <w:rsid w:val="009E243A"/>
    <w:rsid w:val="00A00359"/>
    <w:rsid w:val="00A017F1"/>
    <w:rsid w:val="00A05EF4"/>
    <w:rsid w:val="00A07997"/>
    <w:rsid w:val="00A205DD"/>
    <w:rsid w:val="00A225DF"/>
    <w:rsid w:val="00A432F6"/>
    <w:rsid w:val="00A46FA0"/>
    <w:rsid w:val="00A5095B"/>
    <w:rsid w:val="00A548E0"/>
    <w:rsid w:val="00A62CFE"/>
    <w:rsid w:val="00A86AB2"/>
    <w:rsid w:val="00A945FC"/>
    <w:rsid w:val="00A978CE"/>
    <w:rsid w:val="00AE0610"/>
    <w:rsid w:val="00B00D8C"/>
    <w:rsid w:val="00B10A86"/>
    <w:rsid w:val="00B14A99"/>
    <w:rsid w:val="00B163E5"/>
    <w:rsid w:val="00B20442"/>
    <w:rsid w:val="00B23812"/>
    <w:rsid w:val="00B27344"/>
    <w:rsid w:val="00B819B5"/>
    <w:rsid w:val="00B844B5"/>
    <w:rsid w:val="00B8633E"/>
    <w:rsid w:val="00BB0E0F"/>
    <w:rsid w:val="00BB3FC9"/>
    <w:rsid w:val="00BC587C"/>
    <w:rsid w:val="00BE24C3"/>
    <w:rsid w:val="00BF38E9"/>
    <w:rsid w:val="00C059A8"/>
    <w:rsid w:val="00C113B4"/>
    <w:rsid w:val="00C45F44"/>
    <w:rsid w:val="00C71223"/>
    <w:rsid w:val="00C778FA"/>
    <w:rsid w:val="00C92EAB"/>
    <w:rsid w:val="00C97E2E"/>
    <w:rsid w:val="00CB168A"/>
    <w:rsid w:val="00CD1F2A"/>
    <w:rsid w:val="00CE5831"/>
    <w:rsid w:val="00CE6614"/>
    <w:rsid w:val="00CF2690"/>
    <w:rsid w:val="00CF29F4"/>
    <w:rsid w:val="00D13078"/>
    <w:rsid w:val="00D1572A"/>
    <w:rsid w:val="00D37A33"/>
    <w:rsid w:val="00D715D4"/>
    <w:rsid w:val="00D73ECF"/>
    <w:rsid w:val="00D75265"/>
    <w:rsid w:val="00D83582"/>
    <w:rsid w:val="00D85D7F"/>
    <w:rsid w:val="00D908F4"/>
    <w:rsid w:val="00DA04C0"/>
    <w:rsid w:val="00DA155E"/>
    <w:rsid w:val="00DB7544"/>
    <w:rsid w:val="00DD08AB"/>
    <w:rsid w:val="00DD2CDE"/>
    <w:rsid w:val="00DD58B4"/>
    <w:rsid w:val="00DD66E1"/>
    <w:rsid w:val="00E1572F"/>
    <w:rsid w:val="00E15F8D"/>
    <w:rsid w:val="00E23BF0"/>
    <w:rsid w:val="00E61C83"/>
    <w:rsid w:val="00E84335"/>
    <w:rsid w:val="00E86352"/>
    <w:rsid w:val="00EA5F52"/>
    <w:rsid w:val="00F07399"/>
    <w:rsid w:val="00F20820"/>
    <w:rsid w:val="00F2454C"/>
    <w:rsid w:val="00F33B40"/>
    <w:rsid w:val="00F3500E"/>
    <w:rsid w:val="00F5612F"/>
    <w:rsid w:val="00F65C75"/>
    <w:rsid w:val="00F673A0"/>
    <w:rsid w:val="00F74E82"/>
    <w:rsid w:val="00F925D7"/>
    <w:rsid w:val="00FD3A3D"/>
    <w:rsid w:val="00FD6ADA"/>
    <w:rsid w:val="00FE6077"/>
    <w:rsid w:val="00FF0279"/>
    <w:rsid w:val="36801988"/>
    <w:rsid w:val="3C15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C4FD11-020E-49B9-B797-2170902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Pr>
      <w:sz w:val="24"/>
      <w:szCs w:val="24"/>
      <w:lang w:eastAsia="en-US"/>
    </w:rPr>
  </w:style>
  <w:style w:type="paragraph" w:styleId="Heading1">
    <w:name w:val="heading 1"/>
    <w:next w:val="Text"/>
    <w:link w:val="Heading1Char"/>
    <w:qFormat/>
    <w:pPr>
      <w:spacing w:before="240" w:after="240" w:line="600" w:lineRule="exact"/>
      <w:outlineLvl w:val="0"/>
    </w:pPr>
    <w:rPr>
      <w:rFonts w:ascii="Arial" w:hAnsi="Arial"/>
      <w:b/>
      <w:color w:val="4F57A6"/>
      <w:sz w:val="50"/>
      <w:szCs w:val="50"/>
    </w:rPr>
  </w:style>
  <w:style w:type="paragraph" w:styleId="Heading2">
    <w:name w:val="heading 2"/>
    <w:next w:val="Text"/>
    <w:link w:val="Heading2Char"/>
    <w:qFormat/>
    <w:pPr>
      <w:spacing w:before="240" w:after="120"/>
      <w:outlineLvl w:val="1"/>
    </w:pPr>
    <w:rPr>
      <w:rFonts w:ascii="Arial" w:hAnsi="Arial"/>
      <w:b/>
      <w:color w:val="4F57A6"/>
      <w:sz w:val="32"/>
      <w:szCs w:val="24"/>
      <w:lang w:eastAsia="en-US"/>
    </w:rPr>
  </w:style>
  <w:style w:type="paragraph" w:styleId="Heading3">
    <w:name w:val="heading 3"/>
    <w:next w:val="Text"/>
    <w:link w:val="Heading3Char"/>
    <w:qFormat/>
    <w:pPr>
      <w:spacing w:before="240" w:after="120"/>
      <w:ind w:right="851"/>
      <w:outlineLvl w:val="2"/>
    </w:pPr>
    <w:rPr>
      <w:rFonts w:ascii="Arial" w:hAnsi="Arial" w:cs="Arial"/>
      <w:b/>
      <w:color w:val="4F57A6"/>
      <w:sz w:val="28"/>
      <w:szCs w:val="24"/>
      <w:lang w:eastAsia="en-US"/>
    </w:rPr>
  </w:style>
  <w:style w:type="paragraph" w:styleId="Heading4">
    <w:name w:val="heading 4"/>
    <w:next w:val="Text"/>
    <w:link w:val="Heading4Char"/>
    <w:qFormat/>
    <w:pPr>
      <w:spacing w:before="240" w:after="120"/>
      <w:ind w:right="851"/>
      <w:outlineLvl w:val="3"/>
    </w:pPr>
    <w:rPr>
      <w:rFonts w:ascii="Arial" w:hAnsi="Arial" w:cs="Arial"/>
      <w:b/>
      <w:sz w:val="24"/>
      <w:szCs w:val="24"/>
      <w:lang w:eastAsia="en-US"/>
    </w:rPr>
  </w:style>
  <w:style w:type="paragraph" w:styleId="Heading5">
    <w:name w:val="heading 5"/>
    <w:next w:val="Text"/>
    <w:link w:val="Heading5Char"/>
    <w:semiHidden/>
    <w:qFormat/>
    <w:pPr>
      <w:keepNext/>
      <w:spacing w:before="240" w:after="120"/>
      <w:ind w:right="851"/>
      <w:outlineLvl w:val="4"/>
    </w:pPr>
    <w:rPr>
      <w:rFonts w:ascii="Arial" w:hAnsi="Arial" w:cs="Arial"/>
      <w:b/>
      <w:color w:val="4F57A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spacing w:before="80" w:after="60" w:line="240" w:lineRule="atLeast"/>
      <w:ind w:right="851"/>
    </w:pPr>
    <w:rPr>
      <w:rFonts w:ascii="Arial" w:hAnsi="Arial" w:cs="Arial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qFormat/>
    <w:pPr>
      <w:jc w:val="center"/>
    </w:pPr>
    <w:rPr>
      <w:rFonts w:ascii="Arial" w:hAnsi="Arial"/>
      <w:sz w:val="16"/>
      <w:szCs w:val="24"/>
      <w:lang w:eastAsia="en-US"/>
    </w:rPr>
  </w:style>
  <w:style w:type="paragraph" w:styleId="Header">
    <w:name w:val="header"/>
    <w:qFormat/>
    <w:pPr>
      <w:jc w:val="right"/>
    </w:pPr>
    <w:rPr>
      <w:rFonts w:ascii="Arial" w:hAnsi="Arial"/>
      <w:szCs w:val="24"/>
      <w:lang w:eastAsia="en-US"/>
    </w:rPr>
  </w:style>
  <w:style w:type="character" w:styleId="PageNumber">
    <w:name w:val="page number"/>
    <w:qFormat/>
    <w:rPr>
      <w:rFonts w:ascii="Arial" w:hAnsi="Arial"/>
    </w:rPr>
  </w:style>
  <w:style w:type="table" w:styleId="TableGrid">
    <w:name w:val="Table Grid"/>
    <w:basedOn w:val="TableNormal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qFormat/>
    <w:pPr>
      <w:numPr>
        <w:numId w:val="1"/>
      </w:numPr>
      <w:spacing w:before="80" w:after="60" w:line="240" w:lineRule="atLeast"/>
      <w:ind w:right="851"/>
    </w:pPr>
    <w:rPr>
      <w:rFonts w:ascii="Arial" w:hAnsi="Arial" w:cs="Arial"/>
      <w:szCs w:val="24"/>
      <w:lang w:eastAsia="en-US"/>
    </w:rPr>
  </w:style>
  <w:style w:type="character" w:customStyle="1" w:styleId="Feature2textChar">
    <w:name w:val="Feature 2 text Char"/>
    <w:link w:val="Feature2text"/>
    <w:qFormat/>
    <w:rPr>
      <w:rFonts w:ascii="Arial" w:hAnsi="Arial" w:cs="Arial"/>
      <w:szCs w:val="24"/>
      <w:lang w:eastAsia="en-US"/>
    </w:rPr>
  </w:style>
  <w:style w:type="paragraph" w:customStyle="1" w:styleId="Feature2text">
    <w:name w:val="Feature 2 text"/>
    <w:link w:val="Feature2textChar"/>
    <w:qFormat/>
    <w:pPr>
      <w:pBdr>
        <w:top w:val="single" w:sz="4" w:space="2" w:color="4F57A6"/>
        <w:left w:val="single" w:sz="4" w:space="4" w:color="4F57A6"/>
        <w:bottom w:val="single" w:sz="4" w:space="2" w:color="4F57A6"/>
        <w:right w:val="single" w:sz="4" w:space="4" w:color="4F57A6"/>
      </w:pBdr>
      <w:spacing w:before="80" w:after="60" w:line="240" w:lineRule="atLeast"/>
      <w:ind w:left="108" w:right="851"/>
    </w:pPr>
    <w:rPr>
      <w:rFonts w:ascii="Arial" w:hAnsi="Arial" w:cs="Arial"/>
      <w:szCs w:val="24"/>
      <w:lang w:eastAsia="en-US"/>
    </w:rPr>
  </w:style>
  <w:style w:type="paragraph" w:customStyle="1" w:styleId="Feature1head">
    <w:name w:val="Feature 1 head"/>
    <w:next w:val="Feature1text"/>
    <w:qFormat/>
    <w:pPr>
      <w:keepNext/>
      <w:pBdr>
        <w:top w:val="single" w:sz="4" w:space="2" w:color="4F57A6"/>
        <w:left w:val="single" w:sz="4" w:space="4" w:color="4F57A6"/>
        <w:bottom w:val="single" w:sz="4" w:space="2" w:color="4F57A6"/>
        <w:right w:val="single" w:sz="4" w:space="4" w:color="4F57A6"/>
      </w:pBdr>
      <w:shd w:val="clear" w:color="auto" w:fill="4F57A6"/>
      <w:spacing w:before="80" w:after="60"/>
      <w:ind w:left="108" w:right="851"/>
    </w:pPr>
    <w:rPr>
      <w:rFonts w:ascii="Arial" w:hAnsi="Arial" w:cs="Arial"/>
      <w:b/>
      <w:color w:val="FFFFFF" w:themeColor="background1"/>
      <w:sz w:val="22"/>
      <w:szCs w:val="24"/>
      <w:lang w:eastAsia="en-US"/>
    </w:rPr>
  </w:style>
  <w:style w:type="paragraph" w:customStyle="1" w:styleId="Feature1text">
    <w:name w:val="Feature 1 text"/>
    <w:qFormat/>
    <w:pPr>
      <w:pBdr>
        <w:top w:val="single" w:sz="4" w:space="2" w:color="4F57A6"/>
        <w:left w:val="single" w:sz="4" w:space="4" w:color="4F57A6"/>
        <w:bottom w:val="single" w:sz="4" w:space="2" w:color="4F57A6"/>
        <w:right w:val="single" w:sz="4" w:space="4" w:color="4F57A6"/>
      </w:pBdr>
      <w:shd w:val="clear" w:color="auto" w:fill="E3DEF1"/>
      <w:tabs>
        <w:tab w:val="left" w:pos="2114"/>
      </w:tabs>
      <w:spacing w:before="80" w:after="60" w:line="240" w:lineRule="atLeast"/>
      <w:ind w:left="108" w:right="851"/>
    </w:pPr>
    <w:rPr>
      <w:rFonts w:ascii="Arial" w:hAnsi="Arial" w:cs="Arial"/>
      <w:szCs w:val="24"/>
      <w:lang w:eastAsia="en-US"/>
    </w:rPr>
  </w:style>
  <w:style w:type="paragraph" w:customStyle="1" w:styleId="Feature1sub-head">
    <w:name w:val="Feature 1 sub-head"/>
    <w:next w:val="Feature1text"/>
    <w:qFormat/>
    <w:pPr>
      <w:keepNext/>
      <w:pBdr>
        <w:top w:val="single" w:sz="4" w:space="2" w:color="4F57A6"/>
        <w:left w:val="single" w:sz="4" w:space="4" w:color="4F57A6"/>
        <w:bottom w:val="single" w:sz="4" w:space="2" w:color="4F57A6"/>
        <w:right w:val="single" w:sz="4" w:space="4" w:color="4F57A6"/>
      </w:pBdr>
      <w:shd w:val="clear" w:color="auto" w:fill="E3DEF1"/>
      <w:spacing w:before="80" w:after="60"/>
      <w:ind w:left="108" w:right="851"/>
    </w:pPr>
    <w:rPr>
      <w:rFonts w:ascii="Arial" w:hAnsi="Arial" w:cs="Arial"/>
      <w:b/>
      <w:szCs w:val="24"/>
      <w:lang w:eastAsia="en-US"/>
    </w:rPr>
  </w:style>
  <w:style w:type="paragraph" w:customStyle="1" w:styleId="Feature1textbullets">
    <w:name w:val="Feature 1 text bullets"/>
    <w:qFormat/>
    <w:pPr>
      <w:numPr>
        <w:numId w:val="2"/>
      </w:numPr>
      <w:pBdr>
        <w:top w:val="single" w:sz="4" w:space="2" w:color="4F57A6"/>
        <w:left w:val="single" w:sz="4" w:space="4" w:color="4F57A6"/>
        <w:bottom w:val="single" w:sz="4" w:space="2" w:color="4F57A6"/>
        <w:right w:val="single" w:sz="4" w:space="4" w:color="4F57A6"/>
      </w:pBdr>
      <w:shd w:val="clear" w:color="auto" w:fill="E3DEF1"/>
      <w:spacing w:before="80" w:after="60" w:line="240" w:lineRule="atLeast"/>
      <w:ind w:right="851"/>
    </w:pPr>
    <w:rPr>
      <w:rFonts w:ascii="Arial" w:hAnsi="Arial" w:cs="Arial"/>
      <w:szCs w:val="24"/>
      <w:lang w:eastAsia="en-US"/>
    </w:rPr>
  </w:style>
  <w:style w:type="paragraph" w:customStyle="1" w:styleId="Feature2head">
    <w:name w:val="Feature 2 head"/>
    <w:next w:val="Feature2text"/>
    <w:qFormat/>
    <w:pPr>
      <w:keepNext/>
      <w:pBdr>
        <w:top w:val="single" w:sz="4" w:space="2" w:color="4F57A6"/>
        <w:left w:val="single" w:sz="4" w:space="4" w:color="4F57A6"/>
        <w:bottom w:val="single" w:sz="4" w:space="2" w:color="4F57A6"/>
        <w:right w:val="single" w:sz="4" w:space="4" w:color="4F57A6"/>
      </w:pBdr>
      <w:spacing w:before="80" w:after="60"/>
      <w:ind w:left="108" w:right="851"/>
    </w:pPr>
    <w:rPr>
      <w:rFonts w:ascii="Arial" w:hAnsi="Arial" w:cs="Arial"/>
      <w:b/>
      <w:sz w:val="22"/>
      <w:szCs w:val="24"/>
      <w:lang w:eastAsia="en-US"/>
    </w:rPr>
  </w:style>
  <w:style w:type="paragraph" w:customStyle="1" w:styleId="Feature1textnumberedlist">
    <w:name w:val="Feature 1 text numbered list"/>
    <w:qFormat/>
    <w:pPr>
      <w:numPr>
        <w:numId w:val="3"/>
      </w:numPr>
      <w:pBdr>
        <w:top w:val="single" w:sz="4" w:space="2" w:color="4F57A6"/>
        <w:left w:val="single" w:sz="4" w:space="4" w:color="4F57A6"/>
        <w:bottom w:val="single" w:sz="4" w:space="2" w:color="4F57A6"/>
        <w:right w:val="single" w:sz="4" w:space="4" w:color="4F57A6"/>
      </w:pBdr>
      <w:shd w:val="clear" w:color="auto" w:fill="E3DEF1"/>
      <w:spacing w:before="80" w:after="60" w:line="240" w:lineRule="atLeast"/>
      <w:ind w:right="851"/>
    </w:pPr>
    <w:rPr>
      <w:rFonts w:ascii="Arial" w:hAnsi="Arial" w:cs="Arial"/>
      <w:szCs w:val="24"/>
      <w:lang w:eastAsia="en-US"/>
    </w:rPr>
  </w:style>
  <w:style w:type="paragraph" w:customStyle="1" w:styleId="Feature2sub-head">
    <w:name w:val="Feature 2 sub-head"/>
    <w:next w:val="Feature2text"/>
    <w:qFormat/>
    <w:pPr>
      <w:keepNext/>
      <w:pBdr>
        <w:top w:val="single" w:sz="4" w:space="2" w:color="4F57A6"/>
        <w:left w:val="single" w:sz="4" w:space="4" w:color="4F57A6"/>
        <w:bottom w:val="single" w:sz="4" w:space="2" w:color="4F57A6"/>
        <w:right w:val="single" w:sz="4" w:space="4" w:color="4F57A6"/>
      </w:pBdr>
      <w:spacing w:before="80" w:after="60"/>
      <w:ind w:left="108" w:right="851"/>
    </w:pPr>
    <w:rPr>
      <w:rFonts w:ascii="Arial" w:hAnsi="Arial" w:cs="Arial"/>
      <w:b/>
      <w:szCs w:val="24"/>
      <w:lang w:eastAsia="en-US"/>
    </w:rPr>
  </w:style>
  <w:style w:type="paragraph" w:customStyle="1" w:styleId="Feature2textbullets">
    <w:name w:val="Feature 2 text bullets"/>
    <w:qFormat/>
    <w:pPr>
      <w:numPr>
        <w:numId w:val="4"/>
      </w:numPr>
      <w:pBdr>
        <w:top w:val="single" w:sz="4" w:space="2" w:color="4F57A6"/>
        <w:left w:val="single" w:sz="4" w:space="4" w:color="4F57A6"/>
        <w:bottom w:val="single" w:sz="4" w:space="2" w:color="4F57A6"/>
        <w:right w:val="single" w:sz="4" w:space="4" w:color="4F57A6"/>
      </w:pBdr>
      <w:spacing w:before="80" w:after="60" w:line="240" w:lineRule="atLeast"/>
      <w:ind w:right="851"/>
    </w:pPr>
    <w:rPr>
      <w:rFonts w:ascii="Arial" w:hAnsi="Arial" w:cs="Arial"/>
      <w:szCs w:val="24"/>
      <w:lang w:eastAsia="en-US"/>
    </w:rPr>
  </w:style>
  <w:style w:type="paragraph" w:customStyle="1" w:styleId="Feature2textnumberedlist">
    <w:name w:val="Feature 2 text numbered list"/>
    <w:qFormat/>
    <w:pPr>
      <w:numPr>
        <w:numId w:val="5"/>
      </w:numPr>
      <w:pBdr>
        <w:top w:val="single" w:sz="4" w:space="2" w:color="4F57A6"/>
        <w:left w:val="single" w:sz="4" w:space="4" w:color="4F57A6"/>
        <w:bottom w:val="single" w:sz="4" w:space="2" w:color="4F57A6"/>
        <w:right w:val="single" w:sz="4" w:space="4" w:color="4F57A6"/>
      </w:pBdr>
      <w:tabs>
        <w:tab w:val="clear" w:pos="397"/>
        <w:tab w:val="left" w:pos="505"/>
      </w:tabs>
      <w:spacing w:before="80" w:after="60" w:line="240" w:lineRule="atLeast"/>
      <w:ind w:left="505" w:right="851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pPr>
      <w:spacing w:before="80" w:after="60"/>
    </w:pPr>
    <w:rPr>
      <w:rFonts w:ascii="Arial" w:hAnsi="Arial" w:cs="Arial"/>
      <w:b/>
      <w:sz w:val="22"/>
      <w:szCs w:val="24"/>
      <w:lang w:eastAsia="en-US"/>
    </w:rPr>
  </w:style>
  <w:style w:type="paragraph" w:customStyle="1" w:styleId="Tabletext">
    <w:name w:val="Table text"/>
    <w:qFormat/>
    <w:pPr>
      <w:spacing w:before="8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sub-head">
    <w:name w:val="Table sub-head"/>
    <w:next w:val="Tabletext"/>
    <w:qFormat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bullets">
    <w:name w:val="Table text bullets"/>
    <w:qFormat/>
    <w:pPr>
      <w:numPr>
        <w:numId w:val="6"/>
      </w:numPr>
      <w:spacing w:before="8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pPr>
      <w:numPr>
        <w:numId w:val="7"/>
      </w:numPr>
      <w:spacing w:before="8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Crossreference">
    <w:name w:val="Cross reference"/>
    <w:next w:val="Text"/>
    <w:qFormat/>
    <w:pPr>
      <w:spacing w:before="60" w:after="60"/>
      <w:ind w:right="851"/>
      <w:jc w:val="right"/>
    </w:pPr>
    <w:rPr>
      <w:rFonts w:ascii="Arial" w:hAnsi="Arial" w:cs="Arial"/>
      <w:sz w:val="18"/>
      <w:szCs w:val="24"/>
      <w:lang w:eastAsia="en-US"/>
    </w:rPr>
  </w:style>
  <w:style w:type="paragraph" w:customStyle="1" w:styleId="Textonwritingline">
    <w:name w:val="Text on writing line"/>
    <w:next w:val="Text"/>
    <w:qFormat/>
    <w:pPr>
      <w:spacing w:before="60" w:after="60"/>
      <w:ind w:right="851"/>
    </w:pPr>
    <w:rPr>
      <w:rFonts w:ascii="Comic Sans MS" w:hAnsi="Comic Sans MS" w:cs="Arial"/>
      <w:szCs w:val="24"/>
      <w:u w:val="single"/>
      <w:lang w:eastAsia="en-US"/>
    </w:rPr>
  </w:style>
  <w:style w:type="paragraph" w:customStyle="1" w:styleId="awsmallspace">
    <w:name w:val="a/w small space"/>
    <w:next w:val="Text"/>
    <w:qFormat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mediumspace">
    <w:name w:val="a/w medium space"/>
    <w:next w:val="Text"/>
    <w:qFormat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Text"/>
    <w:qFormat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3DEF1"/>
      </w:tcPr>
    </w:tblStylePr>
  </w:style>
  <w:style w:type="table" w:customStyle="1" w:styleId="Table5">
    <w:name w:val="Table 5"/>
    <w:basedOn w:val="TableNormal"/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color w:val="FFFFFF"/>
      </w:rPr>
      <w:tblPr/>
      <w:tcPr>
        <w:shd w:val="clear" w:color="auto" w:fill="4F57A6"/>
      </w:tcPr>
    </w:tblStylePr>
    <w:tblStylePr w:type="firstCol">
      <w:rPr>
        <w:color w:val="FFFFFF"/>
      </w:rPr>
      <w:tblPr/>
      <w:tcPr>
        <w:shd w:val="clear" w:color="auto" w:fill="4F57A6"/>
      </w:tcPr>
    </w:tblStylePr>
  </w:style>
  <w:style w:type="table" w:customStyle="1" w:styleId="Table3">
    <w:name w:val="Table 3"/>
    <w:basedOn w:val="TableNormal"/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3DEF1"/>
    </w:tcPr>
    <w:tblStylePr w:type="firstRow">
      <w:rPr>
        <w:color w:val="FFFFFF"/>
      </w:rPr>
      <w:tblPr/>
      <w:tcPr>
        <w:shd w:val="clear" w:color="auto" w:fill="4F57A6"/>
      </w:tcPr>
    </w:tblStylePr>
  </w:style>
  <w:style w:type="table" w:customStyle="1" w:styleId="Table4">
    <w:name w:val="Table 4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FFFFFF"/>
      </w:rPr>
      <w:tblPr/>
      <w:tcPr>
        <w:shd w:val="clear" w:color="auto" w:fill="4F57A6"/>
      </w:tcPr>
    </w:tblStylePr>
    <w:tblStylePr w:type="band1Horz">
      <w:tblPr/>
      <w:tcPr>
        <w:shd w:val="clear" w:color="auto" w:fill="E3DEF1"/>
      </w:tcPr>
    </w:tblStylePr>
  </w:style>
  <w:style w:type="table" w:customStyle="1" w:styleId="Table2">
    <w:name w:val="Table 2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Text"/>
    <w:qFormat/>
    <w:pPr>
      <w:numPr>
        <w:numId w:val="8"/>
      </w:numPr>
    </w:pPr>
  </w:style>
  <w:style w:type="paragraph" w:customStyle="1" w:styleId="Romanlist">
    <w:name w:val="Roman list"/>
    <w:basedOn w:val="Text"/>
    <w:qFormat/>
    <w:pPr>
      <w:numPr>
        <w:ilvl w:val="2"/>
        <w:numId w:val="8"/>
      </w:numPr>
    </w:pPr>
  </w:style>
  <w:style w:type="paragraph" w:customStyle="1" w:styleId="Alphalist">
    <w:name w:val="Alpha list"/>
    <w:basedOn w:val="Text"/>
    <w:qFormat/>
    <w:pPr>
      <w:numPr>
        <w:ilvl w:val="1"/>
        <w:numId w:val="8"/>
      </w:numPr>
    </w:pPr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color w:val="4F57A6"/>
      <w:sz w:val="50"/>
      <w:szCs w:val="50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color w:val="4F57A6"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color w:val="4F57A6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="Arial" w:hAnsi="Arial" w:cs="Arial"/>
      <w:b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Pr>
      <w:rFonts w:ascii="Arial" w:hAnsi="Arial" w:cs="Arial"/>
      <w:b/>
      <w:color w:val="4F57A6"/>
      <w:sz w:val="24"/>
      <w:szCs w:val="24"/>
      <w:lang w:eastAsia="en-US"/>
    </w:rPr>
  </w:style>
  <w:style w:type="paragraph" w:customStyle="1" w:styleId="Unithead">
    <w:name w:val="Unit head"/>
    <w:next w:val="Text"/>
    <w:qFormat/>
    <w:pPr>
      <w:spacing w:before="140"/>
    </w:pPr>
    <w:rPr>
      <w:rFonts w:ascii="Arial" w:hAnsi="Arial"/>
      <w:b/>
      <w:color w:val="FFFFFF" w:themeColor="background1"/>
      <w:szCs w:val="50"/>
    </w:rPr>
  </w:style>
  <w:style w:type="paragraph" w:customStyle="1" w:styleId="Unithead2lines">
    <w:name w:val="Unit head 2 lines"/>
    <w:next w:val="Text"/>
    <w:qFormat/>
    <w:pPr>
      <w:spacing w:before="20"/>
    </w:pPr>
    <w:rPr>
      <w:rFonts w:ascii="Arial" w:hAnsi="Arial"/>
      <w:b/>
      <w:color w:val="FFFFFF" w:themeColor="background1"/>
      <w:szCs w:val="50"/>
    </w:rPr>
  </w:style>
  <w:style w:type="paragraph" w:customStyle="1" w:styleId="Bhead">
    <w:name w:val="B head"/>
    <w:next w:val="Learningaim"/>
    <w:qFormat/>
    <w:pPr>
      <w:keepNext/>
      <w:spacing w:before="240"/>
      <w:ind w:left="2268"/>
    </w:pPr>
    <w:rPr>
      <w:rFonts w:ascii="Arial" w:hAnsi="Arial" w:cs="Arial"/>
      <w:b/>
      <w:sz w:val="36"/>
      <w:szCs w:val="24"/>
      <w:lang w:eastAsia="en-US"/>
    </w:rPr>
  </w:style>
  <w:style w:type="paragraph" w:customStyle="1" w:styleId="Learningaim">
    <w:name w:val="Learning aim"/>
    <w:basedOn w:val="BodyText1"/>
    <w:qFormat/>
    <w:pPr>
      <w:spacing w:before="0" w:after="360" w:line="240" w:lineRule="auto"/>
      <w:ind w:left="2268"/>
    </w:pPr>
    <w:rPr>
      <w:i/>
    </w:rPr>
  </w:style>
  <w:style w:type="paragraph" w:customStyle="1" w:styleId="BodyText1">
    <w:name w:val="Body Text1"/>
    <w:qFormat/>
    <w:pPr>
      <w:spacing w:before="80" w:after="60" w:line="240" w:lineRule="atLeast"/>
    </w:pPr>
    <w:rPr>
      <w:rFonts w:ascii="Arial" w:hAnsi="Arial" w:cs="Arial"/>
      <w:lang w:eastAsia="en-US"/>
    </w:rPr>
  </w:style>
  <w:style w:type="paragraph" w:customStyle="1" w:styleId="Activity">
    <w:name w:val="Activity"/>
    <w:basedOn w:val="BodyText1"/>
    <w:qFormat/>
    <w:pPr>
      <w:tabs>
        <w:tab w:val="right" w:pos="8427"/>
      </w:tabs>
      <w:spacing w:after="80"/>
      <w:ind w:left="57"/>
    </w:pPr>
    <w:rPr>
      <w:b/>
      <w:color w:val="FFFFFF"/>
      <w:sz w:val="24"/>
    </w:rPr>
  </w:style>
  <w:style w:type="paragraph" w:customStyle="1" w:styleId="Commenthead">
    <w:name w:val="Comment head"/>
    <w:next w:val="Commenttext"/>
    <w:qFormat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0C0C0"/>
      <w:spacing w:before="80" w:after="60"/>
      <w:ind w:left="108" w:right="108"/>
    </w:pPr>
    <w:rPr>
      <w:rFonts w:ascii="Arial" w:hAnsi="Arial" w:cs="Arial"/>
      <w:b/>
      <w:i/>
      <w:sz w:val="21"/>
      <w:szCs w:val="21"/>
      <w:lang w:eastAsia="en-US"/>
    </w:rPr>
  </w:style>
  <w:style w:type="paragraph" w:customStyle="1" w:styleId="Commenttext">
    <w:name w:val="Comment text"/>
    <w:qFormat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 w:line="240" w:lineRule="atLeast"/>
      <w:ind w:left="108" w:right="108"/>
    </w:pPr>
    <w:rPr>
      <w:rFonts w:ascii="Arial" w:hAnsi="Arial" w:cs="Arial"/>
      <w:i/>
      <w:szCs w:val="19"/>
      <w:lang w:eastAsia="en-US"/>
    </w:rPr>
  </w:style>
  <w:style w:type="paragraph" w:customStyle="1" w:styleId="BodyText2">
    <w:name w:val="Body Text2"/>
    <w:qFormat/>
    <w:pPr>
      <w:spacing w:before="80" w:after="60" w:line="240" w:lineRule="atLeast"/>
    </w:pPr>
    <w:rPr>
      <w:rFonts w:ascii="Arial" w:hAnsi="Arial" w:cs="Arial"/>
      <w:lang w:eastAsia="en-US"/>
    </w:rPr>
  </w:style>
  <w:style w:type="paragraph" w:customStyle="1" w:styleId="Writingline">
    <w:name w:val="Writing line"/>
    <w:basedOn w:val="BodyText2"/>
    <w:qFormat/>
    <w:pPr>
      <w:tabs>
        <w:tab w:val="right" w:leader="underscore" w:pos="9064"/>
      </w:tabs>
    </w:p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89B8A12</Template>
  <TotalTime>0</TotalTime>
  <Pages>3</Pages>
  <Words>139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BTEC Tech Award</vt:lpstr>
    </vt:vector>
  </TitlesOfParts>
  <Company>Pearson Education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BTEC Tech Award</dc:title>
  <dc:creator>Pearson Education</dc:creator>
  <cp:lastModifiedBy>Sarah Mills</cp:lastModifiedBy>
  <cp:revision>2</cp:revision>
  <dcterms:created xsi:type="dcterms:W3CDTF">2018-12-18T10:47:00Z</dcterms:created>
  <dcterms:modified xsi:type="dcterms:W3CDTF">2018-12-18T10:47:00Z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KSOProductBuildVer">
    <vt:lpwstr>2057-10.2.0.7587</vt:lpwstr>
  </property>
</Properties>
</file>