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D2" w:rsidRDefault="008829D2" w:rsidP="008829D2">
      <w:pPr>
        <w:jc w:val="center"/>
        <w:rPr>
          <w:rFonts w:ascii="Berlin Sans FB" w:hAnsi="Berlin Sans FB"/>
          <w:sz w:val="28"/>
        </w:rPr>
      </w:pPr>
      <w:bookmarkStart w:id="0" w:name="_GoBack"/>
      <w:bookmarkEnd w:id="0"/>
      <w:r>
        <w:rPr>
          <w:rFonts w:ascii="Berlin Sans FB" w:hAnsi="Berlin Sans FB"/>
          <w:sz w:val="28"/>
        </w:rPr>
        <w:t xml:space="preserve">LANGUAGE PAPER ONE: EXAM HACKS (READING SECTION) 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1: Make sure you write one whole sentence in each point explaining the effect.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 automatically sympathise and identify with him.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 as readers become clear about the cause of the noise.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2: Use one of these four things when talking about the effect.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Mood                    Atmosphere                      a sense of ….                      A feeling of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3: Mention the word ‘writer’ at least three times and the word ‘reader’ four times in questions 2, 3 and 4.</w:t>
      </w:r>
    </w:p>
    <w:p w:rsidR="008829D2" w:rsidRDefault="008829D2" w:rsidP="008829D2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4: Use the royal ‘we’ (or ‘us’) when explaining when explaining the reader and the impact of the choices.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•</w:t>
      </w:r>
      <w:r w:rsidRPr="008829D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 automatically sympathise and identify with him</w:t>
      </w:r>
    </w:p>
    <w:p w:rsidR="008829D2" w:rsidRPr="008829D2" w:rsidRDefault="008829D2" w:rsidP="008829D2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•</w:t>
      </w:r>
      <w:r w:rsidRPr="008829D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… 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makes us trust his judgment even more.</w:t>
      </w:r>
    </w:p>
    <w:p w:rsidR="008829D2" w:rsidRPr="008829D2" w:rsidRDefault="008829D2" w:rsidP="008829D2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•</w:t>
      </w:r>
      <w:r w:rsidRPr="008829D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We’d be less likely to believe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…</w:t>
      </w:r>
    </w:p>
    <w:p w:rsidR="008829D2" w:rsidRPr="008829D2" w:rsidRDefault="008829D2" w:rsidP="008829D2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•</w:t>
      </w:r>
      <w:r w:rsidRPr="008829D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 as readers become clear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…</w:t>
      </w:r>
    </w:p>
    <w:p w:rsidR="008829D2" w:rsidRPr="008829D2" w:rsidRDefault="008829D2" w:rsidP="008829D2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•</w:t>
      </w:r>
      <w:r w:rsidRPr="008829D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 are in the same position as the start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…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5:  Think about what verb to use to describe the reader’s reaction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reader sympathises / empathises / identifies / experiences   </w:t>
      </w:r>
    </w:p>
    <w:p w:rsidR="008829D2" w:rsidRPr="008829D2" w:rsidRDefault="008829D2" w:rsidP="008829D2">
      <w:pPr>
        <w:shd w:val="clear" w:color="auto" w:fill="FFFFFF"/>
        <w:spacing w:line="240" w:lineRule="auto"/>
        <w:ind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              </w:t>
      </w: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6: The effect can also be a question.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AC4E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What is behind the door?</w:t>
      </w:r>
    </w:p>
    <w:p w:rsidR="008829D2" w:rsidRPr="008829D2" w:rsidRDefault="008829D2" w:rsidP="00893C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What is making that noise?</w:t>
      </w:r>
    </w:p>
    <w:p w:rsidR="008829D2" w:rsidRPr="008829D2" w:rsidRDefault="008829D2" w:rsidP="00893C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Why is the narrator so interested in the letter?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7: Where does the writer position the reader? Is the writer trying to connect or repel the reader to events?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puts the reader in the position of helpless (or active)  observer / confidant / participant / witness   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8:  What is the reader’s relationship with the character /narrator? Does the writer want you to like / dislike / hate the character? Or, does he want you to be suspicious?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wants the reader to be suspicious about the man’s motives and so presents as a kind character who acts strangely.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9: Never forget power. The effect of a technique can often be linked to power. It can be used to make things seem inferior / superior or equal.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violent verbs make the storm superior to the house and the people in it.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10: Readers have expectations too.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Readers will be expecting to see …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Readers expect ….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Readers will believe ….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11: Think about perspective and the effect of the perspective. Which perspective do you trust?  </w:t>
      </w:r>
    </w:p>
    <w:p w:rsidR="008829D2" w:rsidRDefault="008829D2" w:rsidP="008829D2">
      <w:pPr>
        <w:shd w:val="clear" w:color="auto" w:fill="FFFFFF"/>
        <w:spacing w:line="240" w:lineRule="auto"/>
        <w:ind w:hanging="36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8829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•</w:t>
      </w:r>
      <w:r w:rsidRPr="008829D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1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GB"/>
        </w:rPr>
        <w:t>st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person – closer – understanding – relationship – connection</w:t>
      </w:r>
    </w:p>
    <w:p w:rsidR="008829D2" w:rsidRPr="008829D2" w:rsidRDefault="008829D2" w:rsidP="008829D2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•</w:t>
      </w:r>
      <w:r w:rsidRPr="008829D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3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GB"/>
        </w:rPr>
        <w:t>rd</w:t>
      </w: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person – distant – mystery- revealing – helpless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lastRenderedPageBreak/>
        <w:t>Or tense: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Past – fixed – inevitable - predictable – helpless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Present – changeable – unpredictable- involved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12: Think about what is the normal way of presenting this kind of story.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406F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Normally a writer would…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It is common for writers to…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Usually writers start by ….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 typical way to introduce a setting is to…  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13: The writer’s grand design! Address the idea that there is a masterplan under all the writing.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273C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intended … so</w:t>
      </w:r>
    </w:p>
    <w:p w:rsidR="008829D2" w:rsidRPr="008829D2" w:rsidRDefault="008829D2" w:rsidP="002A46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designed it so ….</w:t>
      </w:r>
    </w:p>
    <w:p w:rsidR="008829D2" w:rsidRPr="008829D2" w:rsidRDefault="008829D2" w:rsidP="00C620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planned for us to …. so 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wanted the reader to …. so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14: If you are not convinced by the writer’s grand design, then say he/she is trying.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is trying to make the reader curious about what is happening.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is trying to make the reader sympathise with the narrator.</w:t>
      </w:r>
    </w:p>
    <w:p w:rsidR="008829D2" w:rsidRPr="008829D2" w:rsidRDefault="008829D2" w:rsidP="008829D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writer is trying to make us feel like we are there.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15: Adverbs are your friends when writing question 4. They can go at the start or within a sentence.  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Typically, …. Realistically,…. Stereotypically, … Effectively, … Unusually, … Unrealistically, … Surprisingly, … Unsurprising, …</w:t>
      </w:r>
    </w:p>
    <w:p w:rsidR="008829D2" w:rsidRPr="008829D2" w:rsidRDefault="008829D2" w:rsidP="0088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16: Explore alternative choices. If…, then….</w:t>
      </w:r>
    </w:p>
    <w:p w:rsidR="008829D2" w:rsidRPr="008829D2" w:rsidRDefault="008829D2" w:rsidP="008829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829D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If the narrator was a child, we’d be less likely to believe that there is something wrong going on.</w:t>
      </w:r>
    </w:p>
    <w:p w:rsidR="008829D2" w:rsidRPr="008829D2" w:rsidRDefault="008829D2" w:rsidP="008829D2">
      <w:pPr>
        <w:rPr>
          <w:rFonts w:ascii="Berlin Sans FB" w:hAnsi="Berlin Sans FB"/>
          <w:sz w:val="28"/>
        </w:rPr>
      </w:pPr>
    </w:p>
    <w:sectPr w:rsidR="008829D2" w:rsidRPr="008829D2" w:rsidSect="00882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1549"/>
    <w:multiLevelType w:val="hybridMultilevel"/>
    <w:tmpl w:val="3E269A28"/>
    <w:lvl w:ilvl="0" w:tplc="7E1A3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D2"/>
    <w:rsid w:val="003D08FF"/>
    <w:rsid w:val="006F77A0"/>
    <w:rsid w:val="008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FFD0D-278C-463E-9DED-34BE1F17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4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8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48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8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7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2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69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0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9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421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19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412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29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298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2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7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3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22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918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271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605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705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6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1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3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07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5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6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5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3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7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09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9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7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92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53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9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4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7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2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87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5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29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6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9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1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6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2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3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5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0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6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1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4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11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8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1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0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03348-E9A7-47D2-81C8-26F263622D97}"/>
</file>

<file path=customXml/itemProps2.xml><?xml version="1.0" encoding="utf-8"?>
<ds:datastoreItem xmlns:ds="http://schemas.openxmlformats.org/officeDocument/2006/customXml" ds:itemID="{8BFC830E-4697-4B88-82AD-06E3AF2687A3}"/>
</file>

<file path=customXml/itemProps3.xml><?xml version="1.0" encoding="utf-8"?>
<ds:datastoreItem xmlns:ds="http://schemas.openxmlformats.org/officeDocument/2006/customXml" ds:itemID="{69A049C5-7F1F-4E99-BE8C-3E092A708979}"/>
</file>

<file path=docProps/app.xml><?xml version="1.0" encoding="utf-8"?>
<Properties xmlns="http://schemas.openxmlformats.org/officeDocument/2006/extended-properties" xmlns:vt="http://schemas.openxmlformats.org/officeDocument/2006/docPropsVTypes">
  <Template>B2F949A6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Lisa Willetts</cp:lastModifiedBy>
  <cp:revision>2</cp:revision>
  <dcterms:created xsi:type="dcterms:W3CDTF">2020-03-12T09:42:00Z</dcterms:created>
  <dcterms:modified xsi:type="dcterms:W3CDTF">2020-03-12T09:42:00Z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